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11" w:rsidRPr="00BE3111" w:rsidRDefault="00BE3111" w:rsidP="001B7BFB">
      <w:pPr>
        <w:spacing w:after="0" w:line="240" w:lineRule="auto"/>
        <w:ind w:left="720" w:firstLine="54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BE3111">
        <w:rPr>
          <w:rFonts w:ascii="Arial" w:eastAsia="Times New Roman" w:hAnsi="Arial" w:cs="Arial"/>
          <w:b/>
          <w:sz w:val="28"/>
          <w:szCs w:val="28"/>
          <w:lang w:val="es-ES" w:eastAsia="es-ES"/>
        </w:rPr>
        <w:t>MUNICIPALIDAD DE FREYRE</w:t>
      </w:r>
    </w:p>
    <w:p w:rsidR="00BE3111" w:rsidRPr="00BE3111" w:rsidRDefault="00BE3111" w:rsidP="00BE3111">
      <w:pPr>
        <w:spacing w:after="0" w:line="240" w:lineRule="auto"/>
        <w:ind w:left="720" w:firstLine="54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8534B" w:rsidRDefault="00BE3111" w:rsidP="00BE3111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</w:pPr>
      <w:r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  <w:t>ANALISIS DE PRECIO</w:t>
      </w:r>
      <w:r w:rsidR="0098534B"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  <w:t xml:space="preserve"> </w:t>
      </w:r>
    </w:p>
    <w:p w:rsidR="0098534B" w:rsidRDefault="0098534B" w:rsidP="00BE3111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</w:pPr>
    </w:p>
    <w:p w:rsidR="00BE3111" w:rsidRPr="0098534B" w:rsidRDefault="0098534B" w:rsidP="0098534B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</w:pPr>
      <w:r w:rsidRPr="0098534B"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  <w:t>Mano de Obra</w:t>
      </w:r>
    </w:p>
    <w:p w:rsidR="00BE3111" w:rsidRPr="00BE3111" w:rsidRDefault="00BE3111" w:rsidP="00BE3111">
      <w:pPr>
        <w:spacing w:after="0" w:line="240" w:lineRule="auto"/>
        <w:ind w:left="1260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BE3111" w:rsidRPr="00BE3111" w:rsidRDefault="00BE3111" w:rsidP="00BE3111">
      <w:pPr>
        <w:spacing w:after="0" w:line="240" w:lineRule="auto"/>
        <w:ind w:left="900"/>
        <w:jc w:val="both"/>
        <w:rPr>
          <w:rFonts w:ascii="Arial" w:eastAsia="Times New Roman" w:hAnsi="Arial" w:cs="Arial"/>
          <w:b/>
          <w:szCs w:val="20"/>
          <w:lang w:val="es-ES" w:eastAsia="es-ES"/>
        </w:rPr>
      </w:pPr>
      <w:r w:rsidRPr="00BE3111">
        <w:rPr>
          <w:rFonts w:ascii="Arial" w:eastAsia="Times New Roman" w:hAnsi="Arial" w:cs="Arial"/>
          <w:b/>
          <w:szCs w:val="20"/>
          <w:lang w:val="es-ES" w:eastAsia="es-ES"/>
        </w:rPr>
        <w:t>OBRA</w:t>
      </w:r>
      <w:r w:rsidRPr="00BE3111">
        <w:rPr>
          <w:rFonts w:ascii="Arial" w:eastAsia="Times New Roman" w:hAnsi="Arial" w:cs="Arial"/>
          <w:szCs w:val="20"/>
          <w:lang w:val="es-ES" w:eastAsia="es-ES"/>
        </w:rPr>
        <w:t xml:space="preserve">: </w:t>
      </w:r>
      <w:r w:rsidRPr="00BE3111">
        <w:rPr>
          <w:rFonts w:ascii="Arial" w:eastAsia="Times New Roman" w:hAnsi="Arial" w:cs="Arial"/>
          <w:b/>
          <w:szCs w:val="20"/>
          <w:lang w:val="es-ES" w:eastAsia="es-ES"/>
        </w:rPr>
        <w:t>CONSTRUCCIÓ</w:t>
      </w:r>
      <w:r w:rsidR="001B7BFB">
        <w:rPr>
          <w:rFonts w:ascii="Arial" w:eastAsia="Times New Roman" w:hAnsi="Arial" w:cs="Arial"/>
          <w:b/>
          <w:szCs w:val="20"/>
          <w:lang w:val="es-ES" w:eastAsia="es-ES"/>
        </w:rPr>
        <w:t>N DE CORDÓN CUNETA EN ZONA NOR-ESTE</w:t>
      </w:r>
    </w:p>
    <w:p w:rsidR="00BE3111" w:rsidRPr="00BE3111" w:rsidRDefault="00BE3111" w:rsidP="00BE3111">
      <w:pPr>
        <w:spacing w:after="0" w:line="240" w:lineRule="auto"/>
        <w:ind w:left="900"/>
        <w:jc w:val="both"/>
        <w:rPr>
          <w:rFonts w:ascii="Arial" w:eastAsia="Times New Roman" w:hAnsi="Arial" w:cs="Arial"/>
          <w:b/>
          <w:szCs w:val="20"/>
          <w:lang w:val="es-ES" w:eastAsia="es-ES"/>
        </w:rPr>
      </w:pPr>
      <w:r w:rsidRPr="00BE3111">
        <w:rPr>
          <w:rFonts w:ascii="Arial" w:eastAsia="Times New Roman" w:hAnsi="Arial" w:cs="Arial"/>
          <w:b/>
          <w:szCs w:val="20"/>
          <w:lang w:val="es-ES" w:eastAsia="es-ES"/>
        </w:rPr>
        <w:t xml:space="preserve">            </w:t>
      </w:r>
    </w:p>
    <w:p w:rsidR="001B7BFB" w:rsidRDefault="00391F7A">
      <w:pPr>
        <w:rPr>
          <w:lang w:val="es-ES"/>
        </w:rPr>
      </w:pPr>
      <w:r w:rsidRPr="00391F7A">
        <w:drawing>
          <wp:inline distT="0" distB="0" distL="0" distR="0">
            <wp:extent cx="6608536" cy="621030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892" cy="621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34B" w:rsidRDefault="0098534B" w:rsidP="001B7BFB">
      <w:pPr>
        <w:spacing w:after="0" w:line="240" w:lineRule="auto"/>
        <w:ind w:left="90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98534B" w:rsidRDefault="0098534B" w:rsidP="001B7BFB">
      <w:pPr>
        <w:spacing w:after="0" w:line="240" w:lineRule="auto"/>
        <w:ind w:left="90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98534B" w:rsidRDefault="0098534B" w:rsidP="001B7BFB">
      <w:pPr>
        <w:spacing w:after="0" w:line="240" w:lineRule="auto"/>
        <w:ind w:left="90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98534B" w:rsidRDefault="0098534B" w:rsidP="001B7BFB">
      <w:pPr>
        <w:spacing w:after="0" w:line="240" w:lineRule="auto"/>
        <w:ind w:left="90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98534B" w:rsidRDefault="0098534B" w:rsidP="001B7BFB">
      <w:pPr>
        <w:spacing w:after="0" w:line="240" w:lineRule="auto"/>
        <w:ind w:left="90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1B7BFB" w:rsidRPr="001B7BFB" w:rsidRDefault="001B7BFB" w:rsidP="001B7BFB">
      <w:pPr>
        <w:spacing w:after="0" w:line="240" w:lineRule="auto"/>
        <w:ind w:left="90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1B7BF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PRESUPUESTO OFICIAL</w:t>
      </w:r>
    </w:p>
    <w:p w:rsidR="001B7BFB" w:rsidRDefault="001B7BFB" w:rsidP="001B7BFB">
      <w:pPr>
        <w:rPr>
          <w:lang w:val="es-ES"/>
        </w:rPr>
      </w:pPr>
    </w:p>
    <w:p w:rsidR="001B7BFB" w:rsidRDefault="0098534B">
      <w:pPr>
        <w:rPr>
          <w:lang w:val="es-ES"/>
        </w:rPr>
      </w:pPr>
      <w:r w:rsidRPr="0098534B">
        <w:drawing>
          <wp:inline distT="0" distB="0" distL="0" distR="0">
            <wp:extent cx="4362450" cy="9620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BFB" w:rsidRPr="001B7BFB" w:rsidRDefault="001B7BFB" w:rsidP="001B7BFB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1B7BFB" w:rsidRDefault="001B7BFB" w:rsidP="001B7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center"/>
        <w:rPr>
          <w:rFonts w:ascii="Arial" w:hAnsi="Arial" w:cs="Arial"/>
          <w:sz w:val="20"/>
          <w:szCs w:val="20"/>
          <w:lang w:val="es-ES"/>
        </w:rPr>
      </w:pPr>
      <w:r w:rsidRPr="001B7BFB">
        <w:rPr>
          <w:rFonts w:ascii="Arial" w:hAnsi="Arial" w:cs="Arial"/>
          <w:sz w:val="20"/>
          <w:szCs w:val="20"/>
          <w:lang w:val="es-ES"/>
        </w:rPr>
        <w:t>Mon</w:t>
      </w:r>
      <w:r w:rsidR="0098534B">
        <w:rPr>
          <w:rFonts w:ascii="Arial" w:hAnsi="Arial" w:cs="Arial"/>
          <w:sz w:val="20"/>
          <w:szCs w:val="20"/>
          <w:lang w:val="es-ES"/>
        </w:rPr>
        <w:t>to Total de obra: $ 27.904.527</w:t>
      </w:r>
      <w:r w:rsidRPr="001B7BFB">
        <w:rPr>
          <w:rFonts w:ascii="Arial" w:hAnsi="Arial" w:cs="Arial"/>
          <w:sz w:val="20"/>
          <w:szCs w:val="20"/>
          <w:lang w:val="es-ES"/>
        </w:rPr>
        <w:t xml:space="preserve"> (</w:t>
      </w:r>
      <w:r w:rsidR="0098534B">
        <w:rPr>
          <w:rFonts w:ascii="Arial" w:hAnsi="Arial" w:cs="Arial"/>
          <w:sz w:val="20"/>
          <w:szCs w:val="20"/>
          <w:lang w:val="es-ES"/>
        </w:rPr>
        <w:t xml:space="preserve">Veintisiete millones novecientos cuatro mil quinientos veintisiete </w:t>
      </w:r>
      <w:proofErr w:type="gramStart"/>
      <w:r w:rsidR="0098534B">
        <w:rPr>
          <w:rFonts w:ascii="Arial" w:hAnsi="Arial" w:cs="Arial"/>
          <w:sz w:val="20"/>
          <w:szCs w:val="20"/>
          <w:lang w:val="es-ES"/>
        </w:rPr>
        <w:t xml:space="preserve">pesos </w:t>
      </w:r>
      <w:r w:rsidRPr="001B7BFB">
        <w:rPr>
          <w:rFonts w:ascii="Arial" w:hAnsi="Arial" w:cs="Arial"/>
          <w:sz w:val="20"/>
          <w:szCs w:val="20"/>
          <w:lang w:val="es-ES"/>
        </w:rPr>
        <w:t>)</w:t>
      </w:r>
      <w:proofErr w:type="gramEnd"/>
    </w:p>
    <w:p w:rsidR="001B7BFB" w:rsidRPr="001B7BFB" w:rsidRDefault="001B7BFB" w:rsidP="001B7BFB">
      <w:pPr>
        <w:rPr>
          <w:rFonts w:ascii="Arial" w:hAnsi="Arial" w:cs="Arial"/>
          <w:sz w:val="20"/>
          <w:szCs w:val="20"/>
          <w:lang w:val="es-ES"/>
        </w:rPr>
      </w:pPr>
    </w:p>
    <w:p w:rsidR="0098534B" w:rsidRDefault="0098534B" w:rsidP="0098534B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</w:pPr>
      <w:r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  <w:t>Materiales</w:t>
      </w:r>
    </w:p>
    <w:p w:rsidR="0098534B" w:rsidRDefault="0098534B" w:rsidP="0098534B">
      <w:pPr>
        <w:spacing w:after="0" w:line="240" w:lineRule="auto"/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</w:pPr>
    </w:p>
    <w:p w:rsidR="0098534B" w:rsidRPr="00BE3111" w:rsidRDefault="0098534B" w:rsidP="0098534B">
      <w:pPr>
        <w:spacing w:after="0" w:line="240" w:lineRule="auto"/>
        <w:ind w:left="900"/>
        <w:jc w:val="both"/>
        <w:rPr>
          <w:rFonts w:ascii="Arial" w:eastAsia="Times New Roman" w:hAnsi="Arial" w:cs="Arial"/>
          <w:b/>
          <w:szCs w:val="20"/>
          <w:lang w:val="es-ES" w:eastAsia="es-ES"/>
        </w:rPr>
      </w:pPr>
      <w:r w:rsidRPr="00BE3111">
        <w:rPr>
          <w:rFonts w:ascii="Arial" w:eastAsia="Times New Roman" w:hAnsi="Arial" w:cs="Arial"/>
          <w:b/>
          <w:szCs w:val="20"/>
          <w:lang w:val="es-ES" w:eastAsia="es-ES"/>
        </w:rPr>
        <w:t>OBRA</w:t>
      </w:r>
      <w:r w:rsidRPr="00BE3111">
        <w:rPr>
          <w:rFonts w:ascii="Arial" w:eastAsia="Times New Roman" w:hAnsi="Arial" w:cs="Arial"/>
          <w:szCs w:val="20"/>
          <w:lang w:val="es-ES" w:eastAsia="es-ES"/>
        </w:rPr>
        <w:t xml:space="preserve">: </w:t>
      </w:r>
      <w:r w:rsidRPr="00BE3111">
        <w:rPr>
          <w:rFonts w:ascii="Arial" w:eastAsia="Times New Roman" w:hAnsi="Arial" w:cs="Arial"/>
          <w:b/>
          <w:szCs w:val="20"/>
          <w:lang w:val="es-ES" w:eastAsia="es-ES"/>
        </w:rPr>
        <w:t>CONSTRUCCIÓ</w:t>
      </w:r>
      <w:r>
        <w:rPr>
          <w:rFonts w:ascii="Arial" w:eastAsia="Times New Roman" w:hAnsi="Arial" w:cs="Arial"/>
          <w:b/>
          <w:szCs w:val="20"/>
          <w:lang w:val="es-ES" w:eastAsia="es-ES"/>
        </w:rPr>
        <w:t>N DE CORDÓN CUNETA EN ZONA NOR-ESTE</w:t>
      </w:r>
    </w:p>
    <w:p w:rsidR="0098534B" w:rsidRDefault="0098534B" w:rsidP="0098534B">
      <w:pPr>
        <w:spacing w:after="0" w:line="240" w:lineRule="auto"/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</w:pPr>
    </w:p>
    <w:p w:rsidR="0098534B" w:rsidRDefault="0098534B" w:rsidP="0098534B">
      <w:pPr>
        <w:spacing w:after="0" w:line="240" w:lineRule="auto"/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</w:pPr>
      <w:r w:rsidRPr="0098534B"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  <w:t>Costo de metro cúbicos de hormigón elaborado H-25</w:t>
      </w:r>
      <w:r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  <w:t xml:space="preserve">…………$/m3 16.335 </w:t>
      </w:r>
    </w:p>
    <w:p w:rsidR="0098534B" w:rsidRDefault="0098534B" w:rsidP="0098534B">
      <w:pPr>
        <w:spacing w:after="0" w:line="240" w:lineRule="auto"/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  <w:t>Volumen estimado de Obra…………………………………</w:t>
      </w:r>
      <w:proofErr w:type="gramStart"/>
      <w:r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  <w:t>…….</w:t>
      </w:r>
      <w:proofErr w:type="gramEnd"/>
      <w:r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  <w:t>.1530 m3</w:t>
      </w:r>
    </w:p>
    <w:p w:rsidR="0098534B" w:rsidRDefault="0098534B" w:rsidP="0098534B">
      <w:pPr>
        <w:spacing w:after="0" w:line="240" w:lineRule="auto"/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</w:pPr>
    </w:p>
    <w:p w:rsidR="0098534B" w:rsidRDefault="0098534B" w:rsidP="0098534B">
      <w:pPr>
        <w:spacing w:after="0" w:line="240" w:lineRule="auto"/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  <w:t>Costo total de Materiales……………………………………</w:t>
      </w:r>
      <w:proofErr w:type="gramStart"/>
      <w:r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  <w:t>…….</w:t>
      </w:r>
      <w:proofErr w:type="gramEnd"/>
      <w:r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  <w:t>.$ 24.992.550</w:t>
      </w:r>
    </w:p>
    <w:p w:rsidR="0098534B" w:rsidRDefault="0098534B" w:rsidP="0098534B">
      <w:pPr>
        <w:spacing w:after="0" w:line="240" w:lineRule="auto"/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</w:pPr>
    </w:p>
    <w:p w:rsidR="0098534B" w:rsidRDefault="0098534B" w:rsidP="0098534B">
      <w:pPr>
        <w:spacing w:after="0" w:line="240" w:lineRule="auto"/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</w:pPr>
    </w:p>
    <w:p w:rsidR="0098534B" w:rsidRDefault="0098534B" w:rsidP="0098534B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</w:pPr>
      <w:r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  <w:t>Costo total de Obra estimada</w:t>
      </w:r>
    </w:p>
    <w:p w:rsidR="0098534B" w:rsidRDefault="0098534B" w:rsidP="0098534B">
      <w:pPr>
        <w:spacing w:after="0" w:line="240" w:lineRule="auto"/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</w:pPr>
    </w:p>
    <w:p w:rsidR="0098534B" w:rsidRDefault="0098534B" w:rsidP="0098534B">
      <w:pPr>
        <w:spacing w:after="0" w:line="240" w:lineRule="auto"/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</w:pPr>
    </w:p>
    <w:p w:rsidR="0098534B" w:rsidRDefault="0098534B" w:rsidP="0098534B">
      <w:pPr>
        <w:spacing w:after="0" w:line="240" w:lineRule="auto"/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  <w:t>Monto estimado de Obra………………………………………$ 52.897.077</w:t>
      </w:r>
    </w:p>
    <w:p w:rsidR="0098534B" w:rsidRDefault="0098534B" w:rsidP="0098534B">
      <w:pPr>
        <w:spacing w:after="0" w:line="240" w:lineRule="auto"/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  <w:t xml:space="preserve"> </w:t>
      </w:r>
    </w:p>
    <w:p w:rsidR="0098534B" w:rsidRPr="0098534B" w:rsidRDefault="0098534B" w:rsidP="00985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i/>
          <w:spacing w:val="-4"/>
          <w:sz w:val="24"/>
          <w:szCs w:val="24"/>
          <w:lang w:val="es-ES" w:eastAsia="es-ES"/>
        </w:rPr>
      </w:pPr>
      <w:r w:rsidRPr="0098534B">
        <w:rPr>
          <w:rFonts w:ascii="Arial" w:eastAsia="Times New Roman" w:hAnsi="Arial" w:cs="Arial"/>
          <w:i/>
          <w:spacing w:val="-4"/>
          <w:sz w:val="24"/>
          <w:szCs w:val="24"/>
          <w:lang w:val="es-ES" w:eastAsia="es-ES"/>
        </w:rPr>
        <w:t>Cincuenta y dos Millones Ochocientos Noventa y Siete mil setenta y siete pesos c/00</w:t>
      </w:r>
    </w:p>
    <w:p w:rsidR="0098534B" w:rsidRPr="0098534B" w:rsidRDefault="0098534B" w:rsidP="0098534B">
      <w:pPr>
        <w:spacing w:after="0" w:line="240" w:lineRule="auto"/>
        <w:rPr>
          <w:rFonts w:ascii="Arial" w:eastAsia="Times New Roman" w:hAnsi="Arial" w:cs="Arial"/>
          <w:spacing w:val="-4"/>
          <w:sz w:val="26"/>
          <w:szCs w:val="26"/>
          <w:lang w:val="es-ES" w:eastAsia="es-ES"/>
        </w:rPr>
      </w:pPr>
    </w:p>
    <w:p w:rsidR="001B7BFB" w:rsidRPr="001B7BFB" w:rsidRDefault="001B7BFB" w:rsidP="001B7BFB">
      <w:pPr>
        <w:rPr>
          <w:rFonts w:ascii="Arial" w:hAnsi="Arial" w:cs="Arial"/>
          <w:sz w:val="20"/>
          <w:szCs w:val="20"/>
          <w:lang w:val="es-ES"/>
        </w:rPr>
      </w:pPr>
    </w:p>
    <w:p w:rsidR="001B7BFB" w:rsidRPr="001B7BFB" w:rsidRDefault="001B7BFB" w:rsidP="001B7BFB">
      <w:pPr>
        <w:rPr>
          <w:rFonts w:ascii="Arial" w:hAnsi="Arial" w:cs="Arial"/>
          <w:sz w:val="20"/>
          <w:szCs w:val="20"/>
          <w:lang w:val="es-ES"/>
        </w:rPr>
      </w:pPr>
    </w:p>
    <w:p w:rsidR="001B7BFB" w:rsidRDefault="001B7BFB" w:rsidP="001B7BFB">
      <w:pPr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:rsidR="001B7BFB" w:rsidRPr="001B7BFB" w:rsidRDefault="001B7BFB" w:rsidP="001B7BFB">
      <w:pPr>
        <w:tabs>
          <w:tab w:val="left" w:pos="318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</w:p>
    <w:sectPr w:rsidR="001B7BFB" w:rsidRPr="001B7BFB" w:rsidSect="001B7BFB">
      <w:headerReference w:type="default" r:id="rId9"/>
      <w:footerReference w:type="default" r:id="rId10"/>
      <w:pgSz w:w="12240" w:h="15840"/>
      <w:pgMar w:top="1417" w:right="170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FB" w:rsidRDefault="001B7BFB" w:rsidP="001B7BFB">
      <w:pPr>
        <w:spacing w:after="0" w:line="240" w:lineRule="auto"/>
      </w:pPr>
      <w:r>
        <w:separator/>
      </w:r>
    </w:p>
  </w:endnote>
  <w:endnote w:type="continuationSeparator" w:id="0">
    <w:p w:rsidR="001B7BFB" w:rsidRDefault="001B7BFB" w:rsidP="001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FB" w:rsidRPr="001B7BFB" w:rsidRDefault="001B7BFB" w:rsidP="001B7BFB">
    <w:pPr>
      <w:pBdr>
        <w:top w:val="single" w:sz="4" w:space="1" w:color="auto"/>
      </w:pBdr>
      <w:spacing w:after="0" w:line="240" w:lineRule="auto"/>
      <w:jc w:val="both"/>
      <w:rPr>
        <w:rFonts w:ascii="Calibri" w:eastAsia="Times New Roman" w:hAnsi="Calibri" w:cs="Arial"/>
        <w:b/>
        <w:sz w:val="16"/>
        <w:szCs w:val="16"/>
        <w:lang w:val="es-ES" w:eastAsia="es-ES"/>
      </w:rPr>
    </w:pPr>
    <w:r w:rsidRPr="001B7BFB">
      <w:rPr>
        <w:rFonts w:ascii="Calibri" w:eastAsia="Times New Roman" w:hAnsi="Calibri" w:cs="Arial"/>
        <w:b/>
        <w:sz w:val="16"/>
        <w:szCs w:val="16"/>
        <w:lang w:val="es-ES" w:eastAsia="es-ES"/>
      </w:rPr>
      <w:t xml:space="preserve">Obra: </w:t>
    </w:r>
    <w:r w:rsidRPr="001B7BFB">
      <w:rPr>
        <w:rFonts w:ascii="Calibri" w:eastAsia="Times New Roman" w:hAnsi="Calibri" w:cs="Calibri"/>
        <w:sz w:val="18"/>
        <w:szCs w:val="18"/>
        <w:lang w:val="es-ES" w:eastAsia="es-ES"/>
      </w:rPr>
      <w:t xml:space="preserve">“Cordón Cuneta sector </w:t>
    </w:r>
    <w:proofErr w:type="spellStart"/>
    <w:r w:rsidRPr="001B7BFB">
      <w:rPr>
        <w:rFonts w:ascii="Calibri" w:eastAsia="Times New Roman" w:hAnsi="Calibri" w:cs="Calibri"/>
        <w:sz w:val="18"/>
        <w:szCs w:val="18"/>
        <w:lang w:val="es-ES" w:eastAsia="es-ES"/>
      </w:rPr>
      <w:t>Nor</w:t>
    </w:r>
    <w:proofErr w:type="spellEnd"/>
    <w:r w:rsidRPr="001B7BFB">
      <w:rPr>
        <w:rFonts w:ascii="Calibri" w:eastAsia="Times New Roman" w:hAnsi="Calibri" w:cs="Calibri"/>
        <w:sz w:val="18"/>
        <w:szCs w:val="18"/>
        <w:lang w:val="es-ES" w:eastAsia="es-ES"/>
      </w:rPr>
      <w:t>-Este”</w:t>
    </w:r>
  </w:p>
  <w:p w:rsidR="001B7BFB" w:rsidRPr="001B7BFB" w:rsidRDefault="001B7BFB" w:rsidP="001B7BFB">
    <w:pPr>
      <w:tabs>
        <w:tab w:val="left" w:pos="0"/>
        <w:tab w:val="center" w:pos="4252"/>
        <w:tab w:val="center" w:pos="6379"/>
        <w:tab w:val="left" w:pos="7797"/>
        <w:tab w:val="right" w:pos="8504"/>
        <w:tab w:val="right" w:pos="10773"/>
      </w:tabs>
      <w:spacing w:after="0" w:line="240" w:lineRule="auto"/>
      <w:rPr>
        <w:rFonts w:ascii="Calibri" w:eastAsia="Times New Roman" w:hAnsi="Calibri" w:cs="Arial"/>
        <w:sz w:val="14"/>
        <w:szCs w:val="14"/>
        <w:lang w:val="es-ES" w:eastAsia="es-ES"/>
      </w:rPr>
    </w:pPr>
    <w:r w:rsidRPr="001B7BFB">
      <w:rPr>
        <w:rFonts w:ascii="Calibri" w:eastAsia="Times New Roman" w:hAnsi="Calibri" w:cs="Arial"/>
        <w:sz w:val="14"/>
        <w:szCs w:val="14"/>
        <w:lang w:val="es-ES" w:eastAsia="es-ES"/>
      </w:rPr>
      <w:t>Pliego Especificaciones Técnicas</w:t>
    </w:r>
    <w:r w:rsidRPr="001B7BFB">
      <w:rPr>
        <w:rFonts w:ascii="Calibri" w:eastAsia="Times New Roman" w:hAnsi="Calibri" w:cs="Arial"/>
        <w:sz w:val="14"/>
        <w:szCs w:val="14"/>
        <w:lang w:val="es-ES" w:eastAsia="es-ES"/>
      </w:rPr>
      <w:tab/>
    </w:r>
    <w:r w:rsidRPr="001B7BFB">
      <w:rPr>
        <w:rFonts w:ascii="Calibri" w:eastAsia="Times New Roman" w:hAnsi="Calibri" w:cs="Arial"/>
        <w:sz w:val="14"/>
        <w:szCs w:val="14"/>
        <w:lang w:val="es-ES" w:eastAsia="es-ES"/>
      </w:rPr>
      <w:tab/>
    </w:r>
    <w:r w:rsidRPr="001B7BFB">
      <w:rPr>
        <w:rFonts w:ascii="Calibri" w:eastAsia="Times New Roman" w:hAnsi="Calibri" w:cs="Arial"/>
        <w:sz w:val="14"/>
        <w:szCs w:val="14"/>
        <w:lang w:val="es-ES" w:eastAsia="es-ES"/>
      </w:rPr>
      <w:tab/>
    </w:r>
    <w:r w:rsidRPr="001B7BFB">
      <w:rPr>
        <w:rFonts w:ascii="Calibri" w:eastAsia="Times New Roman" w:hAnsi="Calibri" w:cs="Arial"/>
        <w:sz w:val="16"/>
        <w:szCs w:val="24"/>
        <w:lang w:val="es-ES" w:eastAsia="es-ES"/>
      </w:rPr>
      <w:t xml:space="preserve">Página </w:t>
    </w:r>
    <w:r w:rsidRPr="001B7BFB">
      <w:rPr>
        <w:rFonts w:ascii="Calibri" w:eastAsia="Times New Roman" w:hAnsi="Calibri" w:cs="Arial"/>
        <w:sz w:val="16"/>
        <w:szCs w:val="24"/>
        <w:lang w:val="es-ES" w:eastAsia="es-ES"/>
      </w:rPr>
      <w:fldChar w:fldCharType="begin"/>
    </w:r>
    <w:r w:rsidRPr="001B7BFB">
      <w:rPr>
        <w:rFonts w:ascii="Calibri" w:eastAsia="Times New Roman" w:hAnsi="Calibri" w:cs="Arial"/>
        <w:sz w:val="16"/>
        <w:szCs w:val="24"/>
        <w:lang w:val="es-ES" w:eastAsia="es-ES"/>
      </w:rPr>
      <w:instrText xml:space="preserve"> PAGE </w:instrText>
    </w:r>
    <w:r w:rsidRPr="001B7BFB">
      <w:rPr>
        <w:rFonts w:ascii="Calibri" w:eastAsia="Times New Roman" w:hAnsi="Calibri" w:cs="Arial"/>
        <w:sz w:val="16"/>
        <w:szCs w:val="24"/>
        <w:lang w:val="es-ES" w:eastAsia="es-ES"/>
      </w:rPr>
      <w:fldChar w:fldCharType="separate"/>
    </w:r>
    <w:r w:rsidR="0098534B">
      <w:rPr>
        <w:rFonts w:ascii="Calibri" w:eastAsia="Times New Roman" w:hAnsi="Calibri" w:cs="Arial"/>
        <w:noProof/>
        <w:sz w:val="16"/>
        <w:szCs w:val="24"/>
        <w:lang w:val="es-ES" w:eastAsia="es-ES"/>
      </w:rPr>
      <w:t>2</w:t>
    </w:r>
    <w:r w:rsidRPr="001B7BFB">
      <w:rPr>
        <w:rFonts w:ascii="Calibri" w:eastAsia="Times New Roman" w:hAnsi="Calibri" w:cs="Arial"/>
        <w:sz w:val="16"/>
        <w:szCs w:val="24"/>
        <w:lang w:val="es-ES" w:eastAsia="es-ES"/>
      </w:rPr>
      <w:fldChar w:fldCharType="end"/>
    </w:r>
    <w:r w:rsidRPr="001B7BFB">
      <w:rPr>
        <w:rFonts w:ascii="Calibri" w:eastAsia="Times New Roman" w:hAnsi="Calibri" w:cs="Arial"/>
        <w:sz w:val="16"/>
        <w:szCs w:val="24"/>
        <w:lang w:val="es-ES" w:eastAsia="es-ES"/>
      </w:rPr>
      <w:t xml:space="preserve"> de </w:t>
    </w:r>
    <w:r w:rsidRPr="001B7BFB">
      <w:rPr>
        <w:rFonts w:ascii="Calibri" w:eastAsia="Times New Roman" w:hAnsi="Calibri" w:cs="Arial"/>
        <w:sz w:val="16"/>
        <w:szCs w:val="24"/>
        <w:lang w:val="es-ES" w:eastAsia="es-ES"/>
      </w:rPr>
      <w:fldChar w:fldCharType="begin"/>
    </w:r>
    <w:r w:rsidRPr="001B7BFB">
      <w:rPr>
        <w:rFonts w:ascii="Calibri" w:eastAsia="Times New Roman" w:hAnsi="Calibri" w:cs="Arial"/>
        <w:sz w:val="16"/>
        <w:szCs w:val="24"/>
        <w:lang w:val="es-ES" w:eastAsia="es-ES"/>
      </w:rPr>
      <w:instrText xml:space="preserve"> NUMPAGES </w:instrText>
    </w:r>
    <w:r w:rsidRPr="001B7BFB">
      <w:rPr>
        <w:rFonts w:ascii="Calibri" w:eastAsia="Times New Roman" w:hAnsi="Calibri" w:cs="Arial"/>
        <w:sz w:val="16"/>
        <w:szCs w:val="24"/>
        <w:lang w:val="es-ES" w:eastAsia="es-ES"/>
      </w:rPr>
      <w:fldChar w:fldCharType="separate"/>
    </w:r>
    <w:r w:rsidR="0098534B">
      <w:rPr>
        <w:rFonts w:ascii="Calibri" w:eastAsia="Times New Roman" w:hAnsi="Calibri" w:cs="Arial"/>
        <w:noProof/>
        <w:sz w:val="16"/>
        <w:szCs w:val="24"/>
        <w:lang w:val="es-ES" w:eastAsia="es-ES"/>
      </w:rPr>
      <w:t>2</w:t>
    </w:r>
    <w:r w:rsidRPr="001B7BFB">
      <w:rPr>
        <w:rFonts w:ascii="Calibri" w:eastAsia="Times New Roman" w:hAnsi="Calibri" w:cs="Arial"/>
        <w:sz w:val="16"/>
        <w:szCs w:val="24"/>
        <w:lang w:val="es-ES" w:eastAsia="es-ES"/>
      </w:rPr>
      <w:fldChar w:fldCharType="end"/>
    </w:r>
  </w:p>
  <w:p w:rsidR="001B7BFB" w:rsidRPr="001B7BFB" w:rsidRDefault="001B7BFB" w:rsidP="001B7BFB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  <w:p w:rsidR="001B7BFB" w:rsidRPr="001B7BFB" w:rsidRDefault="001B7BF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FB" w:rsidRDefault="001B7BFB" w:rsidP="001B7BFB">
      <w:pPr>
        <w:spacing w:after="0" w:line="240" w:lineRule="auto"/>
      </w:pPr>
      <w:r>
        <w:separator/>
      </w:r>
    </w:p>
  </w:footnote>
  <w:footnote w:type="continuationSeparator" w:id="0">
    <w:p w:rsidR="001B7BFB" w:rsidRDefault="001B7BFB" w:rsidP="001B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BFB" w:rsidRPr="001B7BFB" w:rsidRDefault="001B7BFB" w:rsidP="001B7BFB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i/>
        <w:noProof/>
        <w:sz w:val="24"/>
        <w:szCs w:val="24"/>
        <w:lang w:val="es-AR" w:eastAsia="es-AR"/>
      </w:rPr>
    </w:pPr>
    <w:r w:rsidRPr="001B7BFB">
      <w:rPr>
        <w:rFonts w:ascii="Times New Roman" w:eastAsia="Times New Roman" w:hAnsi="Times New Roman" w:cs="Times New Roman"/>
        <w:i/>
        <w:noProof/>
        <w:sz w:val="24"/>
        <w:szCs w:val="24"/>
        <w:lang w:val="es-AR" w:eastAsia="es-AR"/>
      </w:rPr>
      <w:t>MUNICIPALIDAD DE FREYRE</w:t>
    </w:r>
  </w:p>
  <w:p w:rsidR="001B7BFB" w:rsidRPr="001B7BFB" w:rsidRDefault="001B7BFB" w:rsidP="001B7BFB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4"/>
        <w:szCs w:val="24"/>
        <w:lang w:val="es-ES" w:eastAsia="es-ES"/>
      </w:rPr>
    </w:pPr>
    <w:r w:rsidRPr="001B7BFB">
      <w:rPr>
        <w:rFonts w:ascii="Times New Roman" w:eastAsia="Times New Roman" w:hAnsi="Times New Roman" w:cs="Times New Roman"/>
        <w:i/>
        <w:noProof/>
        <w:sz w:val="24"/>
        <w:szCs w:val="24"/>
        <w:lang w:val="es-AR" w:eastAsia="es-AR"/>
      </w:rPr>
      <w:t>PROVINCIA DE CORDOBA</w:t>
    </w:r>
  </w:p>
  <w:p w:rsidR="001B7BFB" w:rsidRPr="001B7BFB" w:rsidRDefault="001B7B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046C"/>
    <w:multiLevelType w:val="hybridMultilevel"/>
    <w:tmpl w:val="F3CA41C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2405CA2"/>
    <w:multiLevelType w:val="hybridMultilevel"/>
    <w:tmpl w:val="C23E7CB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BFC0207"/>
    <w:multiLevelType w:val="hybridMultilevel"/>
    <w:tmpl w:val="F210FD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11"/>
    <w:rsid w:val="001B7BFB"/>
    <w:rsid w:val="00391F7A"/>
    <w:rsid w:val="0098534B"/>
    <w:rsid w:val="00BE3111"/>
    <w:rsid w:val="00EC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4EAB"/>
  <w15:chartTrackingRefBased/>
  <w15:docId w15:val="{B49A5106-7D45-405D-AE51-9A530027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BFB"/>
  </w:style>
  <w:style w:type="paragraph" w:styleId="Piedepgina">
    <w:name w:val="footer"/>
    <w:basedOn w:val="Normal"/>
    <w:link w:val="PiedepginaCar"/>
    <w:uiPriority w:val="99"/>
    <w:unhideWhenUsed/>
    <w:rsid w:val="001B7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BFB"/>
  </w:style>
  <w:style w:type="paragraph" w:styleId="Prrafodelista">
    <w:name w:val="List Paragraph"/>
    <w:basedOn w:val="Normal"/>
    <w:uiPriority w:val="34"/>
    <w:qFormat/>
    <w:rsid w:val="0098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2</cp:revision>
  <dcterms:created xsi:type="dcterms:W3CDTF">2022-03-25T21:45:00Z</dcterms:created>
  <dcterms:modified xsi:type="dcterms:W3CDTF">2022-03-25T21:45:00Z</dcterms:modified>
</cp:coreProperties>
</file>