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938" w:rsidRPr="00EC19AA" w:rsidRDefault="00CC3938" w:rsidP="00E40A32"/>
    <w:p w:rsidR="00CC3938" w:rsidRPr="00EC19AA" w:rsidRDefault="00CC3938" w:rsidP="00E40A32">
      <w:pPr>
        <w:rPr>
          <w:bCs/>
          <w:sz w:val="16"/>
          <w:szCs w:val="16"/>
        </w:rPr>
      </w:pPr>
      <w:r w:rsidRPr="00EC19AA">
        <w:rPr>
          <w:bCs/>
          <w:sz w:val="16"/>
          <w:szCs w:val="16"/>
        </w:rPr>
        <w:t xml:space="preserve">         </w:t>
      </w:r>
    </w:p>
    <w:p w:rsidR="00CC3938" w:rsidRPr="00EC19AA" w:rsidRDefault="00CC3938" w:rsidP="00E40A32">
      <w:pPr>
        <w:rPr>
          <w:sz w:val="28"/>
          <w:szCs w:val="28"/>
          <w:lang w:val="es-ES"/>
        </w:rPr>
      </w:pPr>
      <w:r w:rsidRPr="00EC19AA">
        <w:rPr>
          <w:sz w:val="32"/>
          <w:szCs w:val="32"/>
        </w:rPr>
        <w:tab/>
      </w:r>
      <w:r w:rsidRPr="00EC19AA">
        <w:rPr>
          <w:sz w:val="28"/>
          <w:szCs w:val="28"/>
          <w:lang w:val="es-ES"/>
        </w:rPr>
        <w:t xml:space="preserve"> </w:t>
      </w:r>
    </w:p>
    <w:p w:rsidR="00812D44" w:rsidRDefault="00812D44" w:rsidP="00CC3938">
      <w:pPr>
        <w:rPr>
          <w:rFonts w:ascii="Calibri" w:hAnsi="Calibri"/>
        </w:rPr>
      </w:pPr>
    </w:p>
    <w:p w:rsidR="00812D44" w:rsidRDefault="00812D44" w:rsidP="00812D44">
      <w:pPr>
        <w:jc w:val="center"/>
        <w:rPr>
          <w:rFonts w:ascii="Calibri" w:hAnsi="Calibri"/>
          <w:b/>
        </w:rPr>
      </w:pPr>
    </w:p>
    <w:p w:rsidR="00812D44" w:rsidRDefault="00812D44" w:rsidP="00812D44">
      <w:pPr>
        <w:jc w:val="center"/>
        <w:rPr>
          <w:rFonts w:ascii="Calibri" w:hAnsi="Calibri"/>
          <w:b/>
        </w:rPr>
      </w:pPr>
    </w:p>
    <w:p w:rsidR="00812D44" w:rsidRDefault="00812D44" w:rsidP="00812D44">
      <w:pPr>
        <w:jc w:val="center"/>
        <w:rPr>
          <w:rFonts w:ascii="Calibri" w:hAnsi="Calibri"/>
          <w:b/>
        </w:rPr>
      </w:pPr>
    </w:p>
    <w:p w:rsidR="00812D44" w:rsidRDefault="00812D44" w:rsidP="00812D44">
      <w:pPr>
        <w:jc w:val="center"/>
        <w:rPr>
          <w:rFonts w:ascii="Calibri" w:hAnsi="Calibri"/>
          <w:b/>
        </w:rPr>
      </w:pPr>
    </w:p>
    <w:p w:rsidR="00812D44" w:rsidRDefault="00812D44" w:rsidP="00812D44">
      <w:pPr>
        <w:jc w:val="center"/>
        <w:rPr>
          <w:rFonts w:ascii="Calibri" w:hAnsi="Calibri"/>
          <w:b/>
        </w:rPr>
      </w:pPr>
    </w:p>
    <w:p w:rsidR="00812D44" w:rsidRDefault="00812D44" w:rsidP="00812D44">
      <w:pPr>
        <w:jc w:val="center"/>
        <w:rPr>
          <w:rFonts w:ascii="Calibri" w:hAnsi="Calibri"/>
          <w:b/>
        </w:rPr>
      </w:pPr>
    </w:p>
    <w:p w:rsidR="00812D44" w:rsidRDefault="00812D44" w:rsidP="00E40A32"/>
    <w:p w:rsidR="00812D44" w:rsidRDefault="00812D44" w:rsidP="00812D44">
      <w:pPr>
        <w:jc w:val="center"/>
        <w:rPr>
          <w:rFonts w:ascii="Calibri" w:hAnsi="Calibri"/>
          <w:b/>
        </w:rPr>
      </w:pPr>
    </w:p>
    <w:p w:rsidR="00812D44" w:rsidRDefault="00812D44" w:rsidP="00812D44">
      <w:pPr>
        <w:jc w:val="center"/>
        <w:rPr>
          <w:rFonts w:ascii="Calibri" w:hAnsi="Calibri"/>
          <w:b/>
        </w:rPr>
      </w:pPr>
    </w:p>
    <w:p w:rsidR="00812D44" w:rsidRPr="00806A28" w:rsidRDefault="00812D44" w:rsidP="00812D44">
      <w:pPr>
        <w:jc w:val="center"/>
        <w:rPr>
          <w:rFonts w:ascii="Calibri" w:hAnsi="Calibri"/>
          <w:b/>
          <w:sz w:val="32"/>
          <w:szCs w:val="32"/>
        </w:rPr>
      </w:pPr>
    </w:p>
    <w:p w:rsidR="00812D44" w:rsidRPr="00187EA3" w:rsidRDefault="0093062C" w:rsidP="00806A28">
      <w:pPr>
        <w:spacing w:before="120" w:after="120" w:line="360" w:lineRule="auto"/>
        <w:jc w:val="center"/>
        <w:rPr>
          <w:rFonts w:ascii="Arial" w:hAnsi="Arial" w:cs="Arial"/>
          <w:b/>
          <w:bCs/>
          <w:sz w:val="32"/>
          <w:szCs w:val="32"/>
        </w:rPr>
      </w:pPr>
      <w:r w:rsidRPr="00187EA3">
        <w:rPr>
          <w:rFonts w:ascii="Arial" w:hAnsi="Arial" w:cs="Arial"/>
          <w:b/>
          <w:bCs/>
          <w:sz w:val="32"/>
          <w:szCs w:val="32"/>
        </w:rPr>
        <w:t>OBRA:</w:t>
      </w:r>
    </w:p>
    <w:p w:rsidR="0005708A" w:rsidRPr="00187EA3" w:rsidRDefault="0005708A" w:rsidP="0005708A">
      <w:pPr>
        <w:spacing w:before="120" w:after="120" w:line="360" w:lineRule="auto"/>
        <w:rPr>
          <w:rFonts w:ascii="Arial" w:hAnsi="Arial" w:cs="Arial"/>
          <w:b/>
          <w:bCs/>
          <w:sz w:val="32"/>
          <w:szCs w:val="32"/>
        </w:rPr>
      </w:pPr>
    </w:p>
    <w:p w:rsidR="00C1708B" w:rsidRPr="00187EA3" w:rsidRDefault="00706802" w:rsidP="00AE5BA2">
      <w:pPr>
        <w:jc w:val="center"/>
        <w:rPr>
          <w:rFonts w:ascii="Arial" w:hAnsi="Arial" w:cs="Arial"/>
          <w:b/>
          <w:sz w:val="32"/>
          <w:szCs w:val="32"/>
        </w:rPr>
      </w:pPr>
      <w:r>
        <w:rPr>
          <w:rFonts w:ascii="Arial" w:hAnsi="Arial" w:cs="Arial"/>
          <w:b/>
          <w:sz w:val="32"/>
          <w:szCs w:val="32"/>
        </w:rPr>
        <w:t>Cordón Cuneta Sector Nor-Este de la Localidad de Freyre</w:t>
      </w:r>
    </w:p>
    <w:p w:rsidR="00806A28" w:rsidRPr="00187EA3" w:rsidRDefault="00806A28" w:rsidP="00806A28">
      <w:pPr>
        <w:spacing w:line="360" w:lineRule="auto"/>
        <w:jc w:val="center"/>
        <w:rPr>
          <w:rFonts w:ascii="Arial" w:hAnsi="Arial" w:cs="Arial"/>
          <w:b/>
          <w:sz w:val="32"/>
          <w:szCs w:val="32"/>
        </w:rPr>
      </w:pPr>
    </w:p>
    <w:p w:rsidR="00806A28" w:rsidRPr="00187EA3" w:rsidRDefault="00806A28" w:rsidP="00806A28">
      <w:pPr>
        <w:spacing w:line="360" w:lineRule="auto"/>
        <w:jc w:val="center"/>
        <w:rPr>
          <w:rFonts w:ascii="Arial" w:hAnsi="Arial" w:cs="Arial"/>
          <w:sz w:val="32"/>
          <w:szCs w:val="32"/>
        </w:rPr>
      </w:pPr>
    </w:p>
    <w:p w:rsidR="00806A28" w:rsidRPr="00187EA3" w:rsidRDefault="00806A28" w:rsidP="00806A28">
      <w:pPr>
        <w:spacing w:line="360" w:lineRule="auto"/>
        <w:jc w:val="center"/>
        <w:rPr>
          <w:rFonts w:ascii="Arial" w:hAnsi="Arial" w:cs="Arial"/>
          <w:b/>
          <w:bCs/>
          <w:sz w:val="32"/>
          <w:szCs w:val="32"/>
          <w:lang w:val="pt-BR"/>
        </w:rPr>
      </w:pPr>
    </w:p>
    <w:p w:rsidR="00806A28" w:rsidRPr="00706802" w:rsidRDefault="00806A28" w:rsidP="00806A28">
      <w:pPr>
        <w:spacing w:line="360" w:lineRule="auto"/>
        <w:jc w:val="center"/>
        <w:rPr>
          <w:rFonts w:ascii="Arial" w:hAnsi="Arial" w:cs="Arial"/>
          <w:b/>
          <w:bCs/>
          <w:sz w:val="32"/>
          <w:szCs w:val="32"/>
          <w:lang w:val="pt-BR"/>
        </w:rPr>
      </w:pPr>
    </w:p>
    <w:p w:rsidR="00812D44" w:rsidRPr="00187EA3" w:rsidRDefault="00812D44" w:rsidP="00AF68CD">
      <w:pPr>
        <w:jc w:val="center"/>
        <w:rPr>
          <w:rFonts w:ascii="Arial" w:hAnsi="Arial" w:cs="Arial"/>
          <w:b/>
          <w:sz w:val="32"/>
          <w:szCs w:val="32"/>
        </w:rPr>
      </w:pPr>
      <w:r w:rsidRPr="00187EA3">
        <w:rPr>
          <w:rFonts w:ascii="Arial" w:hAnsi="Arial" w:cs="Arial"/>
          <w:b/>
          <w:sz w:val="32"/>
          <w:szCs w:val="32"/>
        </w:rPr>
        <w:t xml:space="preserve">PLIEGO </w:t>
      </w:r>
      <w:r w:rsidR="00AF68CD" w:rsidRPr="00187EA3">
        <w:rPr>
          <w:rFonts w:ascii="Arial" w:hAnsi="Arial" w:cs="Arial"/>
          <w:b/>
          <w:sz w:val="32"/>
          <w:szCs w:val="32"/>
        </w:rPr>
        <w:t>PARTICULAR DE CONDICIONES</w:t>
      </w:r>
    </w:p>
    <w:p w:rsidR="00812D44" w:rsidRPr="00187EA3" w:rsidRDefault="00812D44" w:rsidP="00812D44">
      <w:pPr>
        <w:jc w:val="center"/>
        <w:rPr>
          <w:rFonts w:ascii="Calibri" w:hAnsi="Calibri"/>
          <w:b/>
          <w:sz w:val="32"/>
          <w:szCs w:val="32"/>
        </w:rPr>
      </w:pPr>
    </w:p>
    <w:p w:rsidR="00812D44" w:rsidRPr="00187EA3" w:rsidRDefault="00812D44" w:rsidP="00812D44">
      <w:pPr>
        <w:jc w:val="center"/>
        <w:rPr>
          <w:rFonts w:ascii="Calibri" w:hAnsi="Calibri"/>
          <w:b/>
          <w:sz w:val="32"/>
          <w:szCs w:val="32"/>
        </w:rPr>
      </w:pPr>
    </w:p>
    <w:p w:rsidR="00812D44" w:rsidRPr="00187EA3" w:rsidRDefault="00812D44" w:rsidP="00CC3938">
      <w:pPr>
        <w:rPr>
          <w:rFonts w:ascii="Calibri" w:hAnsi="Calibri"/>
          <w:sz w:val="32"/>
          <w:szCs w:val="32"/>
        </w:rPr>
      </w:pPr>
      <w:r w:rsidRPr="00187EA3">
        <w:rPr>
          <w:rFonts w:ascii="Calibri" w:hAnsi="Calibri"/>
          <w:sz w:val="32"/>
          <w:szCs w:val="32"/>
        </w:rPr>
        <w:br w:type="page"/>
      </w:r>
    </w:p>
    <w:p w:rsidR="00D73DB5" w:rsidRPr="00A77A12" w:rsidRDefault="00D73DB5" w:rsidP="00D73DB5">
      <w:pPr>
        <w:pStyle w:val="Ttulo2"/>
        <w:pBdr>
          <w:top w:val="single" w:sz="4" w:space="1" w:color="auto"/>
          <w:left w:val="single" w:sz="4" w:space="4" w:color="auto"/>
          <w:bottom w:val="single" w:sz="4" w:space="1" w:color="auto"/>
          <w:right w:val="single" w:sz="4" w:space="4" w:color="auto"/>
        </w:pBdr>
        <w:rPr>
          <w:rFonts w:ascii="Calibri" w:hAnsi="Calibri"/>
          <w:szCs w:val="22"/>
        </w:rPr>
      </w:pPr>
      <w:r w:rsidRPr="00A77A12">
        <w:rPr>
          <w:rFonts w:ascii="Calibri" w:hAnsi="Calibri"/>
          <w:szCs w:val="22"/>
        </w:rPr>
        <w:lastRenderedPageBreak/>
        <w:t xml:space="preserve">PLIEGO PARTICULAR DE CONDICIONES </w:t>
      </w:r>
    </w:p>
    <w:p w:rsidR="00D73DB5" w:rsidRPr="00A77A12" w:rsidRDefault="00D73DB5" w:rsidP="00D73DB5">
      <w:pPr>
        <w:rPr>
          <w:rFonts w:ascii="Calibri" w:hAnsi="Calibri"/>
          <w:sz w:val="22"/>
          <w:szCs w:val="22"/>
        </w:rPr>
      </w:pPr>
    </w:p>
    <w:p w:rsidR="006B488F" w:rsidRPr="00F03B2F" w:rsidRDefault="006E3766" w:rsidP="00C1708B">
      <w:pPr>
        <w:jc w:val="both"/>
        <w:rPr>
          <w:rFonts w:ascii="Arial" w:hAnsi="Arial" w:cs="Arial"/>
          <w:sz w:val="24"/>
          <w:szCs w:val="24"/>
        </w:rPr>
      </w:pPr>
      <w:r w:rsidRPr="006E3766">
        <w:rPr>
          <w:rFonts w:asciiTheme="minorHAnsi" w:hAnsiTheme="minorHAnsi"/>
          <w:sz w:val="24"/>
          <w:szCs w:val="24"/>
          <w:u w:val="single"/>
        </w:rPr>
        <w:t>OBRA</w:t>
      </w:r>
      <w:r w:rsidRPr="006E3766">
        <w:rPr>
          <w:rFonts w:asciiTheme="minorHAnsi" w:hAnsiTheme="minorHAnsi"/>
          <w:sz w:val="24"/>
          <w:szCs w:val="24"/>
        </w:rPr>
        <w:t xml:space="preserve">: </w:t>
      </w:r>
      <w:r w:rsidRPr="006E3766">
        <w:rPr>
          <w:rFonts w:asciiTheme="minorHAnsi" w:hAnsiTheme="minorHAnsi"/>
          <w:b/>
          <w:sz w:val="24"/>
          <w:szCs w:val="24"/>
        </w:rPr>
        <w:tab/>
      </w:r>
      <w:r w:rsidR="00F03B2F">
        <w:rPr>
          <w:rFonts w:asciiTheme="minorHAnsi" w:hAnsiTheme="minorHAnsi"/>
          <w:b/>
          <w:sz w:val="24"/>
          <w:szCs w:val="24"/>
        </w:rPr>
        <w:t xml:space="preserve">Cordón cuneta sector Nor-Este de la localidad de Freyre </w:t>
      </w:r>
      <w:r w:rsidR="00F03B2F" w:rsidRPr="00F03B2F">
        <w:rPr>
          <w:rFonts w:asciiTheme="minorHAnsi" w:hAnsiTheme="minorHAnsi"/>
          <w:sz w:val="24"/>
          <w:szCs w:val="24"/>
        </w:rPr>
        <w:t>(</w:t>
      </w:r>
      <w:r w:rsidR="00F03B2F">
        <w:rPr>
          <w:rFonts w:asciiTheme="minorHAnsi" w:hAnsiTheme="minorHAnsi"/>
          <w:sz w:val="24"/>
          <w:szCs w:val="24"/>
        </w:rPr>
        <w:t>Barrio Norte</w:t>
      </w:r>
      <w:r w:rsidR="005900CD" w:rsidRPr="00F03B2F">
        <w:rPr>
          <w:rFonts w:ascii="Arial" w:hAnsi="Arial" w:cs="Arial"/>
          <w:sz w:val="24"/>
          <w:szCs w:val="24"/>
        </w:rPr>
        <w:t>)</w:t>
      </w:r>
    </w:p>
    <w:p w:rsidR="006E3766" w:rsidRDefault="006E3766" w:rsidP="00AE5BA2">
      <w:pPr>
        <w:rPr>
          <w:rFonts w:asciiTheme="minorHAnsi" w:hAnsiTheme="minorHAnsi"/>
          <w:b/>
          <w:sz w:val="24"/>
          <w:szCs w:val="24"/>
        </w:rPr>
      </w:pPr>
    </w:p>
    <w:p w:rsidR="006E3766" w:rsidRPr="006E3766" w:rsidRDefault="006E3766" w:rsidP="006E3766">
      <w:pPr>
        <w:rPr>
          <w:rFonts w:asciiTheme="minorHAnsi" w:hAnsiTheme="minorHAnsi"/>
          <w:b/>
          <w:sz w:val="24"/>
          <w:szCs w:val="24"/>
        </w:rPr>
      </w:pPr>
    </w:p>
    <w:p w:rsidR="006E3766" w:rsidRPr="006E3766" w:rsidRDefault="006E3766" w:rsidP="006E3766">
      <w:pPr>
        <w:rPr>
          <w:rFonts w:asciiTheme="minorHAnsi" w:hAnsiTheme="minorHAnsi"/>
          <w:b/>
          <w:sz w:val="24"/>
          <w:szCs w:val="24"/>
        </w:rPr>
      </w:pPr>
      <w:r w:rsidRPr="006E3766">
        <w:rPr>
          <w:rFonts w:asciiTheme="minorHAnsi" w:hAnsiTheme="minorHAnsi"/>
          <w:bCs/>
          <w:sz w:val="24"/>
          <w:szCs w:val="24"/>
          <w:u w:val="single"/>
        </w:rPr>
        <w:t>UBICACION</w:t>
      </w:r>
      <w:r w:rsidRPr="006E3766">
        <w:rPr>
          <w:rFonts w:asciiTheme="minorHAnsi" w:hAnsiTheme="minorHAnsi"/>
          <w:bCs/>
          <w:sz w:val="24"/>
          <w:szCs w:val="24"/>
        </w:rPr>
        <w:t>:</w:t>
      </w:r>
      <w:r w:rsidRPr="006E3766">
        <w:rPr>
          <w:rFonts w:asciiTheme="minorHAnsi" w:hAnsiTheme="minorHAnsi"/>
          <w:b/>
          <w:sz w:val="24"/>
          <w:szCs w:val="24"/>
        </w:rPr>
        <w:t xml:space="preserve"> DEPARTAMENTO </w:t>
      </w:r>
      <w:r w:rsidR="006B488F">
        <w:rPr>
          <w:rFonts w:asciiTheme="minorHAnsi" w:hAnsiTheme="minorHAnsi"/>
          <w:b/>
          <w:sz w:val="24"/>
          <w:szCs w:val="24"/>
        </w:rPr>
        <w:t>SAN JUSTO</w:t>
      </w:r>
      <w:r w:rsidRPr="006E3766">
        <w:rPr>
          <w:rFonts w:asciiTheme="minorHAnsi" w:hAnsiTheme="minorHAnsi"/>
          <w:b/>
          <w:sz w:val="24"/>
          <w:szCs w:val="24"/>
        </w:rPr>
        <w:t xml:space="preserve"> -  PROVINCIA DE CÓRDOBA.</w:t>
      </w:r>
    </w:p>
    <w:p w:rsidR="00D73DB5" w:rsidRPr="006E3766" w:rsidRDefault="00D73DB5" w:rsidP="00187EA3">
      <w:pPr>
        <w:pStyle w:val="Ttulo3"/>
        <w:rPr>
          <w:rFonts w:asciiTheme="minorHAnsi" w:hAnsiTheme="minorHAnsi"/>
          <w:bCs/>
          <w:sz w:val="24"/>
          <w:szCs w:val="24"/>
        </w:rPr>
      </w:pPr>
    </w:p>
    <w:p w:rsidR="00D73DB5" w:rsidRPr="00D73DB5" w:rsidRDefault="00D73DB5" w:rsidP="00D73DB5">
      <w:pPr>
        <w:pStyle w:val="Ttulo6"/>
        <w:ind w:left="1560" w:hanging="1560"/>
        <w:jc w:val="both"/>
        <w:rPr>
          <w:rFonts w:ascii="Calibri" w:hAnsi="Calibri"/>
          <w:bCs w:val="0"/>
          <w:sz w:val="22"/>
          <w:szCs w:val="22"/>
        </w:rPr>
      </w:pPr>
    </w:p>
    <w:p w:rsidR="00D73DB5" w:rsidRPr="00A77A12" w:rsidRDefault="00D73DB5" w:rsidP="00D73DB5">
      <w:pPr>
        <w:tabs>
          <w:tab w:val="left" w:pos="1134"/>
        </w:tabs>
        <w:jc w:val="center"/>
        <w:rPr>
          <w:rFonts w:ascii="Calibri" w:hAnsi="Calibri"/>
          <w:b/>
          <w:sz w:val="22"/>
          <w:szCs w:val="22"/>
          <w:u w:val="single"/>
        </w:rPr>
      </w:pPr>
      <w:r w:rsidRPr="00A77A12">
        <w:rPr>
          <w:rFonts w:ascii="Calibri" w:hAnsi="Calibri"/>
          <w:b/>
          <w:sz w:val="22"/>
          <w:szCs w:val="22"/>
          <w:u w:val="single"/>
        </w:rPr>
        <w:t>INDICE</w:t>
      </w:r>
    </w:p>
    <w:p w:rsidR="00D73DB5" w:rsidRPr="00A77A12" w:rsidRDefault="00D73DB5" w:rsidP="00D73DB5">
      <w:pPr>
        <w:tabs>
          <w:tab w:val="left" w:pos="1134"/>
        </w:tabs>
        <w:rPr>
          <w:rFonts w:ascii="Calibri" w:hAnsi="Calibri"/>
          <w:sz w:val="22"/>
          <w:szCs w:val="22"/>
        </w:rPr>
      </w:pPr>
    </w:p>
    <w:p w:rsidR="00D73DB5" w:rsidRPr="00A77A12" w:rsidRDefault="00D73DB5" w:rsidP="00D73DB5">
      <w:pPr>
        <w:tabs>
          <w:tab w:val="left" w:pos="1134"/>
        </w:tabs>
        <w:spacing w:line="360" w:lineRule="auto"/>
        <w:rPr>
          <w:rFonts w:ascii="Calibri" w:hAnsi="Calibri"/>
          <w:b/>
          <w:sz w:val="22"/>
          <w:szCs w:val="22"/>
          <w:u w:val="single"/>
        </w:rPr>
      </w:pPr>
      <w:r w:rsidRPr="00A77A12">
        <w:rPr>
          <w:rFonts w:ascii="Calibri" w:hAnsi="Calibri"/>
          <w:b/>
          <w:sz w:val="22"/>
          <w:szCs w:val="22"/>
          <w:u w:val="single"/>
        </w:rPr>
        <w:t>CAPITULO I - DISPOSICIONES GENERALES</w:t>
      </w:r>
    </w:p>
    <w:p w:rsidR="00D73DB5" w:rsidRPr="00A77A12" w:rsidRDefault="00D73DB5" w:rsidP="00D73DB5">
      <w:pPr>
        <w:tabs>
          <w:tab w:val="left" w:pos="1134"/>
        </w:tabs>
        <w:spacing w:line="360" w:lineRule="auto"/>
        <w:rPr>
          <w:rFonts w:ascii="Calibri" w:hAnsi="Calibri"/>
          <w:sz w:val="22"/>
          <w:szCs w:val="22"/>
        </w:rPr>
      </w:pPr>
      <w:r w:rsidRPr="00A77A12">
        <w:rPr>
          <w:rFonts w:ascii="Calibri" w:hAnsi="Calibri"/>
          <w:sz w:val="22"/>
          <w:szCs w:val="22"/>
        </w:rPr>
        <w:t>Art.  1°</w:t>
      </w:r>
      <w:r w:rsidRPr="00A77A12">
        <w:rPr>
          <w:rFonts w:ascii="Calibri" w:hAnsi="Calibri"/>
          <w:sz w:val="22"/>
          <w:szCs w:val="22"/>
        </w:rPr>
        <w:tab/>
        <w:t>Significación y alcance.</w:t>
      </w:r>
    </w:p>
    <w:p w:rsidR="00D73DB5" w:rsidRPr="00A77A12" w:rsidRDefault="005900CD" w:rsidP="00D73DB5">
      <w:pPr>
        <w:tabs>
          <w:tab w:val="left" w:pos="1134"/>
        </w:tabs>
        <w:spacing w:line="360" w:lineRule="auto"/>
        <w:rPr>
          <w:rFonts w:ascii="Calibri" w:hAnsi="Calibri"/>
          <w:sz w:val="22"/>
          <w:szCs w:val="22"/>
        </w:rPr>
      </w:pPr>
      <w:r>
        <w:rPr>
          <w:rFonts w:ascii="Calibri" w:hAnsi="Calibri"/>
          <w:sz w:val="22"/>
          <w:szCs w:val="22"/>
        </w:rPr>
        <w:t>Art.  2°</w:t>
      </w:r>
      <w:r>
        <w:rPr>
          <w:rFonts w:ascii="Calibri" w:hAnsi="Calibri"/>
          <w:sz w:val="22"/>
          <w:szCs w:val="22"/>
        </w:rPr>
        <w:tab/>
        <w:t>Objeto de</w:t>
      </w:r>
      <w:r w:rsidR="009E7784">
        <w:rPr>
          <w:rFonts w:ascii="Calibri" w:hAnsi="Calibri"/>
          <w:sz w:val="22"/>
          <w:szCs w:val="22"/>
        </w:rPr>
        <w:t xml:space="preserve"> </w:t>
      </w:r>
      <w:r>
        <w:rPr>
          <w:rFonts w:ascii="Calibri" w:hAnsi="Calibri"/>
          <w:sz w:val="22"/>
          <w:szCs w:val="22"/>
        </w:rPr>
        <w:t>l</w:t>
      </w:r>
      <w:r w:rsidR="009E7784">
        <w:rPr>
          <w:rFonts w:ascii="Calibri" w:hAnsi="Calibri"/>
          <w:sz w:val="22"/>
          <w:szCs w:val="22"/>
        </w:rPr>
        <w:t>a Licitación</w:t>
      </w:r>
      <w:r w:rsidR="00D73DB5" w:rsidRPr="00A77A12">
        <w:rPr>
          <w:rFonts w:ascii="Calibri" w:hAnsi="Calibri"/>
          <w:sz w:val="22"/>
          <w:szCs w:val="22"/>
        </w:rPr>
        <w:t>.</w:t>
      </w:r>
    </w:p>
    <w:p w:rsidR="00D73DB5" w:rsidRPr="00A77A12" w:rsidRDefault="00D73DB5" w:rsidP="00D73DB5">
      <w:pPr>
        <w:tabs>
          <w:tab w:val="left" w:pos="1134"/>
        </w:tabs>
        <w:spacing w:line="360" w:lineRule="auto"/>
        <w:rPr>
          <w:rFonts w:ascii="Calibri" w:hAnsi="Calibri"/>
          <w:sz w:val="22"/>
          <w:szCs w:val="22"/>
        </w:rPr>
      </w:pPr>
      <w:r w:rsidRPr="00A77A12">
        <w:rPr>
          <w:rFonts w:ascii="Calibri" w:hAnsi="Calibri"/>
          <w:sz w:val="22"/>
          <w:szCs w:val="22"/>
        </w:rPr>
        <w:t>Art.  3°</w:t>
      </w:r>
      <w:r w:rsidRPr="00A77A12">
        <w:rPr>
          <w:rFonts w:ascii="Calibri" w:hAnsi="Calibri"/>
          <w:sz w:val="22"/>
          <w:szCs w:val="22"/>
        </w:rPr>
        <w:tab/>
        <w:t>Procedimiento de Selección y Sistema de Contratación.</w:t>
      </w:r>
    </w:p>
    <w:p w:rsidR="00D73DB5" w:rsidRPr="00A77A12" w:rsidRDefault="00D73DB5" w:rsidP="00D73DB5">
      <w:pPr>
        <w:tabs>
          <w:tab w:val="left" w:pos="1134"/>
        </w:tabs>
        <w:spacing w:line="360" w:lineRule="auto"/>
        <w:rPr>
          <w:rFonts w:ascii="Calibri" w:hAnsi="Calibri"/>
          <w:sz w:val="22"/>
          <w:szCs w:val="22"/>
        </w:rPr>
      </w:pPr>
      <w:r w:rsidRPr="00A77A12">
        <w:rPr>
          <w:rFonts w:ascii="Calibri" w:hAnsi="Calibri"/>
          <w:sz w:val="22"/>
          <w:szCs w:val="22"/>
        </w:rPr>
        <w:t>Art.  4°</w:t>
      </w:r>
      <w:r w:rsidRPr="00A77A12">
        <w:rPr>
          <w:rFonts w:ascii="Calibri" w:hAnsi="Calibri"/>
          <w:sz w:val="22"/>
          <w:szCs w:val="22"/>
        </w:rPr>
        <w:tab/>
        <w:t>Categoría de la obra.</w:t>
      </w:r>
    </w:p>
    <w:p w:rsidR="00D73DB5" w:rsidRPr="00A77A12" w:rsidRDefault="00D73DB5" w:rsidP="00D73DB5">
      <w:pPr>
        <w:tabs>
          <w:tab w:val="left" w:pos="1134"/>
        </w:tabs>
        <w:spacing w:line="360" w:lineRule="auto"/>
        <w:rPr>
          <w:rFonts w:ascii="Calibri" w:hAnsi="Calibri"/>
          <w:sz w:val="22"/>
          <w:szCs w:val="22"/>
        </w:rPr>
      </w:pPr>
      <w:r w:rsidRPr="00A77A12">
        <w:rPr>
          <w:rFonts w:ascii="Calibri" w:hAnsi="Calibri"/>
          <w:sz w:val="22"/>
          <w:szCs w:val="22"/>
        </w:rPr>
        <w:t>Art.  5°</w:t>
      </w:r>
      <w:r w:rsidRPr="00A77A12">
        <w:rPr>
          <w:rFonts w:ascii="Calibri" w:hAnsi="Calibri"/>
          <w:sz w:val="22"/>
          <w:szCs w:val="22"/>
        </w:rPr>
        <w:tab/>
        <w:t>Clasificación y calificación de la obra.</w:t>
      </w:r>
    </w:p>
    <w:p w:rsidR="00D73DB5" w:rsidRPr="00A77A12" w:rsidRDefault="00D73DB5" w:rsidP="00D73DB5">
      <w:pPr>
        <w:tabs>
          <w:tab w:val="left" w:pos="1134"/>
        </w:tabs>
        <w:spacing w:line="360" w:lineRule="auto"/>
        <w:rPr>
          <w:rFonts w:ascii="Calibri" w:hAnsi="Calibri"/>
          <w:sz w:val="22"/>
          <w:szCs w:val="22"/>
        </w:rPr>
      </w:pPr>
      <w:r w:rsidRPr="00A77A12">
        <w:rPr>
          <w:rFonts w:ascii="Calibri" w:hAnsi="Calibri"/>
          <w:sz w:val="22"/>
          <w:szCs w:val="22"/>
        </w:rPr>
        <w:t>Art.  6°</w:t>
      </w:r>
      <w:r w:rsidRPr="00A77A12">
        <w:rPr>
          <w:rFonts w:ascii="Calibri" w:hAnsi="Calibri"/>
          <w:sz w:val="22"/>
          <w:szCs w:val="22"/>
        </w:rPr>
        <w:tab/>
        <w:t>Cómputo de plazos.</w:t>
      </w:r>
    </w:p>
    <w:p w:rsidR="00D73DB5" w:rsidRPr="00A77A12" w:rsidRDefault="00D73DB5" w:rsidP="00D73DB5">
      <w:pPr>
        <w:tabs>
          <w:tab w:val="left" w:pos="1134"/>
        </w:tabs>
        <w:spacing w:line="360" w:lineRule="auto"/>
        <w:rPr>
          <w:rFonts w:ascii="Calibri" w:hAnsi="Calibri"/>
          <w:sz w:val="22"/>
          <w:szCs w:val="22"/>
        </w:rPr>
      </w:pPr>
      <w:r w:rsidRPr="00A77A12">
        <w:rPr>
          <w:rFonts w:ascii="Calibri" w:hAnsi="Calibri"/>
          <w:sz w:val="22"/>
          <w:szCs w:val="22"/>
        </w:rPr>
        <w:t>Art.  7°</w:t>
      </w:r>
      <w:r w:rsidRPr="00A77A12">
        <w:rPr>
          <w:rFonts w:ascii="Calibri" w:hAnsi="Calibri"/>
          <w:sz w:val="22"/>
          <w:szCs w:val="22"/>
        </w:rPr>
        <w:tab/>
        <w:t>Presupuesto oficial y plazo.</w:t>
      </w:r>
    </w:p>
    <w:p w:rsidR="00D73DB5" w:rsidRPr="00A77A12" w:rsidRDefault="00D73DB5" w:rsidP="00D73DB5">
      <w:pPr>
        <w:tabs>
          <w:tab w:val="left" w:pos="1134"/>
        </w:tabs>
        <w:spacing w:line="360" w:lineRule="auto"/>
        <w:rPr>
          <w:rFonts w:ascii="Calibri" w:hAnsi="Calibri"/>
          <w:sz w:val="22"/>
          <w:szCs w:val="22"/>
          <w:lang w:val="es-AR"/>
        </w:rPr>
      </w:pPr>
      <w:r w:rsidRPr="00A77A12">
        <w:rPr>
          <w:rFonts w:ascii="Calibri" w:hAnsi="Calibri"/>
          <w:sz w:val="22"/>
          <w:szCs w:val="22"/>
          <w:lang w:val="es-AR"/>
        </w:rPr>
        <w:t>Art.  8°</w:t>
      </w:r>
      <w:r w:rsidRPr="00A77A12">
        <w:rPr>
          <w:rFonts w:ascii="Calibri" w:hAnsi="Calibri"/>
          <w:sz w:val="22"/>
          <w:szCs w:val="22"/>
          <w:lang w:val="es-AR"/>
        </w:rPr>
        <w:tab/>
        <w:t>Régimen legal aplicable.</w:t>
      </w:r>
    </w:p>
    <w:p w:rsidR="00D73DB5" w:rsidRPr="00A77A12" w:rsidRDefault="00D73DB5" w:rsidP="00D73DB5">
      <w:pPr>
        <w:tabs>
          <w:tab w:val="left" w:pos="1134"/>
        </w:tabs>
        <w:spacing w:line="360" w:lineRule="auto"/>
        <w:rPr>
          <w:rFonts w:ascii="Calibri" w:hAnsi="Calibri"/>
          <w:sz w:val="22"/>
          <w:szCs w:val="22"/>
        </w:rPr>
      </w:pPr>
      <w:r w:rsidRPr="00A77A12">
        <w:rPr>
          <w:rFonts w:ascii="Calibri" w:hAnsi="Calibri"/>
          <w:sz w:val="22"/>
          <w:szCs w:val="22"/>
          <w:lang w:val="es-AR"/>
        </w:rPr>
        <w:t xml:space="preserve">Art.  </w:t>
      </w:r>
      <w:r w:rsidRPr="00A77A12">
        <w:rPr>
          <w:rFonts w:ascii="Calibri" w:hAnsi="Calibri"/>
          <w:sz w:val="22"/>
          <w:szCs w:val="22"/>
        </w:rPr>
        <w:t>9°</w:t>
      </w:r>
      <w:r w:rsidRPr="00A77A12">
        <w:rPr>
          <w:rFonts w:ascii="Calibri" w:hAnsi="Calibri"/>
          <w:sz w:val="22"/>
          <w:szCs w:val="22"/>
        </w:rPr>
        <w:tab/>
        <w:t>Lugar y plazo para consultas del proyecto.</w:t>
      </w:r>
    </w:p>
    <w:p w:rsidR="00D73DB5" w:rsidRPr="00A77A12" w:rsidRDefault="00D73DB5" w:rsidP="00D73DB5">
      <w:pPr>
        <w:tabs>
          <w:tab w:val="left" w:pos="1134"/>
        </w:tabs>
        <w:spacing w:line="360" w:lineRule="auto"/>
        <w:rPr>
          <w:rFonts w:ascii="Calibri" w:hAnsi="Calibri"/>
          <w:sz w:val="22"/>
          <w:szCs w:val="22"/>
        </w:rPr>
      </w:pPr>
      <w:r w:rsidRPr="00A77A12">
        <w:rPr>
          <w:rFonts w:ascii="Calibri" w:hAnsi="Calibri"/>
          <w:sz w:val="22"/>
          <w:szCs w:val="22"/>
        </w:rPr>
        <w:t>Art. 10°</w:t>
      </w:r>
      <w:r w:rsidRPr="00A77A12">
        <w:rPr>
          <w:rFonts w:ascii="Calibri" w:hAnsi="Calibri"/>
          <w:sz w:val="22"/>
          <w:szCs w:val="22"/>
        </w:rPr>
        <w:tab/>
        <w:t>Aclaraciones al proyecto.</w:t>
      </w:r>
    </w:p>
    <w:p w:rsidR="00D73DB5" w:rsidRPr="00A77A12" w:rsidRDefault="00D73DB5" w:rsidP="00D73DB5">
      <w:pPr>
        <w:tabs>
          <w:tab w:val="left" w:pos="1134"/>
        </w:tabs>
        <w:spacing w:line="360" w:lineRule="auto"/>
        <w:rPr>
          <w:rFonts w:ascii="Calibri" w:hAnsi="Calibri"/>
          <w:sz w:val="22"/>
          <w:szCs w:val="22"/>
        </w:rPr>
      </w:pPr>
      <w:r w:rsidRPr="00A77A12">
        <w:rPr>
          <w:rFonts w:ascii="Calibri" w:hAnsi="Calibri"/>
          <w:sz w:val="22"/>
          <w:szCs w:val="22"/>
        </w:rPr>
        <w:t>Art. 11°</w:t>
      </w:r>
      <w:r w:rsidRPr="00A77A12">
        <w:rPr>
          <w:rFonts w:ascii="Calibri" w:hAnsi="Calibri"/>
          <w:sz w:val="22"/>
          <w:szCs w:val="22"/>
        </w:rPr>
        <w:tab/>
        <w:t>De la certificación de la documentación.</w:t>
      </w:r>
    </w:p>
    <w:p w:rsidR="00D73DB5" w:rsidRPr="00A77A12" w:rsidRDefault="00D73DB5" w:rsidP="00D73DB5">
      <w:pPr>
        <w:tabs>
          <w:tab w:val="left" w:pos="1134"/>
        </w:tabs>
        <w:spacing w:line="360" w:lineRule="auto"/>
        <w:rPr>
          <w:rFonts w:ascii="Calibri" w:hAnsi="Calibri"/>
          <w:sz w:val="22"/>
          <w:szCs w:val="22"/>
        </w:rPr>
      </w:pPr>
    </w:p>
    <w:p w:rsidR="00D73DB5" w:rsidRPr="00A77A12" w:rsidRDefault="002960D9" w:rsidP="00D73DB5">
      <w:pPr>
        <w:tabs>
          <w:tab w:val="left" w:pos="1134"/>
        </w:tabs>
        <w:spacing w:line="360" w:lineRule="auto"/>
        <w:rPr>
          <w:rFonts w:ascii="Calibri" w:hAnsi="Calibri"/>
          <w:b/>
          <w:sz w:val="22"/>
          <w:szCs w:val="22"/>
          <w:u w:val="single"/>
        </w:rPr>
      </w:pPr>
      <w:r>
        <w:rPr>
          <w:rFonts w:ascii="Calibri" w:hAnsi="Calibri"/>
          <w:b/>
          <w:sz w:val="22"/>
          <w:szCs w:val="22"/>
          <w:u w:val="single"/>
        </w:rPr>
        <w:t xml:space="preserve">CAPITULO II – </w:t>
      </w:r>
      <w:r w:rsidR="009E7784">
        <w:rPr>
          <w:rFonts w:ascii="Calibri" w:hAnsi="Calibri"/>
          <w:b/>
          <w:sz w:val="22"/>
          <w:szCs w:val="22"/>
          <w:u w:val="single"/>
        </w:rPr>
        <w:t>DE LA LICITACION</w:t>
      </w:r>
    </w:p>
    <w:p w:rsidR="00D73DB5" w:rsidRPr="00A77A12" w:rsidRDefault="00D73DB5" w:rsidP="00D73DB5">
      <w:pPr>
        <w:tabs>
          <w:tab w:val="left" w:pos="1134"/>
        </w:tabs>
        <w:spacing w:line="360" w:lineRule="auto"/>
        <w:rPr>
          <w:rFonts w:ascii="Calibri" w:hAnsi="Calibri"/>
          <w:b/>
          <w:sz w:val="22"/>
          <w:szCs w:val="22"/>
          <w:u w:val="single"/>
        </w:rPr>
      </w:pPr>
      <w:r w:rsidRPr="00A77A12">
        <w:rPr>
          <w:rFonts w:ascii="Calibri" w:hAnsi="Calibri"/>
          <w:b/>
          <w:sz w:val="22"/>
          <w:szCs w:val="22"/>
          <w:u w:val="single"/>
        </w:rPr>
        <w:t>CONSIDERACIONES GENERALES</w:t>
      </w:r>
    </w:p>
    <w:p w:rsidR="00D73DB5" w:rsidRPr="00A77A12" w:rsidRDefault="00D73DB5" w:rsidP="00D73DB5">
      <w:pPr>
        <w:tabs>
          <w:tab w:val="left" w:pos="1134"/>
        </w:tabs>
        <w:spacing w:line="360" w:lineRule="auto"/>
        <w:rPr>
          <w:rFonts w:ascii="Calibri" w:hAnsi="Calibri"/>
          <w:sz w:val="22"/>
          <w:szCs w:val="22"/>
        </w:rPr>
      </w:pPr>
      <w:r w:rsidRPr="00A77A12">
        <w:rPr>
          <w:rFonts w:ascii="Calibri" w:hAnsi="Calibri"/>
          <w:sz w:val="22"/>
          <w:szCs w:val="22"/>
        </w:rPr>
        <w:t>Art. 12°</w:t>
      </w:r>
      <w:r w:rsidRPr="00A77A12">
        <w:rPr>
          <w:rFonts w:ascii="Calibri" w:hAnsi="Calibri"/>
          <w:sz w:val="22"/>
          <w:szCs w:val="22"/>
        </w:rPr>
        <w:tab/>
        <w:t>De la presentación de las propuestas.</w:t>
      </w:r>
    </w:p>
    <w:p w:rsidR="00D73DB5" w:rsidRPr="00A77A12" w:rsidRDefault="00D73DB5" w:rsidP="00D73DB5">
      <w:pPr>
        <w:tabs>
          <w:tab w:val="left" w:pos="1134"/>
        </w:tabs>
        <w:spacing w:line="360" w:lineRule="auto"/>
        <w:rPr>
          <w:rFonts w:ascii="Calibri" w:hAnsi="Calibri"/>
          <w:sz w:val="22"/>
          <w:szCs w:val="22"/>
        </w:rPr>
      </w:pPr>
      <w:r w:rsidRPr="00A77A12">
        <w:rPr>
          <w:rFonts w:ascii="Calibri" w:hAnsi="Calibri"/>
          <w:sz w:val="22"/>
          <w:szCs w:val="22"/>
        </w:rPr>
        <w:t xml:space="preserve">Art. 13° </w:t>
      </w:r>
      <w:r w:rsidRPr="00A77A12">
        <w:rPr>
          <w:rFonts w:ascii="Calibri" w:hAnsi="Calibri"/>
          <w:sz w:val="22"/>
          <w:szCs w:val="22"/>
        </w:rPr>
        <w:tab/>
        <w:t>Responsabilidad del Oferente. Eximición de la Comitente.</w:t>
      </w:r>
    </w:p>
    <w:p w:rsidR="00D73DB5" w:rsidRPr="00A77A12" w:rsidRDefault="00D73DB5" w:rsidP="00D73DB5">
      <w:pPr>
        <w:tabs>
          <w:tab w:val="left" w:pos="1134"/>
        </w:tabs>
        <w:spacing w:line="360" w:lineRule="auto"/>
        <w:rPr>
          <w:rFonts w:ascii="Calibri" w:hAnsi="Calibri"/>
          <w:sz w:val="22"/>
          <w:szCs w:val="22"/>
        </w:rPr>
      </w:pPr>
      <w:r w:rsidRPr="00A77A12">
        <w:rPr>
          <w:rFonts w:ascii="Calibri" w:hAnsi="Calibri"/>
          <w:sz w:val="22"/>
          <w:szCs w:val="22"/>
        </w:rPr>
        <w:t>Art. 14°</w:t>
      </w:r>
      <w:r w:rsidRPr="00A77A12">
        <w:rPr>
          <w:rFonts w:ascii="Calibri" w:hAnsi="Calibri"/>
          <w:sz w:val="22"/>
          <w:szCs w:val="22"/>
        </w:rPr>
        <w:tab/>
        <w:t>Capacidad necesaria para resultar adjudicatario.</w:t>
      </w:r>
    </w:p>
    <w:p w:rsidR="00D73DB5" w:rsidRPr="00A77A12" w:rsidRDefault="00D73DB5" w:rsidP="00D73DB5">
      <w:pPr>
        <w:tabs>
          <w:tab w:val="left" w:pos="1134"/>
        </w:tabs>
        <w:spacing w:line="360" w:lineRule="auto"/>
        <w:rPr>
          <w:rFonts w:ascii="Calibri" w:hAnsi="Calibri"/>
          <w:sz w:val="22"/>
          <w:szCs w:val="22"/>
        </w:rPr>
      </w:pPr>
      <w:r w:rsidRPr="00A77A12">
        <w:rPr>
          <w:rFonts w:ascii="Calibri" w:hAnsi="Calibri"/>
          <w:sz w:val="22"/>
          <w:szCs w:val="22"/>
        </w:rPr>
        <w:t>Art. 15°</w:t>
      </w:r>
      <w:r w:rsidRPr="00A77A12">
        <w:rPr>
          <w:rFonts w:ascii="Calibri" w:hAnsi="Calibri"/>
          <w:sz w:val="22"/>
          <w:szCs w:val="22"/>
        </w:rPr>
        <w:tab/>
        <w:t>Mantenimiento de las propuestas.</w:t>
      </w:r>
    </w:p>
    <w:p w:rsidR="00D73DB5" w:rsidRPr="00A77A12" w:rsidRDefault="00D73DB5" w:rsidP="00D73DB5">
      <w:pPr>
        <w:tabs>
          <w:tab w:val="left" w:pos="1134"/>
        </w:tabs>
        <w:spacing w:line="360" w:lineRule="auto"/>
        <w:rPr>
          <w:rFonts w:ascii="Calibri" w:hAnsi="Calibri"/>
          <w:sz w:val="22"/>
          <w:szCs w:val="22"/>
        </w:rPr>
      </w:pPr>
      <w:r w:rsidRPr="00A77A12">
        <w:rPr>
          <w:rFonts w:ascii="Calibri" w:hAnsi="Calibri"/>
          <w:sz w:val="22"/>
          <w:szCs w:val="22"/>
        </w:rPr>
        <w:t>Art. 16°</w:t>
      </w:r>
      <w:r w:rsidR="00FB0CEF">
        <w:rPr>
          <w:rFonts w:ascii="Calibri" w:hAnsi="Calibri"/>
          <w:sz w:val="22"/>
          <w:szCs w:val="22"/>
        </w:rPr>
        <w:tab/>
        <w:t>De la apertura de la Licitación</w:t>
      </w:r>
      <w:r w:rsidRPr="00A77A12">
        <w:rPr>
          <w:rFonts w:ascii="Calibri" w:hAnsi="Calibri"/>
          <w:sz w:val="22"/>
          <w:szCs w:val="22"/>
        </w:rPr>
        <w:t>.</w:t>
      </w:r>
    </w:p>
    <w:p w:rsidR="00D73DB5" w:rsidRPr="00A77A12" w:rsidRDefault="00D73DB5" w:rsidP="00D73DB5">
      <w:pPr>
        <w:tabs>
          <w:tab w:val="left" w:pos="1134"/>
        </w:tabs>
        <w:spacing w:line="360" w:lineRule="auto"/>
        <w:rPr>
          <w:rFonts w:ascii="Calibri" w:hAnsi="Calibri"/>
          <w:sz w:val="22"/>
          <w:szCs w:val="22"/>
        </w:rPr>
      </w:pPr>
      <w:r w:rsidRPr="00A77A12">
        <w:rPr>
          <w:rFonts w:ascii="Calibri" w:hAnsi="Calibri"/>
          <w:sz w:val="22"/>
          <w:szCs w:val="22"/>
        </w:rPr>
        <w:tab/>
      </w:r>
    </w:p>
    <w:p w:rsidR="00D73DB5" w:rsidRPr="00A77A12" w:rsidRDefault="00D73DB5" w:rsidP="00D73DB5">
      <w:pPr>
        <w:tabs>
          <w:tab w:val="left" w:pos="1134"/>
        </w:tabs>
        <w:spacing w:line="360" w:lineRule="auto"/>
        <w:rPr>
          <w:rFonts w:ascii="Calibri" w:hAnsi="Calibri"/>
          <w:b/>
          <w:sz w:val="22"/>
          <w:szCs w:val="22"/>
          <w:u w:val="single"/>
        </w:rPr>
      </w:pPr>
      <w:r w:rsidRPr="00A77A12">
        <w:rPr>
          <w:rFonts w:ascii="Calibri" w:hAnsi="Calibri"/>
          <w:b/>
          <w:sz w:val="22"/>
          <w:szCs w:val="22"/>
          <w:u w:val="single"/>
        </w:rPr>
        <w:t>CAPITULO III – DEL ESTUDIO Y COMPARACION DE LAS PROPUESTAS</w:t>
      </w:r>
    </w:p>
    <w:p w:rsidR="00D73DB5" w:rsidRPr="00A77A12" w:rsidRDefault="00D73DB5" w:rsidP="00D73DB5">
      <w:pPr>
        <w:tabs>
          <w:tab w:val="left" w:pos="1134"/>
        </w:tabs>
        <w:spacing w:line="360" w:lineRule="auto"/>
        <w:rPr>
          <w:rFonts w:ascii="Calibri" w:hAnsi="Calibri"/>
          <w:sz w:val="22"/>
          <w:szCs w:val="22"/>
        </w:rPr>
      </w:pPr>
      <w:r w:rsidRPr="00A77A12">
        <w:rPr>
          <w:rFonts w:ascii="Calibri" w:hAnsi="Calibri"/>
          <w:sz w:val="22"/>
          <w:szCs w:val="22"/>
        </w:rPr>
        <w:t xml:space="preserve">Art. 17° </w:t>
      </w:r>
      <w:r w:rsidRPr="00A77A12">
        <w:rPr>
          <w:rFonts w:ascii="Calibri" w:hAnsi="Calibri"/>
          <w:sz w:val="22"/>
          <w:szCs w:val="22"/>
        </w:rPr>
        <w:tab/>
        <w:t>Causales de rechazo.</w:t>
      </w:r>
    </w:p>
    <w:p w:rsidR="00D73DB5" w:rsidRPr="00A77A12" w:rsidRDefault="00D73DB5" w:rsidP="00D73DB5">
      <w:pPr>
        <w:tabs>
          <w:tab w:val="left" w:pos="1134"/>
        </w:tabs>
        <w:spacing w:line="360" w:lineRule="auto"/>
        <w:rPr>
          <w:rFonts w:ascii="Calibri" w:hAnsi="Calibri"/>
          <w:sz w:val="22"/>
          <w:szCs w:val="22"/>
        </w:rPr>
      </w:pPr>
      <w:r w:rsidRPr="00A77A12">
        <w:rPr>
          <w:rFonts w:ascii="Calibri" w:hAnsi="Calibri"/>
          <w:sz w:val="22"/>
          <w:szCs w:val="22"/>
        </w:rPr>
        <w:t>Art. 18°</w:t>
      </w:r>
      <w:r w:rsidRPr="00A77A12">
        <w:rPr>
          <w:rFonts w:ascii="Calibri" w:hAnsi="Calibri"/>
          <w:sz w:val="22"/>
          <w:szCs w:val="22"/>
        </w:rPr>
        <w:tab/>
        <w:t>De la Comisión de Estudio y Valoración de Ofertas.</w:t>
      </w:r>
    </w:p>
    <w:p w:rsidR="00D73DB5" w:rsidRDefault="00D73DB5" w:rsidP="00D73DB5">
      <w:pPr>
        <w:tabs>
          <w:tab w:val="left" w:pos="1134"/>
        </w:tabs>
        <w:spacing w:line="360" w:lineRule="auto"/>
        <w:rPr>
          <w:rFonts w:ascii="Calibri" w:hAnsi="Calibri"/>
          <w:sz w:val="22"/>
          <w:szCs w:val="22"/>
        </w:rPr>
      </w:pPr>
      <w:r w:rsidRPr="00A77A12">
        <w:rPr>
          <w:rFonts w:ascii="Calibri" w:hAnsi="Calibri"/>
          <w:sz w:val="22"/>
          <w:szCs w:val="22"/>
        </w:rPr>
        <w:t>Art. 19°</w:t>
      </w:r>
      <w:r w:rsidRPr="00A77A12">
        <w:rPr>
          <w:rFonts w:ascii="Calibri" w:hAnsi="Calibri"/>
          <w:sz w:val="22"/>
          <w:szCs w:val="22"/>
        </w:rPr>
        <w:tab/>
        <w:t>Oferta más Conveniente - Metodología de Evaluación.</w:t>
      </w:r>
    </w:p>
    <w:p w:rsidR="00637E49" w:rsidRPr="00A77A12" w:rsidRDefault="00637E49" w:rsidP="00D73DB5">
      <w:pPr>
        <w:tabs>
          <w:tab w:val="left" w:pos="1134"/>
        </w:tabs>
        <w:spacing w:line="360" w:lineRule="auto"/>
        <w:rPr>
          <w:rFonts w:ascii="Calibri" w:hAnsi="Calibri"/>
          <w:sz w:val="22"/>
          <w:szCs w:val="22"/>
        </w:rPr>
      </w:pPr>
    </w:p>
    <w:p w:rsidR="00D73DB5" w:rsidRPr="00A77A12" w:rsidRDefault="00D73DB5" w:rsidP="00D73DB5">
      <w:pPr>
        <w:tabs>
          <w:tab w:val="left" w:pos="1134"/>
        </w:tabs>
        <w:spacing w:line="360" w:lineRule="auto"/>
        <w:rPr>
          <w:rFonts w:ascii="Calibri" w:hAnsi="Calibri"/>
          <w:b/>
          <w:sz w:val="22"/>
          <w:szCs w:val="22"/>
          <w:u w:val="single"/>
        </w:rPr>
      </w:pPr>
      <w:r w:rsidRPr="00A77A12">
        <w:rPr>
          <w:rFonts w:ascii="Calibri" w:hAnsi="Calibri"/>
          <w:b/>
          <w:sz w:val="22"/>
          <w:szCs w:val="22"/>
          <w:u w:val="single"/>
        </w:rPr>
        <w:lastRenderedPageBreak/>
        <w:t>CAPITULO IV – DE LA ADJUDICACION</w:t>
      </w:r>
    </w:p>
    <w:p w:rsidR="00D73DB5" w:rsidRPr="00A77A12" w:rsidRDefault="00D73DB5" w:rsidP="00D73DB5">
      <w:pPr>
        <w:tabs>
          <w:tab w:val="left" w:pos="1134"/>
        </w:tabs>
        <w:spacing w:line="360" w:lineRule="auto"/>
        <w:rPr>
          <w:rFonts w:ascii="Calibri" w:hAnsi="Calibri"/>
          <w:sz w:val="22"/>
          <w:szCs w:val="22"/>
        </w:rPr>
      </w:pPr>
      <w:r w:rsidRPr="00A77A12">
        <w:rPr>
          <w:rFonts w:ascii="Calibri" w:hAnsi="Calibri"/>
          <w:sz w:val="22"/>
          <w:szCs w:val="22"/>
        </w:rPr>
        <w:t>Art. 20°</w:t>
      </w:r>
      <w:r w:rsidRPr="00A77A12">
        <w:rPr>
          <w:rFonts w:ascii="Calibri" w:hAnsi="Calibri"/>
          <w:sz w:val="22"/>
          <w:szCs w:val="22"/>
        </w:rPr>
        <w:tab/>
        <w:t>De la Adjudicación o Rechazo de las Propuestas.</w:t>
      </w:r>
    </w:p>
    <w:p w:rsidR="00D73DB5" w:rsidRPr="00A77A12" w:rsidRDefault="00D73DB5" w:rsidP="00D73DB5">
      <w:pPr>
        <w:tabs>
          <w:tab w:val="left" w:pos="1134"/>
        </w:tabs>
        <w:spacing w:line="360" w:lineRule="auto"/>
        <w:rPr>
          <w:rFonts w:ascii="Calibri" w:hAnsi="Calibri"/>
          <w:b/>
          <w:sz w:val="22"/>
          <w:szCs w:val="22"/>
          <w:u w:val="single"/>
        </w:rPr>
      </w:pPr>
    </w:p>
    <w:p w:rsidR="00D73DB5" w:rsidRPr="00A77A12" w:rsidRDefault="00D73DB5" w:rsidP="00D73DB5">
      <w:pPr>
        <w:tabs>
          <w:tab w:val="left" w:pos="1134"/>
        </w:tabs>
        <w:spacing w:line="360" w:lineRule="auto"/>
        <w:rPr>
          <w:rFonts w:ascii="Calibri" w:hAnsi="Calibri"/>
          <w:b/>
          <w:sz w:val="22"/>
          <w:szCs w:val="22"/>
          <w:u w:val="single"/>
        </w:rPr>
      </w:pPr>
      <w:r w:rsidRPr="00A77A12">
        <w:rPr>
          <w:rFonts w:ascii="Calibri" w:hAnsi="Calibri"/>
          <w:b/>
          <w:sz w:val="22"/>
          <w:szCs w:val="22"/>
          <w:u w:val="single"/>
        </w:rPr>
        <w:t>CAPITULO V - CONTRATO</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21</w:t>
      </w:r>
      <w:r w:rsidR="00D73DB5" w:rsidRPr="00A77A12">
        <w:rPr>
          <w:rFonts w:ascii="Calibri" w:hAnsi="Calibri"/>
          <w:sz w:val="22"/>
          <w:szCs w:val="22"/>
        </w:rPr>
        <w:t>°</w:t>
      </w:r>
      <w:r w:rsidR="00D73DB5" w:rsidRPr="00A77A12">
        <w:rPr>
          <w:rFonts w:ascii="Calibri" w:hAnsi="Calibri"/>
          <w:sz w:val="22"/>
          <w:szCs w:val="22"/>
        </w:rPr>
        <w:tab/>
        <w:t>De la firma del contrato.</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22</w:t>
      </w:r>
      <w:r w:rsidR="00D73DB5" w:rsidRPr="00A77A12">
        <w:rPr>
          <w:rFonts w:ascii="Calibri" w:hAnsi="Calibri"/>
          <w:sz w:val="22"/>
          <w:szCs w:val="22"/>
        </w:rPr>
        <w:t>°</w:t>
      </w:r>
      <w:r w:rsidR="00D73DB5" w:rsidRPr="00A77A12">
        <w:rPr>
          <w:rFonts w:ascii="Calibri" w:hAnsi="Calibri"/>
          <w:sz w:val="22"/>
          <w:szCs w:val="22"/>
        </w:rPr>
        <w:tab/>
        <w:t>Garantías.</w:t>
      </w:r>
    </w:p>
    <w:p w:rsidR="00D73DB5" w:rsidRPr="00A77A12" w:rsidRDefault="00D73DB5" w:rsidP="00D73DB5">
      <w:pPr>
        <w:tabs>
          <w:tab w:val="left" w:pos="1134"/>
          <w:tab w:val="left" w:pos="4334"/>
        </w:tabs>
        <w:spacing w:line="360" w:lineRule="auto"/>
        <w:rPr>
          <w:rFonts w:ascii="Calibri" w:hAnsi="Calibri"/>
          <w:sz w:val="22"/>
          <w:szCs w:val="22"/>
        </w:rPr>
      </w:pPr>
      <w:r w:rsidRPr="00A77A12">
        <w:rPr>
          <w:rFonts w:ascii="Calibri" w:hAnsi="Calibri"/>
          <w:sz w:val="22"/>
          <w:szCs w:val="22"/>
        </w:rPr>
        <w:tab/>
      </w:r>
    </w:p>
    <w:p w:rsidR="00D73DB5" w:rsidRPr="00A77A12" w:rsidRDefault="00D73DB5" w:rsidP="00D73DB5">
      <w:pPr>
        <w:tabs>
          <w:tab w:val="left" w:pos="1134"/>
        </w:tabs>
        <w:spacing w:line="360" w:lineRule="auto"/>
        <w:rPr>
          <w:rFonts w:ascii="Calibri" w:hAnsi="Calibri"/>
          <w:b/>
          <w:sz w:val="22"/>
          <w:szCs w:val="22"/>
          <w:u w:val="single"/>
        </w:rPr>
      </w:pPr>
      <w:r w:rsidRPr="00A77A12">
        <w:rPr>
          <w:rFonts w:ascii="Calibri" w:hAnsi="Calibri"/>
          <w:b/>
          <w:sz w:val="22"/>
          <w:szCs w:val="22"/>
          <w:u w:val="single"/>
        </w:rPr>
        <w:t>CAPITULO VI - REALIZACION DE LOS TRABAJOS</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23</w:t>
      </w:r>
      <w:r w:rsidR="00D73DB5" w:rsidRPr="00A77A12">
        <w:rPr>
          <w:rFonts w:ascii="Calibri" w:hAnsi="Calibri"/>
          <w:sz w:val="22"/>
          <w:szCs w:val="22"/>
        </w:rPr>
        <w:t>°</w:t>
      </w:r>
      <w:r w:rsidR="00D73DB5" w:rsidRPr="00A77A12">
        <w:rPr>
          <w:rFonts w:ascii="Calibri" w:hAnsi="Calibri"/>
          <w:sz w:val="22"/>
          <w:szCs w:val="22"/>
        </w:rPr>
        <w:tab/>
        <w:t>Del replanteo y ejecución de la obra.</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24</w:t>
      </w:r>
      <w:r w:rsidR="00D73DB5" w:rsidRPr="00A77A12">
        <w:rPr>
          <w:rFonts w:ascii="Calibri" w:hAnsi="Calibri"/>
          <w:sz w:val="22"/>
          <w:szCs w:val="22"/>
        </w:rPr>
        <w:t>°</w:t>
      </w:r>
      <w:r w:rsidR="00D73DB5" w:rsidRPr="00A77A12">
        <w:rPr>
          <w:rFonts w:ascii="Calibri" w:hAnsi="Calibri"/>
          <w:sz w:val="22"/>
          <w:szCs w:val="22"/>
        </w:rPr>
        <w:tab/>
        <w:t>Inicio de la obra.</w:t>
      </w:r>
    </w:p>
    <w:p w:rsidR="00D73DB5" w:rsidRPr="00A77A12" w:rsidRDefault="001416BF" w:rsidP="00D73DB5">
      <w:pPr>
        <w:tabs>
          <w:tab w:val="left" w:pos="1134"/>
        </w:tabs>
        <w:spacing w:line="360" w:lineRule="auto"/>
        <w:rPr>
          <w:rFonts w:ascii="Calibri" w:hAnsi="Calibri"/>
          <w:sz w:val="22"/>
          <w:szCs w:val="22"/>
          <w:lang w:val="es-AR"/>
        </w:rPr>
      </w:pPr>
      <w:r>
        <w:rPr>
          <w:rFonts w:ascii="Calibri" w:hAnsi="Calibri"/>
          <w:sz w:val="22"/>
          <w:szCs w:val="22"/>
          <w:lang w:val="es-AR"/>
        </w:rPr>
        <w:t>Art. 25</w:t>
      </w:r>
      <w:r w:rsidR="00D73DB5" w:rsidRPr="00A77A12">
        <w:rPr>
          <w:rFonts w:ascii="Calibri" w:hAnsi="Calibri"/>
          <w:sz w:val="22"/>
          <w:szCs w:val="22"/>
          <w:lang w:val="es-AR"/>
        </w:rPr>
        <w:t>°</w:t>
      </w:r>
      <w:r w:rsidR="00D73DB5" w:rsidRPr="00A77A12">
        <w:rPr>
          <w:rFonts w:ascii="Calibri" w:hAnsi="Calibri"/>
          <w:sz w:val="22"/>
          <w:szCs w:val="22"/>
          <w:lang w:val="es-AR"/>
        </w:rPr>
        <w:tab/>
      </w:r>
      <w:r w:rsidR="00D73DB5" w:rsidRPr="00A77A12">
        <w:rPr>
          <w:rFonts w:ascii="Calibri" w:hAnsi="Calibri"/>
          <w:sz w:val="22"/>
          <w:szCs w:val="22"/>
        </w:rPr>
        <w:t>Realización de los trabajos</w:t>
      </w:r>
      <w:r w:rsidR="00D73DB5" w:rsidRPr="00A77A12">
        <w:rPr>
          <w:rFonts w:ascii="Calibri" w:hAnsi="Calibri"/>
          <w:sz w:val="22"/>
          <w:szCs w:val="22"/>
          <w:lang w:val="es-AR"/>
        </w:rPr>
        <w:t>.</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26</w:t>
      </w:r>
      <w:r w:rsidR="00D73DB5" w:rsidRPr="00A77A12">
        <w:rPr>
          <w:rFonts w:ascii="Calibri" w:hAnsi="Calibri"/>
          <w:sz w:val="22"/>
          <w:szCs w:val="22"/>
        </w:rPr>
        <w:t>°</w:t>
      </w:r>
      <w:r w:rsidR="00D73DB5" w:rsidRPr="00A77A12">
        <w:rPr>
          <w:rFonts w:ascii="Calibri" w:hAnsi="Calibri"/>
          <w:sz w:val="22"/>
          <w:szCs w:val="22"/>
        </w:rPr>
        <w:tab/>
        <w:t>Ejecución de la obra de acuerdo a su fin.</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27</w:t>
      </w:r>
      <w:r w:rsidR="00D73DB5" w:rsidRPr="00A77A12">
        <w:rPr>
          <w:rFonts w:ascii="Calibri" w:hAnsi="Calibri"/>
          <w:sz w:val="22"/>
          <w:szCs w:val="22"/>
        </w:rPr>
        <w:t>°</w:t>
      </w:r>
      <w:r w:rsidR="00D73DB5" w:rsidRPr="00A77A12">
        <w:rPr>
          <w:rFonts w:ascii="Calibri" w:hAnsi="Calibri"/>
          <w:sz w:val="22"/>
          <w:szCs w:val="22"/>
        </w:rPr>
        <w:tab/>
        <w:t>Documentación a cargo del contratista.</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28</w:t>
      </w:r>
      <w:r w:rsidR="00D73DB5" w:rsidRPr="00A77A12">
        <w:rPr>
          <w:rFonts w:ascii="Calibri" w:hAnsi="Calibri"/>
          <w:sz w:val="22"/>
          <w:szCs w:val="22"/>
        </w:rPr>
        <w:t>°</w:t>
      </w:r>
      <w:r w:rsidR="00D73DB5" w:rsidRPr="00A77A12">
        <w:rPr>
          <w:rFonts w:ascii="Calibri" w:hAnsi="Calibri"/>
          <w:sz w:val="22"/>
          <w:szCs w:val="22"/>
        </w:rPr>
        <w:tab/>
        <w:t>Propuestas alternativas de materiales o equipos.</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29</w:t>
      </w:r>
      <w:r w:rsidR="00D73DB5" w:rsidRPr="00A77A12">
        <w:rPr>
          <w:rFonts w:ascii="Calibri" w:hAnsi="Calibri"/>
          <w:sz w:val="22"/>
          <w:szCs w:val="22"/>
        </w:rPr>
        <w:t>°</w:t>
      </w:r>
      <w:r w:rsidR="00D73DB5" w:rsidRPr="00A77A12">
        <w:rPr>
          <w:rFonts w:ascii="Calibri" w:hAnsi="Calibri"/>
          <w:sz w:val="22"/>
          <w:szCs w:val="22"/>
          <w:lang w:val="es-AR"/>
        </w:rPr>
        <w:tab/>
      </w:r>
      <w:r w:rsidR="00D73DB5" w:rsidRPr="00A77A12">
        <w:rPr>
          <w:rFonts w:ascii="Calibri" w:hAnsi="Calibri"/>
          <w:sz w:val="22"/>
          <w:szCs w:val="22"/>
        </w:rPr>
        <w:t>Tramo de muestra.</w:t>
      </w:r>
    </w:p>
    <w:p w:rsidR="00D73DB5" w:rsidRPr="00A77A12" w:rsidRDefault="00D73DB5" w:rsidP="00D73DB5">
      <w:pPr>
        <w:tabs>
          <w:tab w:val="left" w:pos="1134"/>
        </w:tabs>
        <w:spacing w:line="360" w:lineRule="auto"/>
        <w:rPr>
          <w:rFonts w:ascii="Calibri" w:hAnsi="Calibri"/>
          <w:sz w:val="22"/>
          <w:szCs w:val="22"/>
        </w:rPr>
      </w:pPr>
    </w:p>
    <w:p w:rsidR="00D73DB5" w:rsidRPr="00A77A12" w:rsidRDefault="00D73DB5" w:rsidP="00D73DB5">
      <w:pPr>
        <w:tabs>
          <w:tab w:val="left" w:pos="1134"/>
        </w:tabs>
        <w:spacing w:line="360" w:lineRule="auto"/>
        <w:rPr>
          <w:rFonts w:ascii="Calibri" w:hAnsi="Calibri"/>
          <w:b/>
          <w:sz w:val="22"/>
          <w:szCs w:val="22"/>
          <w:u w:val="single"/>
        </w:rPr>
      </w:pPr>
      <w:r w:rsidRPr="00A77A12">
        <w:rPr>
          <w:rFonts w:ascii="Calibri" w:hAnsi="Calibri"/>
          <w:b/>
          <w:sz w:val="22"/>
          <w:szCs w:val="22"/>
          <w:u w:val="single"/>
        </w:rPr>
        <w:t>CAPITULO VII - INSPECCION</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30</w:t>
      </w:r>
      <w:r w:rsidR="00D73DB5" w:rsidRPr="00A77A12">
        <w:rPr>
          <w:rFonts w:ascii="Calibri" w:hAnsi="Calibri"/>
          <w:sz w:val="22"/>
          <w:szCs w:val="22"/>
        </w:rPr>
        <w:t>°</w:t>
      </w:r>
      <w:r w:rsidR="00D73DB5" w:rsidRPr="00A77A12">
        <w:rPr>
          <w:rFonts w:ascii="Calibri" w:hAnsi="Calibri"/>
          <w:sz w:val="22"/>
          <w:szCs w:val="22"/>
        </w:rPr>
        <w:tab/>
        <w:t>Del contralor de las obras – Inspecciones.</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31</w:t>
      </w:r>
      <w:r w:rsidR="00D73DB5" w:rsidRPr="00A77A12">
        <w:rPr>
          <w:rFonts w:ascii="Calibri" w:hAnsi="Calibri"/>
          <w:sz w:val="22"/>
          <w:szCs w:val="22"/>
        </w:rPr>
        <w:t>°</w:t>
      </w:r>
      <w:r w:rsidR="00D73DB5" w:rsidRPr="00A77A12">
        <w:rPr>
          <w:rFonts w:ascii="Calibri" w:hAnsi="Calibri"/>
          <w:sz w:val="22"/>
          <w:szCs w:val="22"/>
        </w:rPr>
        <w:tab/>
        <w:t>Libro de órdenes de servicio y libro de notas de pedido.</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32</w:t>
      </w:r>
      <w:r w:rsidR="00D73DB5" w:rsidRPr="00A77A12">
        <w:rPr>
          <w:rFonts w:ascii="Calibri" w:hAnsi="Calibri"/>
          <w:sz w:val="22"/>
          <w:szCs w:val="22"/>
        </w:rPr>
        <w:t>°</w:t>
      </w:r>
      <w:r w:rsidR="00D73DB5" w:rsidRPr="00A77A12">
        <w:rPr>
          <w:rFonts w:ascii="Calibri" w:hAnsi="Calibri"/>
          <w:sz w:val="22"/>
          <w:szCs w:val="22"/>
        </w:rPr>
        <w:tab/>
        <w:t>Obrador.</w:t>
      </w:r>
    </w:p>
    <w:p w:rsidR="00D73DB5" w:rsidRPr="00A77A12" w:rsidRDefault="00D73DB5" w:rsidP="00D73DB5">
      <w:pPr>
        <w:tabs>
          <w:tab w:val="left" w:pos="1134"/>
        </w:tabs>
        <w:spacing w:line="360" w:lineRule="auto"/>
        <w:rPr>
          <w:rFonts w:ascii="Calibri" w:hAnsi="Calibri"/>
          <w:sz w:val="22"/>
          <w:szCs w:val="22"/>
        </w:rPr>
      </w:pPr>
    </w:p>
    <w:p w:rsidR="00D73DB5" w:rsidRPr="00A77A12" w:rsidRDefault="00D73DB5" w:rsidP="00D73DB5">
      <w:pPr>
        <w:tabs>
          <w:tab w:val="left" w:pos="1134"/>
        </w:tabs>
        <w:spacing w:line="360" w:lineRule="auto"/>
        <w:rPr>
          <w:rFonts w:ascii="Calibri" w:hAnsi="Calibri"/>
          <w:b/>
          <w:sz w:val="22"/>
          <w:szCs w:val="22"/>
          <w:u w:val="single"/>
        </w:rPr>
      </w:pPr>
      <w:r w:rsidRPr="00A77A12">
        <w:rPr>
          <w:rFonts w:ascii="Calibri" w:hAnsi="Calibri"/>
          <w:b/>
          <w:sz w:val="22"/>
          <w:szCs w:val="22"/>
          <w:u w:val="single"/>
        </w:rPr>
        <w:t>CAPITULO VIII - MEDICION Y PAGO DE LAS OBRAS</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33</w:t>
      </w:r>
      <w:r w:rsidR="00D73DB5" w:rsidRPr="00A77A12">
        <w:rPr>
          <w:rFonts w:ascii="Calibri" w:hAnsi="Calibri"/>
          <w:sz w:val="22"/>
          <w:szCs w:val="22"/>
        </w:rPr>
        <w:t>°</w:t>
      </w:r>
      <w:r w:rsidR="00D73DB5" w:rsidRPr="00A77A12">
        <w:rPr>
          <w:rFonts w:ascii="Calibri" w:hAnsi="Calibri"/>
          <w:sz w:val="22"/>
          <w:szCs w:val="22"/>
        </w:rPr>
        <w:tab/>
        <w:t>Certificaciones y forma de pago.</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34</w:t>
      </w:r>
      <w:r w:rsidR="00D73DB5" w:rsidRPr="00A77A12">
        <w:rPr>
          <w:rFonts w:ascii="Calibri" w:hAnsi="Calibri"/>
          <w:sz w:val="22"/>
          <w:szCs w:val="22"/>
        </w:rPr>
        <w:t>°</w:t>
      </w:r>
      <w:r w:rsidR="00D73DB5" w:rsidRPr="00A77A12">
        <w:rPr>
          <w:rFonts w:ascii="Calibri" w:hAnsi="Calibri"/>
          <w:sz w:val="22"/>
          <w:szCs w:val="22"/>
        </w:rPr>
        <w:tab/>
        <w:t>Certificado Extraordinario de Pago a Cuenta o Anticipo Financiero.</w:t>
      </w:r>
    </w:p>
    <w:p w:rsidR="00D73DB5" w:rsidRPr="00A77A12" w:rsidRDefault="001416BF" w:rsidP="00D73DB5">
      <w:pPr>
        <w:tabs>
          <w:tab w:val="left" w:pos="1134"/>
        </w:tabs>
        <w:spacing w:line="360" w:lineRule="auto"/>
        <w:rPr>
          <w:rFonts w:ascii="Calibri" w:hAnsi="Calibri"/>
          <w:sz w:val="22"/>
          <w:szCs w:val="22"/>
          <w:lang w:val="es-AR"/>
        </w:rPr>
      </w:pPr>
      <w:r>
        <w:rPr>
          <w:rFonts w:ascii="Calibri" w:hAnsi="Calibri"/>
          <w:sz w:val="22"/>
          <w:szCs w:val="22"/>
          <w:lang w:val="es-AR"/>
        </w:rPr>
        <w:t>Art. 35</w:t>
      </w:r>
      <w:r w:rsidR="00D73DB5" w:rsidRPr="00A77A12">
        <w:rPr>
          <w:rFonts w:ascii="Calibri" w:hAnsi="Calibri"/>
          <w:sz w:val="22"/>
          <w:szCs w:val="22"/>
          <w:lang w:val="es-AR"/>
        </w:rPr>
        <w:t>°</w:t>
      </w:r>
      <w:r w:rsidR="00D73DB5" w:rsidRPr="00A77A12">
        <w:rPr>
          <w:rFonts w:ascii="Calibri" w:hAnsi="Calibri"/>
          <w:sz w:val="22"/>
          <w:szCs w:val="22"/>
          <w:lang w:val="es-AR"/>
        </w:rPr>
        <w:tab/>
      </w:r>
      <w:r w:rsidR="00D73DB5" w:rsidRPr="00A77A12">
        <w:rPr>
          <w:rFonts w:ascii="Calibri" w:hAnsi="Calibri"/>
          <w:sz w:val="22"/>
          <w:szCs w:val="22"/>
        </w:rPr>
        <w:t>Cumplimiento de la Ley Provincial N° 8470</w:t>
      </w:r>
      <w:r w:rsidR="00D73DB5" w:rsidRPr="00A77A12">
        <w:rPr>
          <w:rFonts w:ascii="Calibri" w:hAnsi="Calibri"/>
          <w:sz w:val="22"/>
          <w:szCs w:val="22"/>
          <w:lang w:val="es-AR"/>
        </w:rPr>
        <w:t>.</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lang w:val="es-AR"/>
        </w:rPr>
        <w:t>Art. 36</w:t>
      </w:r>
      <w:r w:rsidR="00D73DB5" w:rsidRPr="00A77A12">
        <w:rPr>
          <w:rFonts w:ascii="Calibri" w:hAnsi="Calibri"/>
          <w:sz w:val="22"/>
          <w:szCs w:val="22"/>
          <w:lang w:val="es-AR"/>
        </w:rPr>
        <w:t>°</w:t>
      </w:r>
      <w:r w:rsidR="00D73DB5" w:rsidRPr="00A77A12">
        <w:rPr>
          <w:rFonts w:ascii="Calibri" w:hAnsi="Calibri"/>
          <w:sz w:val="22"/>
          <w:szCs w:val="22"/>
          <w:lang w:val="es-AR"/>
        </w:rPr>
        <w:tab/>
      </w:r>
      <w:r w:rsidR="00D73DB5" w:rsidRPr="00A77A12">
        <w:rPr>
          <w:rFonts w:ascii="Calibri" w:hAnsi="Calibri"/>
          <w:sz w:val="22"/>
          <w:szCs w:val="22"/>
        </w:rPr>
        <w:t>Redeterminación de Precios.</w:t>
      </w:r>
    </w:p>
    <w:p w:rsidR="00D73DB5" w:rsidRPr="00A77A12" w:rsidRDefault="001416BF" w:rsidP="00D73DB5">
      <w:pPr>
        <w:tabs>
          <w:tab w:val="left" w:pos="1134"/>
        </w:tabs>
        <w:spacing w:line="360" w:lineRule="auto"/>
        <w:rPr>
          <w:rFonts w:ascii="Calibri" w:hAnsi="Calibri"/>
          <w:sz w:val="22"/>
          <w:szCs w:val="22"/>
          <w:lang w:val="es-ES"/>
        </w:rPr>
      </w:pPr>
      <w:r>
        <w:rPr>
          <w:rFonts w:ascii="Calibri" w:hAnsi="Calibri"/>
          <w:sz w:val="22"/>
          <w:szCs w:val="22"/>
          <w:lang w:val="es-ES"/>
        </w:rPr>
        <w:t>Art. 37</w:t>
      </w:r>
      <w:r w:rsidR="00D73DB5" w:rsidRPr="00A77A12">
        <w:rPr>
          <w:rFonts w:ascii="Calibri" w:hAnsi="Calibri"/>
          <w:sz w:val="22"/>
          <w:szCs w:val="22"/>
          <w:lang w:val="es-ES"/>
        </w:rPr>
        <w:t>°</w:t>
      </w:r>
      <w:r w:rsidR="00D73DB5" w:rsidRPr="00A77A12">
        <w:rPr>
          <w:rFonts w:ascii="Calibri" w:hAnsi="Calibri"/>
          <w:sz w:val="22"/>
          <w:szCs w:val="22"/>
          <w:lang w:val="es-ES"/>
        </w:rPr>
        <w:tab/>
        <w:t>Tributos.</w:t>
      </w:r>
    </w:p>
    <w:p w:rsidR="00D73DB5" w:rsidRPr="00A77A12" w:rsidRDefault="001416BF" w:rsidP="00D73DB5">
      <w:pPr>
        <w:tabs>
          <w:tab w:val="left" w:pos="1134"/>
        </w:tabs>
        <w:spacing w:line="360" w:lineRule="auto"/>
        <w:rPr>
          <w:rFonts w:ascii="Calibri" w:hAnsi="Calibri"/>
          <w:sz w:val="22"/>
          <w:szCs w:val="22"/>
          <w:lang w:val="es-ES"/>
        </w:rPr>
      </w:pPr>
      <w:r>
        <w:rPr>
          <w:rFonts w:ascii="Calibri" w:hAnsi="Calibri"/>
          <w:sz w:val="22"/>
          <w:szCs w:val="22"/>
          <w:lang w:val="es-ES"/>
        </w:rPr>
        <w:t>Art. 38</w:t>
      </w:r>
      <w:r w:rsidR="00D73DB5" w:rsidRPr="00A77A12">
        <w:rPr>
          <w:rFonts w:ascii="Calibri" w:hAnsi="Calibri"/>
          <w:sz w:val="22"/>
          <w:szCs w:val="22"/>
          <w:lang w:val="es-ES"/>
        </w:rPr>
        <w:t>°</w:t>
      </w:r>
      <w:r w:rsidR="00D73DB5" w:rsidRPr="00A77A12">
        <w:rPr>
          <w:rFonts w:ascii="Calibri" w:hAnsi="Calibri"/>
          <w:sz w:val="22"/>
          <w:szCs w:val="22"/>
          <w:lang w:val="es-ES"/>
        </w:rPr>
        <w:tab/>
        <w:t>Acopio.</w:t>
      </w:r>
    </w:p>
    <w:p w:rsidR="00D73DB5" w:rsidRDefault="001416BF" w:rsidP="00D73DB5">
      <w:pPr>
        <w:tabs>
          <w:tab w:val="left" w:pos="1134"/>
        </w:tabs>
        <w:spacing w:line="360" w:lineRule="auto"/>
        <w:rPr>
          <w:rFonts w:ascii="Calibri" w:hAnsi="Calibri"/>
          <w:sz w:val="22"/>
          <w:szCs w:val="22"/>
        </w:rPr>
      </w:pPr>
      <w:r>
        <w:rPr>
          <w:rFonts w:ascii="Calibri" w:hAnsi="Calibri"/>
          <w:sz w:val="22"/>
          <w:szCs w:val="22"/>
        </w:rPr>
        <w:t>Art. 39</w:t>
      </w:r>
      <w:r w:rsidR="00D73DB5" w:rsidRPr="00A77A12">
        <w:rPr>
          <w:rFonts w:ascii="Calibri" w:hAnsi="Calibri"/>
          <w:sz w:val="22"/>
          <w:szCs w:val="22"/>
        </w:rPr>
        <w:t>°</w:t>
      </w:r>
      <w:r w:rsidR="00D73DB5" w:rsidRPr="00A77A12">
        <w:rPr>
          <w:rFonts w:ascii="Calibri" w:hAnsi="Calibri"/>
          <w:sz w:val="22"/>
          <w:szCs w:val="22"/>
        </w:rPr>
        <w:tab/>
        <w:t>Fondo de reparos.</w:t>
      </w:r>
    </w:p>
    <w:p w:rsidR="006E11FE" w:rsidRPr="00A77A12" w:rsidRDefault="006E11FE" w:rsidP="00D73DB5">
      <w:pPr>
        <w:tabs>
          <w:tab w:val="left" w:pos="1134"/>
        </w:tabs>
        <w:spacing w:line="360" w:lineRule="auto"/>
        <w:rPr>
          <w:rFonts w:ascii="Calibri" w:hAnsi="Calibri"/>
          <w:sz w:val="22"/>
          <w:szCs w:val="22"/>
        </w:rPr>
      </w:pPr>
    </w:p>
    <w:p w:rsidR="00D73DB5" w:rsidRPr="00A77A12" w:rsidRDefault="00D73DB5" w:rsidP="00D73DB5">
      <w:pPr>
        <w:tabs>
          <w:tab w:val="left" w:pos="1134"/>
        </w:tabs>
        <w:spacing w:line="360" w:lineRule="auto"/>
        <w:rPr>
          <w:rFonts w:ascii="Calibri" w:hAnsi="Calibri"/>
          <w:b/>
          <w:sz w:val="22"/>
          <w:szCs w:val="22"/>
          <w:u w:val="single"/>
        </w:rPr>
      </w:pPr>
      <w:r w:rsidRPr="00A77A12">
        <w:rPr>
          <w:rFonts w:ascii="Calibri" w:hAnsi="Calibri"/>
          <w:b/>
          <w:sz w:val="22"/>
          <w:szCs w:val="22"/>
          <w:u w:val="single"/>
        </w:rPr>
        <w:t>CAPITULO IX - RECEPCION DE LA OBRA</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40</w:t>
      </w:r>
      <w:r w:rsidR="00D73DB5" w:rsidRPr="00A77A12">
        <w:rPr>
          <w:rFonts w:ascii="Calibri" w:hAnsi="Calibri"/>
          <w:sz w:val="22"/>
          <w:szCs w:val="22"/>
        </w:rPr>
        <w:t>°</w:t>
      </w:r>
      <w:r w:rsidR="00D73DB5" w:rsidRPr="00A77A12">
        <w:rPr>
          <w:rFonts w:ascii="Calibri" w:hAnsi="Calibri"/>
          <w:sz w:val="22"/>
          <w:szCs w:val="22"/>
        </w:rPr>
        <w:tab/>
      </w:r>
      <w:r w:rsidR="00D73DB5" w:rsidRPr="00A77A12">
        <w:rPr>
          <w:rFonts w:ascii="Calibri" w:hAnsi="Calibri"/>
          <w:sz w:val="22"/>
          <w:szCs w:val="22"/>
          <w:lang w:val="es-AR"/>
        </w:rPr>
        <w:t>Recepción provisional.</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41</w:t>
      </w:r>
      <w:r w:rsidR="00D73DB5" w:rsidRPr="00A77A12">
        <w:rPr>
          <w:rFonts w:ascii="Calibri" w:hAnsi="Calibri"/>
          <w:sz w:val="22"/>
          <w:szCs w:val="22"/>
        </w:rPr>
        <w:t>°</w:t>
      </w:r>
      <w:r w:rsidR="00D73DB5" w:rsidRPr="00A77A12">
        <w:rPr>
          <w:rFonts w:ascii="Calibri" w:hAnsi="Calibri"/>
          <w:sz w:val="22"/>
          <w:szCs w:val="22"/>
        </w:rPr>
        <w:tab/>
        <w:t>Plazo de garantía.</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42</w:t>
      </w:r>
      <w:r w:rsidR="00D73DB5" w:rsidRPr="00A77A12">
        <w:rPr>
          <w:rFonts w:ascii="Calibri" w:hAnsi="Calibri"/>
          <w:sz w:val="22"/>
          <w:szCs w:val="22"/>
        </w:rPr>
        <w:t>°</w:t>
      </w:r>
      <w:r w:rsidR="00D73DB5" w:rsidRPr="00A77A12">
        <w:rPr>
          <w:rFonts w:ascii="Calibri" w:hAnsi="Calibri"/>
          <w:sz w:val="22"/>
          <w:szCs w:val="22"/>
        </w:rPr>
        <w:tab/>
        <w:t>Recepción definitiva.</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lastRenderedPageBreak/>
        <w:t>Art. 43</w:t>
      </w:r>
      <w:r w:rsidR="00D73DB5" w:rsidRPr="00A77A12">
        <w:rPr>
          <w:rFonts w:ascii="Calibri" w:hAnsi="Calibri"/>
          <w:sz w:val="22"/>
          <w:szCs w:val="22"/>
        </w:rPr>
        <w:t>°</w:t>
      </w:r>
      <w:r w:rsidR="00D73DB5" w:rsidRPr="00A77A12">
        <w:rPr>
          <w:rFonts w:ascii="Calibri" w:hAnsi="Calibri"/>
          <w:sz w:val="22"/>
          <w:szCs w:val="22"/>
          <w:lang w:val="es-AR"/>
        </w:rPr>
        <w:tab/>
      </w:r>
      <w:r w:rsidR="00D73DB5" w:rsidRPr="00A77A12">
        <w:rPr>
          <w:rFonts w:ascii="Calibri" w:hAnsi="Calibri"/>
          <w:sz w:val="22"/>
          <w:szCs w:val="22"/>
        </w:rPr>
        <w:t>Devolución de las garantías.</w:t>
      </w:r>
    </w:p>
    <w:p w:rsidR="00D73DB5" w:rsidRPr="00A77A12" w:rsidRDefault="00D73DB5" w:rsidP="00D73DB5">
      <w:pPr>
        <w:tabs>
          <w:tab w:val="left" w:pos="1134"/>
        </w:tabs>
        <w:spacing w:line="360" w:lineRule="auto"/>
        <w:rPr>
          <w:rFonts w:ascii="Calibri" w:hAnsi="Calibri"/>
          <w:sz w:val="22"/>
          <w:szCs w:val="22"/>
        </w:rPr>
      </w:pPr>
    </w:p>
    <w:p w:rsidR="00D73DB5" w:rsidRPr="00A77A12" w:rsidRDefault="00D73DB5" w:rsidP="00D73DB5">
      <w:pPr>
        <w:tabs>
          <w:tab w:val="left" w:pos="1134"/>
        </w:tabs>
        <w:spacing w:line="360" w:lineRule="auto"/>
        <w:rPr>
          <w:rFonts w:ascii="Calibri" w:hAnsi="Calibri"/>
          <w:b/>
          <w:sz w:val="22"/>
          <w:szCs w:val="22"/>
          <w:u w:val="single"/>
        </w:rPr>
      </w:pPr>
      <w:r w:rsidRPr="00A77A12">
        <w:rPr>
          <w:rFonts w:ascii="Calibri" w:hAnsi="Calibri"/>
          <w:b/>
          <w:sz w:val="22"/>
          <w:szCs w:val="22"/>
          <w:u w:val="single"/>
        </w:rPr>
        <w:t>CAPITULO X - EL CONTRATISTA: SU REPRESENTANTE Y EL PERSONAL</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44</w:t>
      </w:r>
      <w:r w:rsidR="00D73DB5" w:rsidRPr="00A77A12">
        <w:rPr>
          <w:rFonts w:ascii="Calibri" w:hAnsi="Calibri"/>
          <w:sz w:val="22"/>
          <w:szCs w:val="22"/>
        </w:rPr>
        <w:t>°</w:t>
      </w:r>
      <w:r w:rsidR="00D73DB5" w:rsidRPr="00A77A12">
        <w:rPr>
          <w:rFonts w:ascii="Calibri" w:hAnsi="Calibri"/>
          <w:sz w:val="22"/>
          <w:szCs w:val="22"/>
        </w:rPr>
        <w:tab/>
        <w:t>Instrumental a cargo del contratista.</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45</w:t>
      </w:r>
      <w:r w:rsidR="00D73DB5" w:rsidRPr="00A77A12">
        <w:rPr>
          <w:rFonts w:ascii="Calibri" w:hAnsi="Calibri"/>
          <w:sz w:val="22"/>
          <w:szCs w:val="22"/>
        </w:rPr>
        <w:t>°</w:t>
      </w:r>
      <w:r w:rsidR="00D73DB5" w:rsidRPr="00A77A12">
        <w:rPr>
          <w:rFonts w:ascii="Calibri" w:hAnsi="Calibri"/>
          <w:sz w:val="22"/>
          <w:szCs w:val="22"/>
        </w:rPr>
        <w:tab/>
        <w:t>Seguros.</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46</w:t>
      </w:r>
      <w:r w:rsidR="00D73DB5" w:rsidRPr="00A77A12">
        <w:rPr>
          <w:rFonts w:ascii="Calibri" w:hAnsi="Calibri"/>
          <w:sz w:val="22"/>
          <w:szCs w:val="22"/>
        </w:rPr>
        <w:t>°</w:t>
      </w:r>
      <w:r w:rsidR="00D73DB5" w:rsidRPr="00A77A12">
        <w:rPr>
          <w:rFonts w:ascii="Calibri" w:hAnsi="Calibri"/>
          <w:sz w:val="22"/>
          <w:szCs w:val="22"/>
        </w:rPr>
        <w:tab/>
        <w:t>Documentación del proyecto en obra.</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47</w:t>
      </w:r>
      <w:r w:rsidR="00D73DB5" w:rsidRPr="00A77A12">
        <w:rPr>
          <w:rFonts w:ascii="Calibri" w:hAnsi="Calibri"/>
          <w:sz w:val="22"/>
          <w:szCs w:val="22"/>
        </w:rPr>
        <w:t>°</w:t>
      </w:r>
      <w:r w:rsidR="00D73DB5" w:rsidRPr="00A77A12">
        <w:rPr>
          <w:rFonts w:ascii="Calibri" w:hAnsi="Calibri"/>
          <w:sz w:val="22"/>
          <w:szCs w:val="22"/>
        </w:rPr>
        <w:tab/>
        <w:t>Jornales.</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48</w:t>
      </w:r>
      <w:r w:rsidR="00D73DB5" w:rsidRPr="00A77A12">
        <w:rPr>
          <w:rFonts w:ascii="Calibri" w:hAnsi="Calibri"/>
          <w:sz w:val="22"/>
          <w:szCs w:val="22"/>
        </w:rPr>
        <w:t>°</w:t>
      </w:r>
      <w:r w:rsidR="00D73DB5" w:rsidRPr="00A77A12">
        <w:rPr>
          <w:rFonts w:ascii="Calibri" w:hAnsi="Calibri"/>
          <w:sz w:val="22"/>
          <w:szCs w:val="22"/>
        </w:rPr>
        <w:tab/>
        <w:t>Responsabilidad a cargo del contratista.</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49</w:t>
      </w:r>
      <w:r w:rsidR="00D73DB5" w:rsidRPr="00A77A12">
        <w:rPr>
          <w:rFonts w:ascii="Calibri" w:hAnsi="Calibri"/>
          <w:sz w:val="22"/>
          <w:szCs w:val="22"/>
        </w:rPr>
        <w:t>°</w:t>
      </w:r>
      <w:r w:rsidR="00D73DB5" w:rsidRPr="00A77A12">
        <w:rPr>
          <w:rFonts w:ascii="Calibri" w:hAnsi="Calibri"/>
          <w:sz w:val="22"/>
          <w:szCs w:val="22"/>
        </w:rPr>
        <w:tab/>
        <w:t>Limpieza de obra y obrador.</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50</w:t>
      </w:r>
      <w:r w:rsidR="00D73DB5" w:rsidRPr="00A77A12">
        <w:rPr>
          <w:rFonts w:ascii="Calibri" w:hAnsi="Calibri"/>
          <w:sz w:val="22"/>
          <w:szCs w:val="22"/>
        </w:rPr>
        <w:t>°</w:t>
      </w:r>
      <w:r w:rsidR="00D73DB5" w:rsidRPr="00A77A12">
        <w:rPr>
          <w:rFonts w:ascii="Calibri" w:hAnsi="Calibri"/>
          <w:sz w:val="22"/>
          <w:szCs w:val="22"/>
        </w:rPr>
        <w:tab/>
        <w:t>Documentación conforme a obra.</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51</w:t>
      </w:r>
      <w:r w:rsidR="00D73DB5" w:rsidRPr="00A77A12">
        <w:rPr>
          <w:rFonts w:ascii="Calibri" w:hAnsi="Calibri"/>
          <w:sz w:val="22"/>
          <w:szCs w:val="22"/>
        </w:rPr>
        <w:t>°</w:t>
      </w:r>
      <w:r w:rsidR="00D73DB5" w:rsidRPr="00A77A12">
        <w:rPr>
          <w:rFonts w:ascii="Calibri" w:hAnsi="Calibri"/>
          <w:sz w:val="22"/>
          <w:szCs w:val="22"/>
        </w:rPr>
        <w:tab/>
        <w:t>Protecciones.</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52</w:t>
      </w:r>
      <w:r w:rsidR="00D73DB5" w:rsidRPr="00A77A12">
        <w:rPr>
          <w:rFonts w:ascii="Calibri" w:hAnsi="Calibri"/>
          <w:sz w:val="22"/>
          <w:szCs w:val="22"/>
        </w:rPr>
        <w:t>°</w:t>
      </w:r>
      <w:r w:rsidR="00D73DB5" w:rsidRPr="00A77A12">
        <w:rPr>
          <w:rFonts w:ascii="Calibri" w:hAnsi="Calibri"/>
          <w:sz w:val="22"/>
          <w:szCs w:val="22"/>
        </w:rPr>
        <w:tab/>
        <w:t>Limpieza final de obra.</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53</w:t>
      </w:r>
      <w:r w:rsidR="00D73DB5" w:rsidRPr="00A77A12">
        <w:rPr>
          <w:rFonts w:ascii="Calibri" w:hAnsi="Calibri"/>
          <w:sz w:val="22"/>
          <w:szCs w:val="22"/>
        </w:rPr>
        <w:t xml:space="preserve">° </w:t>
      </w:r>
      <w:r w:rsidR="00D73DB5" w:rsidRPr="00A77A12">
        <w:rPr>
          <w:rFonts w:ascii="Calibri" w:hAnsi="Calibri"/>
          <w:sz w:val="22"/>
          <w:szCs w:val="22"/>
        </w:rPr>
        <w:tab/>
        <w:t>Normas de seguridad.</w:t>
      </w:r>
    </w:p>
    <w:p w:rsidR="00D73DB5" w:rsidRPr="00A77A12" w:rsidRDefault="00D73DB5" w:rsidP="00D73DB5">
      <w:pPr>
        <w:tabs>
          <w:tab w:val="left" w:pos="1134"/>
        </w:tabs>
        <w:spacing w:line="360" w:lineRule="auto"/>
        <w:rPr>
          <w:rFonts w:ascii="Calibri" w:hAnsi="Calibri"/>
          <w:sz w:val="22"/>
          <w:szCs w:val="22"/>
        </w:rPr>
      </w:pPr>
    </w:p>
    <w:p w:rsidR="00D73DB5" w:rsidRPr="00A77A12" w:rsidRDefault="00D73DB5" w:rsidP="00D73DB5">
      <w:pPr>
        <w:tabs>
          <w:tab w:val="left" w:pos="1134"/>
        </w:tabs>
        <w:spacing w:line="360" w:lineRule="auto"/>
        <w:rPr>
          <w:rFonts w:ascii="Calibri" w:hAnsi="Calibri"/>
          <w:b/>
          <w:sz w:val="22"/>
          <w:szCs w:val="22"/>
          <w:u w:val="single"/>
        </w:rPr>
      </w:pPr>
      <w:r w:rsidRPr="00A77A12">
        <w:rPr>
          <w:rFonts w:ascii="Calibri" w:hAnsi="Calibri"/>
          <w:b/>
          <w:sz w:val="22"/>
          <w:szCs w:val="22"/>
          <w:u w:val="single"/>
        </w:rPr>
        <w:t>CAPITULO XI - SANCIONES</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54</w:t>
      </w:r>
      <w:r w:rsidR="00D73DB5" w:rsidRPr="00A77A12">
        <w:rPr>
          <w:rFonts w:ascii="Calibri" w:hAnsi="Calibri"/>
          <w:sz w:val="22"/>
          <w:szCs w:val="22"/>
        </w:rPr>
        <w:t>°</w:t>
      </w:r>
      <w:r w:rsidR="00D73DB5" w:rsidRPr="00A77A12">
        <w:rPr>
          <w:rFonts w:ascii="Calibri" w:hAnsi="Calibri"/>
          <w:sz w:val="22"/>
          <w:szCs w:val="22"/>
        </w:rPr>
        <w:tab/>
      </w:r>
      <w:r w:rsidR="00D73DB5" w:rsidRPr="00A77A12">
        <w:rPr>
          <w:rFonts w:ascii="Calibri" w:hAnsi="Calibri"/>
          <w:sz w:val="22"/>
          <w:szCs w:val="22"/>
          <w:lang w:val="es-AR"/>
        </w:rPr>
        <w:t>Régimen</w:t>
      </w:r>
      <w:r w:rsidR="00D73DB5" w:rsidRPr="00A77A12">
        <w:rPr>
          <w:rFonts w:ascii="Calibri" w:hAnsi="Calibri"/>
          <w:sz w:val="22"/>
          <w:szCs w:val="22"/>
        </w:rPr>
        <w:t xml:space="preserve"> de multas.</w:t>
      </w:r>
    </w:p>
    <w:p w:rsidR="00D73DB5" w:rsidRPr="00A77A12" w:rsidRDefault="001416BF" w:rsidP="00D73DB5">
      <w:pPr>
        <w:tabs>
          <w:tab w:val="left" w:pos="1134"/>
        </w:tabs>
        <w:spacing w:line="360" w:lineRule="auto"/>
        <w:rPr>
          <w:rFonts w:ascii="Calibri" w:hAnsi="Calibri"/>
          <w:sz w:val="22"/>
          <w:szCs w:val="22"/>
        </w:rPr>
      </w:pPr>
      <w:r>
        <w:rPr>
          <w:rFonts w:ascii="Calibri" w:hAnsi="Calibri"/>
          <w:sz w:val="22"/>
          <w:szCs w:val="22"/>
        </w:rPr>
        <w:t>Art. 55</w:t>
      </w:r>
      <w:r w:rsidR="00D73DB5" w:rsidRPr="00A77A12">
        <w:rPr>
          <w:rFonts w:ascii="Calibri" w:hAnsi="Calibri"/>
          <w:sz w:val="22"/>
          <w:szCs w:val="22"/>
        </w:rPr>
        <w:t>°</w:t>
      </w:r>
      <w:r w:rsidR="00D73DB5" w:rsidRPr="00A77A12">
        <w:rPr>
          <w:rFonts w:ascii="Calibri" w:hAnsi="Calibri"/>
          <w:sz w:val="22"/>
          <w:szCs w:val="22"/>
        </w:rPr>
        <w:tab/>
        <w:t>Rescisión del contrato.</w:t>
      </w:r>
    </w:p>
    <w:p w:rsidR="00D73DB5" w:rsidRPr="00A77A12" w:rsidRDefault="00D73DB5" w:rsidP="00D73DB5">
      <w:pPr>
        <w:tabs>
          <w:tab w:val="left" w:pos="1134"/>
        </w:tabs>
        <w:spacing w:line="360" w:lineRule="auto"/>
        <w:rPr>
          <w:rFonts w:ascii="Calibri" w:hAnsi="Calibri"/>
          <w:sz w:val="22"/>
          <w:szCs w:val="22"/>
        </w:rPr>
      </w:pPr>
    </w:p>
    <w:p w:rsidR="00D73DB5" w:rsidRPr="00A77A12" w:rsidRDefault="00D73DB5" w:rsidP="00D73DB5">
      <w:pPr>
        <w:tabs>
          <w:tab w:val="left" w:pos="1134"/>
        </w:tabs>
        <w:spacing w:line="360" w:lineRule="auto"/>
        <w:jc w:val="center"/>
        <w:rPr>
          <w:rFonts w:ascii="Calibri" w:hAnsi="Calibri"/>
          <w:b/>
          <w:sz w:val="22"/>
          <w:szCs w:val="22"/>
        </w:rPr>
      </w:pPr>
      <w:r w:rsidRPr="00A77A12">
        <w:rPr>
          <w:rFonts w:ascii="Calibri" w:hAnsi="Calibri"/>
          <w:b/>
          <w:sz w:val="22"/>
          <w:szCs w:val="22"/>
          <w:u w:val="single"/>
        </w:rPr>
        <w:t>A N E X O S</w:t>
      </w:r>
    </w:p>
    <w:p w:rsidR="00D73DB5" w:rsidRPr="00A77A12" w:rsidRDefault="00961C19" w:rsidP="00D73DB5">
      <w:pPr>
        <w:tabs>
          <w:tab w:val="left" w:pos="1134"/>
        </w:tabs>
        <w:spacing w:line="360" w:lineRule="auto"/>
        <w:rPr>
          <w:rFonts w:ascii="Calibri" w:hAnsi="Calibri"/>
          <w:sz w:val="22"/>
          <w:szCs w:val="22"/>
        </w:rPr>
      </w:pPr>
      <w:r w:rsidRPr="00A77A12">
        <w:rPr>
          <w:rFonts w:ascii="Calibri" w:hAnsi="Calibri"/>
          <w:sz w:val="22"/>
          <w:szCs w:val="22"/>
        </w:rPr>
        <w:t xml:space="preserve">Anexo 1 </w:t>
      </w:r>
      <w:r w:rsidRPr="00A77A12">
        <w:rPr>
          <w:rFonts w:ascii="Calibri" w:hAnsi="Calibri"/>
          <w:sz w:val="22"/>
          <w:szCs w:val="22"/>
        </w:rPr>
        <w:tab/>
      </w:r>
      <w:r w:rsidR="00D73DB5" w:rsidRPr="00A77A12">
        <w:rPr>
          <w:rFonts w:ascii="Calibri" w:hAnsi="Calibri"/>
          <w:sz w:val="22"/>
          <w:szCs w:val="22"/>
        </w:rPr>
        <w:t>Solicitud de admisión.</w:t>
      </w:r>
    </w:p>
    <w:p w:rsidR="00D73DB5" w:rsidRPr="00A77A12" w:rsidRDefault="00961C19" w:rsidP="00D73DB5">
      <w:pPr>
        <w:tabs>
          <w:tab w:val="left" w:pos="1134"/>
        </w:tabs>
        <w:spacing w:line="360" w:lineRule="auto"/>
        <w:rPr>
          <w:rFonts w:ascii="Calibri" w:hAnsi="Calibri"/>
          <w:sz w:val="22"/>
          <w:szCs w:val="22"/>
        </w:rPr>
      </w:pPr>
      <w:r w:rsidRPr="00A77A12">
        <w:rPr>
          <w:rFonts w:ascii="Calibri" w:hAnsi="Calibri"/>
          <w:sz w:val="22"/>
          <w:szCs w:val="22"/>
        </w:rPr>
        <w:t xml:space="preserve">Anexo 2 </w:t>
      </w:r>
      <w:r w:rsidRPr="00A77A12">
        <w:rPr>
          <w:rFonts w:ascii="Calibri" w:hAnsi="Calibri"/>
          <w:sz w:val="22"/>
          <w:szCs w:val="22"/>
        </w:rPr>
        <w:tab/>
      </w:r>
      <w:r w:rsidR="00D73DB5" w:rsidRPr="00A77A12">
        <w:rPr>
          <w:rFonts w:ascii="Calibri" w:hAnsi="Calibri"/>
          <w:sz w:val="22"/>
          <w:szCs w:val="22"/>
        </w:rPr>
        <w:t>Declaración jurada de domicilio legal.</w:t>
      </w:r>
    </w:p>
    <w:p w:rsidR="00D73DB5" w:rsidRPr="00A77A12" w:rsidRDefault="00961C19" w:rsidP="00D73DB5">
      <w:pPr>
        <w:tabs>
          <w:tab w:val="left" w:pos="1134"/>
        </w:tabs>
        <w:spacing w:line="360" w:lineRule="auto"/>
        <w:rPr>
          <w:rFonts w:ascii="Calibri" w:hAnsi="Calibri"/>
          <w:sz w:val="22"/>
          <w:szCs w:val="22"/>
        </w:rPr>
      </w:pPr>
      <w:r w:rsidRPr="00A77A12">
        <w:rPr>
          <w:rFonts w:ascii="Calibri" w:hAnsi="Calibri"/>
          <w:sz w:val="22"/>
          <w:szCs w:val="22"/>
        </w:rPr>
        <w:t xml:space="preserve">Anexo 3 </w:t>
      </w:r>
      <w:r w:rsidRPr="00A77A12">
        <w:rPr>
          <w:rFonts w:ascii="Calibri" w:hAnsi="Calibri"/>
          <w:sz w:val="22"/>
          <w:szCs w:val="22"/>
        </w:rPr>
        <w:tab/>
      </w:r>
      <w:r w:rsidR="00D73DB5" w:rsidRPr="00A77A12">
        <w:rPr>
          <w:rFonts w:ascii="Calibri" w:hAnsi="Calibri"/>
          <w:sz w:val="22"/>
          <w:szCs w:val="22"/>
        </w:rPr>
        <w:t>Declaraciones juradas.</w:t>
      </w:r>
    </w:p>
    <w:p w:rsidR="00D73DB5" w:rsidRPr="00A77A12" w:rsidRDefault="00961C19" w:rsidP="00D73DB5">
      <w:pPr>
        <w:tabs>
          <w:tab w:val="left" w:pos="1134"/>
        </w:tabs>
        <w:spacing w:line="360" w:lineRule="auto"/>
        <w:rPr>
          <w:rFonts w:ascii="Calibri" w:hAnsi="Calibri"/>
          <w:sz w:val="22"/>
          <w:szCs w:val="22"/>
        </w:rPr>
      </w:pPr>
      <w:r w:rsidRPr="00A77A12">
        <w:rPr>
          <w:rFonts w:ascii="Calibri" w:hAnsi="Calibri"/>
          <w:sz w:val="22"/>
          <w:szCs w:val="22"/>
        </w:rPr>
        <w:t xml:space="preserve">Anexo 4 </w:t>
      </w:r>
      <w:r w:rsidRPr="00A77A12">
        <w:rPr>
          <w:rFonts w:ascii="Calibri" w:hAnsi="Calibri"/>
          <w:sz w:val="22"/>
          <w:szCs w:val="22"/>
        </w:rPr>
        <w:tab/>
      </w:r>
      <w:r w:rsidR="00D73DB5" w:rsidRPr="00A77A12">
        <w:rPr>
          <w:rFonts w:ascii="Calibri" w:hAnsi="Calibri"/>
          <w:sz w:val="22"/>
          <w:szCs w:val="22"/>
        </w:rPr>
        <w:t>Formulario Propuesta.</w:t>
      </w:r>
    </w:p>
    <w:p w:rsidR="00D73DB5" w:rsidRPr="00A77A12" w:rsidRDefault="00D73DB5" w:rsidP="00D73DB5">
      <w:pPr>
        <w:tabs>
          <w:tab w:val="left" w:pos="1134"/>
        </w:tabs>
        <w:spacing w:line="360" w:lineRule="auto"/>
        <w:rPr>
          <w:rFonts w:ascii="Calibri" w:hAnsi="Calibri"/>
          <w:sz w:val="22"/>
          <w:szCs w:val="22"/>
        </w:rPr>
      </w:pPr>
      <w:r w:rsidRPr="00A77A12">
        <w:rPr>
          <w:rFonts w:ascii="Calibri" w:hAnsi="Calibri"/>
          <w:sz w:val="22"/>
          <w:szCs w:val="22"/>
        </w:rPr>
        <w:t>Anexo 5</w:t>
      </w:r>
      <w:r w:rsidRPr="00A77A12">
        <w:rPr>
          <w:rFonts w:ascii="Calibri" w:hAnsi="Calibri"/>
          <w:sz w:val="22"/>
          <w:szCs w:val="22"/>
        </w:rPr>
        <w:tab/>
        <w:t>Detalle de Obras Ejecutadas.</w:t>
      </w:r>
    </w:p>
    <w:p w:rsidR="00D73DB5" w:rsidRPr="00A77A12" w:rsidRDefault="00D73DB5" w:rsidP="00D73DB5">
      <w:pPr>
        <w:tabs>
          <w:tab w:val="left" w:pos="1134"/>
        </w:tabs>
        <w:spacing w:line="360" w:lineRule="auto"/>
        <w:rPr>
          <w:rFonts w:ascii="Calibri" w:hAnsi="Calibri"/>
          <w:sz w:val="22"/>
          <w:szCs w:val="22"/>
        </w:rPr>
      </w:pPr>
      <w:r w:rsidRPr="00A77A12">
        <w:rPr>
          <w:rFonts w:ascii="Calibri" w:hAnsi="Calibri"/>
          <w:sz w:val="22"/>
          <w:szCs w:val="22"/>
        </w:rPr>
        <w:t>Anexo 6</w:t>
      </w:r>
      <w:r w:rsidRPr="00A77A12">
        <w:rPr>
          <w:rFonts w:ascii="Calibri" w:hAnsi="Calibri"/>
          <w:sz w:val="22"/>
          <w:szCs w:val="22"/>
        </w:rPr>
        <w:tab/>
        <w:t>Detalle de Obras Contratadas y en Ejecución.</w:t>
      </w:r>
    </w:p>
    <w:p w:rsidR="00D73DB5" w:rsidRDefault="00D73DB5" w:rsidP="00D73DB5">
      <w:pPr>
        <w:tabs>
          <w:tab w:val="left" w:pos="1134"/>
        </w:tabs>
        <w:rPr>
          <w:rFonts w:ascii="Calibri" w:hAnsi="Calibri"/>
          <w:sz w:val="22"/>
          <w:szCs w:val="22"/>
        </w:rPr>
      </w:pPr>
      <w:r w:rsidRPr="00A77A12">
        <w:rPr>
          <w:rFonts w:ascii="Calibri" w:hAnsi="Calibri"/>
          <w:sz w:val="22"/>
          <w:szCs w:val="22"/>
        </w:rPr>
        <w:t>Anexo 7</w:t>
      </w:r>
      <w:r w:rsidRPr="00A77A12">
        <w:rPr>
          <w:rFonts w:ascii="Calibri" w:hAnsi="Calibri"/>
          <w:sz w:val="22"/>
          <w:szCs w:val="22"/>
        </w:rPr>
        <w:tab/>
        <w:t>Listado de Equipos, instrumental y vehículos a afectar a la obra.</w:t>
      </w:r>
    </w:p>
    <w:p w:rsidR="00D73DB5" w:rsidRDefault="00D73DB5" w:rsidP="00D73DB5">
      <w:pPr>
        <w:tabs>
          <w:tab w:val="left" w:pos="1134"/>
        </w:tabs>
        <w:rPr>
          <w:rFonts w:ascii="Calibri" w:hAnsi="Calibri"/>
          <w:sz w:val="22"/>
          <w:szCs w:val="22"/>
        </w:rPr>
      </w:pPr>
    </w:p>
    <w:p w:rsidR="00D73DB5" w:rsidRDefault="00D73DB5">
      <w:pPr>
        <w:overflowPunct/>
        <w:autoSpaceDE/>
        <w:autoSpaceDN/>
        <w:adjustRightInd/>
        <w:textAlignment w:val="auto"/>
        <w:rPr>
          <w:rFonts w:ascii="Calibri" w:hAnsi="Calibri"/>
          <w:sz w:val="22"/>
          <w:szCs w:val="22"/>
        </w:rPr>
      </w:pPr>
      <w:r>
        <w:rPr>
          <w:rFonts w:ascii="Calibri" w:hAnsi="Calibri"/>
          <w:sz w:val="22"/>
          <w:szCs w:val="22"/>
        </w:rPr>
        <w:br w:type="page"/>
      </w:r>
    </w:p>
    <w:p w:rsidR="00D73DB5" w:rsidRPr="00A77A12" w:rsidRDefault="00D73DB5" w:rsidP="00D73DB5">
      <w:pPr>
        <w:pBdr>
          <w:top w:val="single" w:sz="4" w:space="1" w:color="auto"/>
          <w:left w:val="single" w:sz="4" w:space="4" w:color="auto"/>
          <w:bottom w:val="single" w:sz="4" w:space="1" w:color="auto"/>
          <w:right w:val="single" w:sz="4" w:space="4" w:color="auto"/>
        </w:pBdr>
        <w:jc w:val="center"/>
        <w:rPr>
          <w:rFonts w:ascii="Calibri" w:hAnsi="Calibri"/>
          <w:b/>
          <w:bCs/>
          <w:sz w:val="22"/>
          <w:szCs w:val="22"/>
        </w:rPr>
      </w:pPr>
      <w:r w:rsidRPr="00A77A12">
        <w:rPr>
          <w:rFonts w:ascii="Calibri" w:hAnsi="Calibri"/>
          <w:b/>
          <w:bCs/>
          <w:sz w:val="22"/>
          <w:szCs w:val="22"/>
        </w:rPr>
        <w:lastRenderedPageBreak/>
        <w:t xml:space="preserve">PLIEGO PARTICULAR DE CONDICIONES </w:t>
      </w:r>
    </w:p>
    <w:p w:rsidR="00CC3938" w:rsidRPr="00A77A12" w:rsidRDefault="00CC3938" w:rsidP="00CC3938">
      <w:pPr>
        <w:rPr>
          <w:rFonts w:ascii="Calibri" w:hAnsi="Calibri"/>
          <w:sz w:val="22"/>
          <w:szCs w:val="22"/>
        </w:rPr>
      </w:pPr>
    </w:p>
    <w:p w:rsidR="00F545A4" w:rsidRPr="0093062C" w:rsidRDefault="00F545A4" w:rsidP="00C1708B">
      <w:pPr>
        <w:jc w:val="both"/>
        <w:rPr>
          <w:rFonts w:asciiTheme="minorHAnsi" w:hAnsiTheme="minorHAnsi"/>
          <w:b/>
          <w:sz w:val="22"/>
          <w:szCs w:val="22"/>
          <w:lang w:val="es-AR"/>
        </w:rPr>
      </w:pPr>
      <w:r w:rsidRPr="0093062C">
        <w:rPr>
          <w:rFonts w:asciiTheme="minorHAnsi" w:hAnsiTheme="minorHAnsi"/>
          <w:b/>
          <w:sz w:val="22"/>
          <w:szCs w:val="22"/>
        </w:rPr>
        <w:t>“</w:t>
      </w:r>
      <w:r w:rsidR="00146DC6">
        <w:rPr>
          <w:rFonts w:asciiTheme="minorHAnsi" w:hAnsiTheme="minorHAnsi"/>
          <w:b/>
          <w:sz w:val="22"/>
          <w:szCs w:val="22"/>
        </w:rPr>
        <w:t>OBRA:</w:t>
      </w:r>
      <w:r w:rsidR="005900CD" w:rsidRPr="005900CD">
        <w:t xml:space="preserve"> </w:t>
      </w:r>
      <w:r w:rsidR="000C6E3F" w:rsidRPr="000C6E3F">
        <w:rPr>
          <w:rFonts w:asciiTheme="minorHAnsi" w:hAnsiTheme="minorHAnsi"/>
          <w:b/>
          <w:sz w:val="22"/>
          <w:szCs w:val="22"/>
        </w:rPr>
        <w:t>Cordón cuneta sector Nor-Este de la localidad de Freyre (Barrio Norte)</w:t>
      </w:r>
      <w:r w:rsidR="00C1708B">
        <w:rPr>
          <w:rFonts w:asciiTheme="minorHAnsi" w:hAnsiTheme="minorHAnsi"/>
          <w:b/>
          <w:sz w:val="22"/>
          <w:szCs w:val="22"/>
        </w:rPr>
        <w:t>”</w:t>
      </w:r>
    </w:p>
    <w:p w:rsidR="00CC3938" w:rsidRPr="00812D44" w:rsidRDefault="00CC3938" w:rsidP="00812D44">
      <w:pPr>
        <w:pStyle w:val="Ttulo1"/>
      </w:pPr>
      <w:bookmarkStart w:id="0" w:name="_Toc470004782"/>
      <w:r w:rsidRPr="00812D44">
        <w:t>CAPITULO I - DISPOSICIONES GENERALES</w:t>
      </w:r>
      <w:bookmarkEnd w:id="0"/>
    </w:p>
    <w:p w:rsidR="005B3008" w:rsidRPr="00A77A12" w:rsidRDefault="005B3008" w:rsidP="00CC3938">
      <w:pPr>
        <w:tabs>
          <w:tab w:val="left" w:pos="1134"/>
        </w:tabs>
        <w:spacing w:line="360" w:lineRule="auto"/>
        <w:rPr>
          <w:rFonts w:ascii="Calibri" w:hAnsi="Calibri"/>
          <w:b/>
          <w:sz w:val="22"/>
          <w:szCs w:val="22"/>
          <w:u w:val="single"/>
        </w:rPr>
      </w:pPr>
    </w:p>
    <w:p w:rsidR="00E40A32" w:rsidRDefault="00E40A32" w:rsidP="00655F78">
      <w:pPr>
        <w:pStyle w:val="Ttulo2"/>
        <w:numPr>
          <w:ilvl w:val="0"/>
          <w:numId w:val="11"/>
        </w:numPr>
      </w:pPr>
      <w:bookmarkStart w:id="1" w:name="_Toc470004783"/>
      <w:r w:rsidRPr="00A77A12">
        <w:t>SIGNIFICACION Y ALCANCE</w:t>
      </w:r>
      <w:bookmarkEnd w:id="1"/>
    </w:p>
    <w:p w:rsidR="00E40A32" w:rsidRDefault="00E40A32" w:rsidP="00E40A32">
      <w:pPr>
        <w:pStyle w:val="Ttulo2"/>
        <w:ind w:left="720"/>
      </w:pPr>
    </w:p>
    <w:p w:rsidR="00CC3938" w:rsidRPr="00A77A12" w:rsidRDefault="00CC3938" w:rsidP="00CC3938">
      <w:pPr>
        <w:jc w:val="both"/>
        <w:rPr>
          <w:rFonts w:ascii="Calibri" w:hAnsi="Calibri"/>
          <w:sz w:val="22"/>
          <w:szCs w:val="22"/>
        </w:rPr>
      </w:pPr>
      <w:r w:rsidRPr="00A77A12">
        <w:rPr>
          <w:rFonts w:ascii="Calibri" w:hAnsi="Calibri"/>
          <w:sz w:val="22"/>
          <w:szCs w:val="22"/>
        </w:rPr>
        <w:t>Este pliego establece las condicio</w:t>
      </w:r>
      <w:r w:rsidR="00D7657E" w:rsidRPr="00A77A12">
        <w:rPr>
          <w:rFonts w:ascii="Calibri" w:hAnsi="Calibri"/>
          <w:sz w:val="22"/>
          <w:szCs w:val="22"/>
        </w:rPr>
        <w:t>nes particulares que se aplicará</w:t>
      </w:r>
      <w:r w:rsidRPr="00A77A12">
        <w:rPr>
          <w:rFonts w:ascii="Calibri" w:hAnsi="Calibri"/>
          <w:sz w:val="22"/>
          <w:szCs w:val="22"/>
        </w:rPr>
        <w:t>n para la licitación, contratación y ejecución de la obra del epígrafe.</w:t>
      </w:r>
    </w:p>
    <w:p w:rsidR="00CC3938" w:rsidRPr="00A77A12" w:rsidRDefault="00CC3938" w:rsidP="00CC3938">
      <w:pPr>
        <w:jc w:val="both"/>
        <w:rPr>
          <w:rFonts w:ascii="Calibri" w:hAnsi="Calibri"/>
          <w:sz w:val="22"/>
          <w:szCs w:val="22"/>
        </w:rPr>
      </w:pPr>
    </w:p>
    <w:p w:rsidR="00CC3938" w:rsidRPr="00A77A12" w:rsidRDefault="00CC3938" w:rsidP="00CC3938">
      <w:pPr>
        <w:jc w:val="both"/>
        <w:rPr>
          <w:rFonts w:ascii="Calibri" w:hAnsi="Calibri"/>
          <w:sz w:val="22"/>
          <w:szCs w:val="22"/>
        </w:rPr>
      </w:pPr>
      <w:r w:rsidRPr="00A77A12">
        <w:rPr>
          <w:rFonts w:ascii="Calibri" w:hAnsi="Calibri"/>
          <w:b/>
          <w:sz w:val="22"/>
          <w:szCs w:val="22"/>
        </w:rPr>
        <w:t>DENOMINACIONES:</w:t>
      </w:r>
      <w:r w:rsidRPr="00A77A12">
        <w:rPr>
          <w:rFonts w:ascii="Calibri" w:hAnsi="Calibri"/>
          <w:sz w:val="22"/>
          <w:szCs w:val="22"/>
        </w:rPr>
        <w:t xml:space="preserve"> Las diversas denominaciones contenidas en </w:t>
      </w:r>
      <w:r w:rsidR="00D7657E" w:rsidRPr="00A77A12">
        <w:rPr>
          <w:rFonts w:ascii="Calibri" w:hAnsi="Calibri"/>
          <w:sz w:val="22"/>
          <w:szCs w:val="22"/>
        </w:rPr>
        <w:t>é</w:t>
      </w:r>
      <w:r w:rsidRPr="00A77A12">
        <w:rPr>
          <w:rFonts w:ascii="Calibri" w:hAnsi="Calibri"/>
          <w:sz w:val="22"/>
          <w:szCs w:val="22"/>
        </w:rPr>
        <w:t>ste pliego se entenderán de la siguiente forma:</w:t>
      </w:r>
    </w:p>
    <w:p w:rsidR="00CC3938" w:rsidRPr="00A77A12" w:rsidRDefault="00CC3938" w:rsidP="00CC3938">
      <w:pPr>
        <w:rPr>
          <w:rFonts w:ascii="Calibri" w:hAnsi="Calibri"/>
          <w:sz w:val="22"/>
          <w:szCs w:val="22"/>
        </w:rPr>
      </w:pPr>
    </w:p>
    <w:p w:rsidR="008A7707" w:rsidRDefault="00CC3938" w:rsidP="00CC3938">
      <w:pPr>
        <w:jc w:val="both"/>
        <w:rPr>
          <w:rFonts w:ascii="Calibri" w:hAnsi="Calibri" w:cs="Courier New"/>
          <w:color w:val="000000" w:themeColor="text1"/>
          <w:sz w:val="22"/>
          <w:szCs w:val="22"/>
        </w:rPr>
      </w:pPr>
      <w:r w:rsidRPr="00A77A12">
        <w:rPr>
          <w:rFonts w:ascii="Calibri" w:hAnsi="Calibri" w:cs="Courier New"/>
          <w:b/>
          <w:color w:val="000000"/>
          <w:sz w:val="22"/>
          <w:szCs w:val="22"/>
        </w:rPr>
        <w:t>AUTORIDAD COMPETENTE:</w:t>
      </w:r>
      <w:r w:rsidRPr="00A77A12">
        <w:rPr>
          <w:rFonts w:ascii="Calibri" w:hAnsi="Calibri" w:cs="Courier New"/>
          <w:color w:val="FF0000"/>
          <w:sz w:val="22"/>
          <w:szCs w:val="22"/>
        </w:rPr>
        <w:t xml:space="preserve"> </w:t>
      </w:r>
      <w:r w:rsidRPr="00A77A12">
        <w:rPr>
          <w:rFonts w:ascii="Calibri" w:hAnsi="Calibri" w:cs="Courier New"/>
          <w:sz w:val="22"/>
          <w:szCs w:val="22"/>
        </w:rPr>
        <w:t>La Autoridad Competente para Autorizar la Co</w:t>
      </w:r>
      <w:r w:rsidR="005900CD">
        <w:rPr>
          <w:rFonts w:ascii="Calibri" w:hAnsi="Calibri" w:cs="Courier New"/>
          <w:sz w:val="22"/>
          <w:szCs w:val="22"/>
        </w:rPr>
        <w:t xml:space="preserve">ntratación (Llamado a </w:t>
      </w:r>
      <w:r w:rsidR="009E7784">
        <w:rPr>
          <w:rFonts w:ascii="Calibri" w:hAnsi="Calibri" w:cs="Courier New"/>
          <w:sz w:val="22"/>
          <w:szCs w:val="22"/>
        </w:rPr>
        <w:t>licitación) e</w:t>
      </w:r>
      <w:r w:rsidR="00085C92">
        <w:rPr>
          <w:rFonts w:ascii="Calibri" w:hAnsi="Calibri" w:cs="Courier New"/>
          <w:sz w:val="22"/>
          <w:szCs w:val="22"/>
        </w:rPr>
        <w:t xml:space="preserve">s </w:t>
      </w:r>
      <w:r w:rsidR="005900CD">
        <w:rPr>
          <w:rFonts w:ascii="Calibri" w:hAnsi="Calibri" w:cs="Courier New"/>
          <w:sz w:val="22"/>
          <w:szCs w:val="22"/>
        </w:rPr>
        <w:t>la Municipalidad de Freyre</w:t>
      </w:r>
      <w:r w:rsidR="006B488F">
        <w:rPr>
          <w:rFonts w:ascii="Calibri" w:hAnsi="Calibri" w:cs="Courier New"/>
          <w:sz w:val="22"/>
          <w:szCs w:val="22"/>
        </w:rPr>
        <w:t>.</w:t>
      </w:r>
    </w:p>
    <w:p w:rsidR="008A7707" w:rsidRDefault="008A7707" w:rsidP="00CC3938">
      <w:pPr>
        <w:jc w:val="both"/>
        <w:rPr>
          <w:rFonts w:ascii="Calibri" w:hAnsi="Calibri" w:cs="Courier New"/>
          <w:color w:val="000000" w:themeColor="text1"/>
          <w:sz w:val="22"/>
          <w:szCs w:val="22"/>
        </w:rPr>
      </w:pPr>
    </w:p>
    <w:p w:rsidR="00CC3938" w:rsidRPr="00A77A12" w:rsidRDefault="00065625" w:rsidP="00CC3938">
      <w:pPr>
        <w:jc w:val="both"/>
        <w:rPr>
          <w:rFonts w:ascii="Calibri" w:hAnsi="Calibri" w:cs="Arial"/>
          <w:sz w:val="22"/>
          <w:szCs w:val="22"/>
        </w:rPr>
      </w:pPr>
      <w:r w:rsidRPr="00A77A12">
        <w:rPr>
          <w:rFonts w:ascii="Calibri" w:hAnsi="Calibri" w:cs="Arial"/>
          <w:b/>
          <w:sz w:val="22"/>
          <w:szCs w:val="22"/>
        </w:rPr>
        <w:t>COMITENTE</w:t>
      </w:r>
      <w:r w:rsidR="00CC3938" w:rsidRPr="00A77A12">
        <w:rPr>
          <w:rFonts w:ascii="Calibri" w:hAnsi="Calibri" w:cs="Arial"/>
          <w:b/>
          <w:sz w:val="22"/>
          <w:szCs w:val="22"/>
        </w:rPr>
        <w:t>:</w:t>
      </w:r>
      <w:r w:rsidR="00CC3938" w:rsidRPr="00A77A12">
        <w:rPr>
          <w:rFonts w:ascii="Calibri" w:hAnsi="Calibri" w:cs="Arial"/>
          <w:sz w:val="22"/>
          <w:szCs w:val="22"/>
        </w:rPr>
        <w:t xml:space="preserve"> Es </w:t>
      </w:r>
      <w:r w:rsidR="005900CD">
        <w:rPr>
          <w:rFonts w:ascii="Calibri" w:hAnsi="Calibri" w:cs="Arial"/>
          <w:sz w:val="22"/>
          <w:szCs w:val="22"/>
        </w:rPr>
        <w:t xml:space="preserve">la </w:t>
      </w:r>
      <w:r w:rsidR="009E7784">
        <w:rPr>
          <w:rFonts w:ascii="Calibri" w:hAnsi="Calibri" w:cs="Arial"/>
          <w:sz w:val="22"/>
          <w:szCs w:val="22"/>
        </w:rPr>
        <w:t>Municipalidad</w:t>
      </w:r>
      <w:r w:rsidR="005900CD">
        <w:rPr>
          <w:rFonts w:ascii="Calibri" w:hAnsi="Calibri" w:cs="Arial"/>
          <w:sz w:val="22"/>
          <w:szCs w:val="22"/>
        </w:rPr>
        <w:t xml:space="preserve"> de Freyre</w:t>
      </w:r>
    </w:p>
    <w:p w:rsidR="00A646FD" w:rsidRPr="00A77A12" w:rsidRDefault="00A646FD" w:rsidP="00B95530">
      <w:pPr>
        <w:jc w:val="both"/>
        <w:rPr>
          <w:rFonts w:ascii="Calibri" w:hAnsi="Calibri" w:cs="Courier New"/>
          <w:b/>
          <w:color w:val="000000"/>
          <w:sz w:val="22"/>
          <w:szCs w:val="22"/>
        </w:rPr>
      </w:pPr>
    </w:p>
    <w:p w:rsidR="00B95530" w:rsidRPr="00C1708B" w:rsidRDefault="00B95530" w:rsidP="00B95530">
      <w:pPr>
        <w:jc w:val="both"/>
        <w:rPr>
          <w:rFonts w:ascii="Calibri" w:hAnsi="Calibri" w:cs="Arial"/>
          <w:sz w:val="22"/>
          <w:szCs w:val="22"/>
          <w:u w:val="single"/>
        </w:rPr>
      </w:pPr>
      <w:r w:rsidRPr="00A77A12">
        <w:rPr>
          <w:rFonts w:ascii="Calibri" w:hAnsi="Calibri" w:cs="Courier New"/>
          <w:b/>
          <w:color w:val="000000"/>
          <w:sz w:val="22"/>
          <w:szCs w:val="22"/>
        </w:rPr>
        <w:t>AUTORIDAD ADJUDICANTE:</w:t>
      </w:r>
      <w:r w:rsidRPr="00A77A12">
        <w:rPr>
          <w:rFonts w:ascii="Calibri" w:hAnsi="Calibri" w:cs="Courier New"/>
          <w:color w:val="FF0000"/>
          <w:sz w:val="22"/>
          <w:szCs w:val="22"/>
        </w:rPr>
        <w:t xml:space="preserve"> </w:t>
      </w:r>
      <w:r w:rsidR="005900CD">
        <w:rPr>
          <w:rFonts w:ascii="Calibri" w:hAnsi="Calibri" w:cs="Arial"/>
          <w:sz w:val="22"/>
          <w:szCs w:val="22"/>
        </w:rPr>
        <w:t xml:space="preserve">Es la </w:t>
      </w:r>
      <w:r w:rsidR="009E7784">
        <w:rPr>
          <w:rFonts w:ascii="Calibri" w:hAnsi="Calibri" w:cs="Arial"/>
          <w:sz w:val="22"/>
          <w:szCs w:val="22"/>
        </w:rPr>
        <w:t>Municipalidad</w:t>
      </w:r>
      <w:r w:rsidR="005900CD">
        <w:rPr>
          <w:rFonts w:ascii="Calibri" w:hAnsi="Calibri" w:cs="Arial"/>
          <w:sz w:val="22"/>
          <w:szCs w:val="22"/>
        </w:rPr>
        <w:t xml:space="preserve"> de Freyre</w:t>
      </w:r>
    </w:p>
    <w:p w:rsidR="00CC3938" w:rsidRPr="00A77A12" w:rsidRDefault="00CC3938" w:rsidP="00CC3938">
      <w:pPr>
        <w:rPr>
          <w:rFonts w:ascii="Calibri" w:hAnsi="Calibri" w:cs="Courier New"/>
          <w:sz w:val="22"/>
          <w:szCs w:val="22"/>
        </w:rPr>
      </w:pPr>
    </w:p>
    <w:p w:rsidR="00ED7C2C" w:rsidRPr="00A77A12" w:rsidRDefault="00ED7C2C" w:rsidP="00ED7C2C">
      <w:pPr>
        <w:jc w:val="both"/>
        <w:rPr>
          <w:rFonts w:ascii="Calibri" w:hAnsi="Calibri" w:cs="Courier New"/>
          <w:sz w:val="22"/>
          <w:szCs w:val="22"/>
        </w:rPr>
      </w:pPr>
      <w:r w:rsidRPr="00A77A12">
        <w:rPr>
          <w:rFonts w:ascii="Calibri" w:hAnsi="Calibri" w:cs="Courier New"/>
          <w:b/>
          <w:sz w:val="22"/>
          <w:szCs w:val="22"/>
        </w:rPr>
        <w:t xml:space="preserve">ADJUDICATARIO: </w:t>
      </w:r>
      <w:r w:rsidR="00D7657E" w:rsidRPr="00AF68CD">
        <w:rPr>
          <w:rFonts w:ascii="Calibri" w:hAnsi="Calibri" w:cs="Courier New"/>
          <w:sz w:val="22"/>
          <w:szCs w:val="22"/>
        </w:rPr>
        <w:t>O</w:t>
      </w:r>
      <w:r w:rsidRPr="00AF68CD">
        <w:rPr>
          <w:rFonts w:ascii="Calibri" w:hAnsi="Calibri" w:cs="Courier New"/>
          <w:sz w:val="22"/>
          <w:szCs w:val="22"/>
        </w:rPr>
        <w:t>fere</w:t>
      </w:r>
      <w:r w:rsidRPr="00A77A12">
        <w:rPr>
          <w:rFonts w:ascii="Calibri" w:hAnsi="Calibri" w:cs="Courier New"/>
          <w:sz w:val="22"/>
          <w:szCs w:val="22"/>
        </w:rPr>
        <w:t xml:space="preserve">nte </w:t>
      </w:r>
      <w:r w:rsidR="00D7657E" w:rsidRPr="00A77A12">
        <w:rPr>
          <w:rFonts w:ascii="Calibri" w:hAnsi="Calibri" w:cs="Courier New"/>
          <w:sz w:val="22"/>
          <w:szCs w:val="22"/>
        </w:rPr>
        <w:t>cuya</w:t>
      </w:r>
      <w:r w:rsidRPr="00A77A12">
        <w:rPr>
          <w:rFonts w:ascii="Calibri" w:hAnsi="Calibri" w:cs="Courier New"/>
          <w:sz w:val="22"/>
          <w:szCs w:val="22"/>
        </w:rPr>
        <w:t xml:space="preserve"> oferta ha sido considerada por la Com</w:t>
      </w:r>
      <w:r w:rsidR="005F7F30" w:rsidRPr="00A77A12">
        <w:rPr>
          <w:rFonts w:ascii="Calibri" w:hAnsi="Calibri" w:cs="Courier New"/>
          <w:sz w:val="22"/>
          <w:szCs w:val="22"/>
        </w:rPr>
        <w:t>itente como la más conveniente.</w:t>
      </w:r>
    </w:p>
    <w:p w:rsidR="006D58AB" w:rsidRPr="00A77A12" w:rsidRDefault="006D58AB" w:rsidP="00ED7C2C">
      <w:pPr>
        <w:jc w:val="both"/>
        <w:rPr>
          <w:rFonts w:ascii="Calibri" w:hAnsi="Calibri" w:cs="Courier New"/>
          <w:sz w:val="22"/>
          <w:szCs w:val="22"/>
        </w:rPr>
      </w:pPr>
    </w:p>
    <w:p w:rsidR="006D58AB" w:rsidRPr="00A77A12" w:rsidRDefault="006D58AB" w:rsidP="00ED7C2C">
      <w:pPr>
        <w:jc w:val="both"/>
        <w:rPr>
          <w:rFonts w:ascii="Calibri" w:hAnsi="Calibri" w:cs="Courier New"/>
          <w:sz w:val="22"/>
          <w:szCs w:val="22"/>
        </w:rPr>
      </w:pPr>
      <w:r w:rsidRPr="00A77A12">
        <w:rPr>
          <w:rFonts w:ascii="Calibri" w:hAnsi="Calibri" w:cs="Courier New"/>
          <w:b/>
          <w:sz w:val="22"/>
          <w:szCs w:val="22"/>
        </w:rPr>
        <w:t xml:space="preserve">CONTRATISTA: </w:t>
      </w:r>
      <w:r w:rsidR="00B43147" w:rsidRPr="00A77A12">
        <w:rPr>
          <w:rFonts w:ascii="Calibri" w:hAnsi="Calibri" w:cs="Courier New"/>
          <w:sz w:val="22"/>
          <w:szCs w:val="22"/>
        </w:rPr>
        <w:t>A</w:t>
      </w:r>
      <w:r w:rsidRPr="00A77A12">
        <w:rPr>
          <w:rFonts w:ascii="Calibri" w:hAnsi="Calibri" w:cs="Courier New"/>
          <w:sz w:val="22"/>
          <w:szCs w:val="22"/>
        </w:rPr>
        <w:t>quél adjudicatario que previo acompañar la documentación exigida en el presente Pliego Particular de Condiciones, haya suscripto el Con</w:t>
      </w:r>
      <w:r w:rsidR="005F7F30" w:rsidRPr="00A77A12">
        <w:rPr>
          <w:rFonts w:ascii="Calibri" w:hAnsi="Calibri" w:cs="Courier New"/>
          <w:sz w:val="22"/>
          <w:szCs w:val="22"/>
        </w:rPr>
        <w:t>trato de Obra con la Comitente.</w:t>
      </w:r>
    </w:p>
    <w:p w:rsidR="00ED7C2C" w:rsidRPr="00A77A12" w:rsidRDefault="00ED7C2C" w:rsidP="00ED7C2C">
      <w:pPr>
        <w:jc w:val="both"/>
        <w:rPr>
          <w:rFonts w:ascii="Calibri" w:hAnsi="Calibri" w:cs="Courier New"/>
          <w:sz w:val="22"/>
          <w:szCs w:val="22"/>
        </w:rPr>
      </w:pPr>
    </w:p>
    <w:p w:rsidR="00ED7C2C" w:rsidRPr="00A77A12" w:rsidRDefault="00ED7C2C" w:rsidP="00ED7C2C">
      <w:pPr>
        <w:jc w:val="both"/>
        <w:rPr>
          <w:rFonts w:ascii="Calibri" w:hAnsi="Calibri" w:cs="Courier New"/>
          <w:sz w:val="22"/>
          <w:szCs w:val="22"/>
        </w:rPr>
      </w:pPr>
      <w:r w:rsidRPr="00A77A12">
        <w:rPr>
          <w:rFonts w:ascii="Calibri" w:hAnsi="Calibri" w:cs="Courier New"/>
          <w:b/>
          <w:sz w:val="22"/>
          <w:szCs w:val="22"/>
        </w:rPr>
        <w:t>OFERENTE:</w:t>
      </w:r>
      <w:r w:rsidRPr="00A77A12">
        <w:rPr>
          <w:rFonts w:ascii="Calibri" w:hAnsi="Calibri" w:cs="Courier New"/>
          <w:sz w:val="22"/>
          <w:szCs w:val="22"/>
        </w:rPr>
        <w:t xml:space="preserve"> </w:t>
      </w:r>
      <w:r w:rsidR="00B43147" w:rsidRPr="00A77A12">
        <w:rPr>
          <w:rFonts w:ascii="Calibri" w:hAnsi="Calibri" w:cs="Courier New"/>
          <w:sz w:val="22"/>
          <w:szCs w:val="22"/>
        </w:rPr>
        <w:t>T</w:t>
      </w:r>
      <w:r w:rsidRPr="00A77A12">
        <w:rPr>
          <w:rFonts w:ascii="Calibri" w:hAnsi="Calibri" w:cs="Courier New"/>
          <w:sz w:val="22"/>
          <w:szCs w:val="22"/>
        </w:rPr>
        <w:t xml:space="preserve">oda persona </w:t>
      </w:r>
      <w:r w:rsidR="00B43147" w:rsidRPr="00A77A12">
        <w:rPr>
          <w:rFonts w:ascii="Calibri" w:hAnsi="Calibri" w:cs="Courier New"/>
          <w:sz w:val="22"/>
          <w:szCs w:val="22"/>
        </w:rPr>
        <w:t xml:space="preserve">humana </w:t>
      </w:r>
      <w:r w:rsidR="00E97BB0" w:rsidRPr="00A77A12">
        <w:rPr>
          <w:rFonts w:ascii="Calibri" w:hAnsi="Calibri" w:cs="Courier New"/>
          <w:sz w:val="22"/>
          <w:szCs w:val="22"/>
        </w:rPr>
        <w:t xml:space="preserve">o jurídica </w:t>
      </w:r>
      <w:r w:rsidR="00B43147" w:rsidRPr="00A77A12">
        <w:rPr>
          <w:rFonts w:ascii="Calibri" w:hAnsi="Calibri" w:cs="Courier New"/>
          <w:sz w:val="22"/>
          <w:szCs w:val="22"/>
        </w:rPr>
        <w:t>que participe e</w:t>
      </w:r>
      <w:r w:rsidRPr="00A77A12">
        <w:rPr>
          <w:rFonts w:ascii="Calibri" w:hAnsi="Calibri" w:cs="Courier New"/>
          <w:sz w:val="22"/>
          <w:szCs w:val="22"/>
        </w:rPr>
        <w:t xml:space="preserve">n el procedimiento de selección de que se trate para </w:t>
      </w:r>
      <w:r w:rsidR="005F7F30" w:rsidRPr="00A77A12">
        <w:rPr>
          <w:rFonts w:ascii="Calibri" w:hAnsi="Calibri" w:cs="Courier New"/>
          <w:sz w:val="22"/>
          <w:szCs w:val="22"/>
        </w:rPr>
        <w:t>formular su propuesta u oferta.</w:t>
      </w:r>
    </w:p>
    <w:p w:rsidR="005A52A1" w:rsidRDefault="005A52A1" w:rsidP="00CC3938">
      <w:pPr>
        <w:rPr>
          <w:rFonts w:ascii="Calibri" w:hAnsi="Calibri" w:cs="Courier New"/>
          <w:sz w:val="22"/>
          <w:szCs w:val="22"/>
        </w:rPr>
      </w:pPr>
    </w:p>
    <w:p w:rsidR="005A52A1" w:rsidRDefault="005A52A1" w:rsidP="007D2E27">
      <w:pPr>
        <w:pStyle w:val="Default"/>
        <w:jc w:val="both"/>
        <w:rPr>
          <w:sz w:val="22"/>
          <w:szCs w:val="22"/>
        </w:rPr>
      </w:pPr>
      <w:r>
        <w:rPr>
          <w:rFonts w:ascii="Calibri" w:hAnsi="Calibri" w:cs="Courier New"/>
          <w:b/>
          <w:sz w:val="22"/>
          <w:szCs w:val="22"/>
        </w:rPr>
        <w:t xml:space="preserve">GERENCIA DE OBRA: </w:t>
      </w:r>
      <w:r w:rsidRPr="005A52A1">
        <w:rPr>
          <w:rFonts w:asciiTheme="minorHAnsi" w:hAnsiTheme="minorHAnsi"/>
          <w:sz w:val="22"/>
          <w:szCs w:val="22"/>
        </w:rPr>
        <w:t>Es el organismo que llevará a cabo la supervisión, control e inspección de la obra. En el presente caso</w:t>
      </w:r>
      <w:r w:rsidR="00C1708B">
        <w:rPr>
          <w:rFonts w:asciiTheme="minorHAnsi" w:hAnsiTheme="minorHAnsi"/>
          <w:sz w:val="22"/>
          <w:szCs w:val="22"/>
        </w:rPr>
        <w:t xml:space="preserve"> l</w:t>
      </w:r>
      <w:r w:rsidR="005900CD">
        <w:rPr>
          <w:rFonts w:asciiTheme="minorHAnsi" w:hAnsiTheme="minorHAnsi"/>
          <w:sz w:val="22"/>
          <w:szCs w:val="22"/>
        </w:rPr>
        <w:t>a Municipalidad de Freyre</w:t>
      </w:r>
      <w:r w:rsidR="00C1708B">
        <w:rPr>
          <w:rFonts w:asciiTheme="minorHAnsi" w:hAnsiTheme="minorHAnsi"/>
          <w:sz w:val="22"/>
          <w:szCs w:val="22"/>
        </w:rPr>
        <w:t>.</w:t>
      </w:r>
      <w:r>
        <w:rPr>
          <w:sz w:val="22"/>
          <w:szCs w:val="22"/>
        </w:rPr>
        <w:t xml:space="preserve"> </w:t>
      </w:r>
    </w:p>
    <w:p w:rsidR="005A52A1" w:rsidRPr="005A52A1" w:rsidRDefault="005A52A1" w:rsidP="00CC3938">
      <w:pPr>
        <w:rPr>
          <w:rFonts w:ascii="Calibri" w:hAnsi="Calibri" w:cs="Courier New"/>
          <w:b/>
          <w:sz w:val="22"/>
          <w:szCs w:val="22"/>
          <w:lang w:val="es-AR"/>
        </w:rPr>
      </w:pPr>
    </w:p>
    <w:p w:rsidR="00B95530" w:rsidRPr="00A77A12" w:rsidRDefault="00B95530" w:rsidP="00371A09">
      <w:pPr>
        <w:spacing w:line="360" w:lineRule="auto"/>
        <w:rPr>
          <w:rFonts w:ascii="Calibri" w:hAnsi="Calibri" w:cs="Courier New"/>
          <w:b/>
          <w:sz w:val="22"/>
          <w:szCs w:val="22"/>
        </w:rPr>
      </w:pPr>
      <w:r w:rsidRPr="00A77A12">
        <w:rPr>
          <w:rFonts w:ascii="Calibri" w:hAnsi="Calibri" w:cs="Courier New"/>
          <w:b/>
          <w:sz w:val="22"/>
          <w:szCs w:val="22"/>
        </w:rPr>
        <w:t>A.C.</w:t>
      </w:r>
      <w:r w:rsidRPr="00A77A12">
        <w:rPr>
          <w:rFonts w:ascii="Calibri" w:hAnsi="Calibri" w:cs="Courier New"/>
          <w:sz w:val="22"/>
          <w:szCs w:val="22"/>
        </w:rPr>
        <w:t>: Agrupamientos de Colaboración</w:t>
      </w:r>
      <w:r w:rsidR="00E97BB0" w:rsidRPr="00A77A12">
        <w:rPr>
          <w:rFonts w:ascii="Calibri" w:hAnsi="Calibri" w:cs="Courier New"/>
          <w:sz w:val="22"/>
          <w:szCs w:val="22"/>
        </w:rPr>
        <w:t>.</w:t>
      </w:r>
    </w:p>
    <w:p w:rsidR="00B95530" w:rsidRPr="00A77A12" w:rsidRDefault="00B95530" w:rsidP="00371A09">
      <w:pPr>
        <w:spacing w:line="360" w:lineRule="auto"/>
        <w:rPr>
          <w:rFonts w:ascii="Calibri" w:hAnsi="Calibri" w:cs="Courier New"/>
          <w:sz w:val="22"/>
          <w:szCs w:val="22"/>
        </w:rPr>
      </w:pPr>
      <w:r w:rsidRPr="00A77A12">
        <w:rPr>
          <w:rFonts w:ascii="Calibri" w:hAnsi="Calibri" w:cs="Courier New"/>
          <w:b/>
          <w:sz w:val="22"/>
          <w:szCs w:val="22"/>
        </w:rPr>
        <w:t>C.A.:</w:t>
      </w:r>
      <w:r w:rsidRPr="00A77A12">
        <w:rPr>
          <w:rFonts w:ascii="Calibri" w:hAnsi="Calibri" w:cs="Courier New"/>
          <w:sz w:val="22"/>
          <w:szCs w:val="22"/>
        </w:rPr>
        <w:t xml:space="preserve"> Contratos Asociativos</w:t>
      </w:r>
      <w:r w:rsidR="00E97BB0" w:rsidRPr="00A77A12">
        <w:rPr>
          <w:rFonts w:ascii="Calibri" w:hAnsi="Calibri" w:cs="Courier New"/>
          <w:sz w:val="22"/>
          <w:szCs w:val="22"/>
        </w:rPr>
        <w:t>.</w:t>
      </w:r>
    </w:p>
    <w:p w:rsidR="00B95530" w:rsidRPr="00A77A12" w:rsidRDefault="00B95530" w:rsidP="00371A09">
      <w:pPr>
        <w:spacing w:line="360" w:lineRule="auto"/>
        <w:rPr>
          <w:rFonts w:ascii="Calibri" w:hAnsi="Calibri" w:cs="Courier New"/>
          <w:sz w:val="22"/>
          <w:szCs w:val="22"/>
        </w:rPr>
      </w:pPr>
      <w:r w:rsidRPr="00A77A12">
        <w:rPr>
          <w:rFonts w:ascii="Calibri" w:hAnsi="Calibri" w:cs="Courier New"/>
          <w:b/>
          <w:sz w:val="22"/>
          <w:szCs w:val="22"/>
        </w:rPr>
        <w:t>C.C.:</w:t>
      </w:r>
      <w:r w:rsidRPr="00A77A12">
        <w:rPr>
          <w:rFonts w:ascii="Calibri" w:hAnsi="Calibri" w:cs="Courier New"/>
          <w:sz w:val="22"/>
          <w:szCs w:val="22"/>
        </w:rPr>
        <w:t xml:space="preserve"> Consorcio de Cooperación</w:t>
      </w:r>
      <w:r w:rsidR="00E97BB0" w:rsidRPr="00A77A12">
        <w:rPr>
          <w:rFonts w:ascii="Calibri" w:hAnsi="Calibri" w:cs="Courier New"/>
          <w:sz w:val="22"/>
          <w:szCs w:val="22"/>
        </w:rPr>
        <w:t>.</w:t>
      </w:r>
    </w:p>
    <w:p w:rsidR="00B95530" w:rsidRPr="00A77A12" w:rsidRDefault="00B95530" w:rsidP="00371A09">
      <w:pPr>
        <w:spacing w:line="360" w:lineRule="auto"/>
        <w:rPr>
          <w:rFonts w:ascii="Calibri" w:hAnsi="Calibri" w:cs="Courier New"/>
          <w:sz w:val="22"/>
          <w:szCs w:val="22"/>
        </w:rPr>
      </w:pPr>
      <w:r w:rsidRPr="00A77A12">
        <w:rPr>
          <w:rFonts w:ascii="Calibri" w:hAnsi="Calibri" w:cs="Courier New"/>
          <w:b/>
          <w:sz w:val="22"/>
          <w:szCs w:val="22"/>
        </w:rPr>
        <w:t>N.P.:</w:t>
      </w:r>
      <w:r w:rsidRPr="00A77A12">
        <w:rPr>
          <w:rFonts w:ascii="Calibri" w:hAnsi="Calibri" w:cs="Courier New"/>
          <w:sz w:val="22"/>
          <w:szCs w:val="22"/>
        </w:rPr>
        <w:t xml:space="preserve"> Negocio en Participación</w:t>
      </w:r>
      <w:r w:rsidR="00E97BB0" w:rsidRPr="00A77A12">
        <w:rPr>
          <w:rFonts w:ascii="Calibri" w:hAnsi="Calibri" w:cs="Courier New"/>
          <w:sz w:val="22"/>
          <w:szCs w:val="22"/>
        </w:rPr>
        <w:t>.</w:t>
      </w:r>
    </w:p>
    <w:p w:rsidR="007D7A11" w:rsidRDefault="007D7A11" w:rsidP="00371A09">
      <w:pPr>
        <w:spacing w:line="360" w:lineRule="auto"/>
        <w:rPr>
          <w:rFonts w:ascii="Calibri" w:hAnsi="Calibri" w:cs="Courier New"/>
          <w:sz w:val="22"/>
          <w:szCs w:val="22"/>
        </w:rPr>
      </w:pPr>
      <w:r w:rsidRPr="00A77A12">
        <w:rPr>
          <w:rFonts w:ascii="Calibri" w:hAnsi="Calibri" w:cs="Courier New"/>
          <w:b/>
          <w:sz w:val="22"/>
          <w:szCs w:val="22"/>
        </w:rPr>
        <w:t>P.P.C.:</w:t>
      </w:r>
      <w:r w:rsidRPr="00A77A12">
        <w:rPr>
          <w:rFonts w:ascii="Calibri" w:hAnsi="Calibri" w:cs="Courier New"/>
          <w:sz w:val="22"/>
          <w:szCs w:val="22"/>
        </w:rPr>
        <w:t xml:space="preserve"> Pliego Particular de Con</w:t>
      </w:r>
      <w:r w:rsidR="00065625" w:rsidRPr="00A77A12">
        <w:rPr>
          <w:rFonts w:ascii="Calibri" w:hAnsi="Calibri" w:cs="Courier New"/>
          <w:sz w:val="22"/>
          <w:szCs w:val="22"/>
        </w:rPr>
        <w:t>dici</w:t>
      </w:r>
      <w:r w:rsidRPr="00A77A12">
        <w:rPr>
          <w:rFonts w:ascii="Calibri" w:hAnsi="Calibri" w:cs="Courier New"/>
          <w:sz w:val="22"/>
          <w:szCs w:val="22"/>
        </w:rPr>
        <w:t>ones</w:t>
      </w:r>
      <w:r w:rsidR="00E97BB0" w:rsidRPr="00A77A12">
        <w:rPr>
          <w:rFonts w:ascii="Calibri" w:hAnsi="Calibri" w:cs="Courier New"/>
          <w:sz w:val="22"/>
          <w:szCs w:val="22"/>
        </w:rPr>
        <w:t>.</w:t>
      </w:r>
    </w:p>
    <w:p w:rsidR="00CC3938" w:rsidRPr="00A77A12" w:rsidRDefault="00CC3938" w:rsidP="00371A09">
      <w:pPr>
        <w:spacing w:line="360" w:lineRule="auto"/>
        <w:rPr>
          <w:rFonts w:ascii="Calibri" w:hAnsi="Calibri" w:cs="Courier New"/>
          <w:sz w:val="22"/>
          <w:szCs w:val="22"/>
        </w:rPr>
      </w:pPr>
      <w:r w:rsidRPr="00A77A12">
        <w:rPr>
          <w:rFonts w:ascii="Calibri" w:hAnsi="Calibri" w:cs="Courier New"/>
          <w:b/>
          <w:sz w:val="22"/>
          <w:szCs w:val="22"/>
        </w:rPr>
        <w:t xml:space="preserve">T.O.: </w:t>
      </w:r>
      <w:r w:rsidRPr="00A77A12">
        <w:rPr>
          <w:rFonts w:ascii="Calibri" w:hAnsi="Calibri" w:cs="Courier New"/>
          <w:sz w:val="22"/>
          <w:szCs w:val="22"/>
        </w:rPr>
        <w:t>Texto ordenado de norma legal.</w:t>
      </w:r>
    </w:p>
    <w:p w:rsidR="00CC3938" w:rsidRPr="00A77A12" w:rsidRDefault="00065625" w:rsidP="00371A09">
      <w:pPr>
        <w:spacing w:line="360" w:lineRule="auto"/>
        <w:jc w:val="both"/>
        <w:rPr>
          <w:rFonts w:ascii="Calibri" w:hAnsi="Calibri" w:cs="Courier New"/>
          <w:sz w:val="22"/>
          <w:szCs w:val="22"/>
        </w:rPr>
      </w:pPr>
      <w:r w:rsidRPr="00A77A12">
        <w:rPr>
          <w:rFonts w:ascii="Calibri" w:hAnsi="Calibri" w:cs="Courier New"/>
          <w:b/>
          <w:sz w:val="22"/>
          <w:szCs w:val="22"/>
        </w:rPr>
        <w:t>U</w:t>
      </w:r>
      <w:r w:rsidR="00E3547D" w:rsidRPr="00A77A12">
        <w:rPr>
          <w:rFonts w:ascii="Calibri" w:hAnsi="Calibri" w:cs="Courier New"/>
          <w:b/>
          <w:sz w:val="22"/>
          <w:szCs w:val="22"/>
        </w:rPr>
        <w:t>.</w:t>
      </w:r>
      <w:r w:rsidRPr="00A77A12">
        <w:rPr>
          <w:rFonts w:ascii="Calibri" w:hAnsi="Calibri" w:cs="Courier New"/>
          <w:b/>
          <w:sz w:val="22"/>
          <w:szCs w:val="22"/>
        </w:rPr>
        <w:t>T</w:t>
      </w:r>
      <w:r w:rsidR="00E3547D" w:rsidRPr="00A77A12">
        <w:rPr>
          <w:rFonts w:ascii="Calibri" w:hAnsi="Calibri" w:cs="Courier New"/>
          <w:b/>
          <w:sz w:val="22"/>
          <w:szCs w:val="22"/>
        </w:rPr>
        <w:t>.</w:t>
      </w:r>
      <w:r w:rsidRPr="00A77A12">
        <w:rPr>
          <w:rFonts w:ascii="Calibri" w:hAnsi="Calibri" w:cs="Courier New"/>
          <w:b/>
          <w:sz w:val="22"/>
          <w:szCs w:val="22"/>
        </w:rPr>
        <w:t>:</w:t>
      </w:r>
      <w:r w:rsidRPr="00A77A12">
        <w:rPr>
          <w:rFonts w:ascii="Calibri" w:hAnsi="Calibri" w:cs="Courier New"/>
          <w:sz w:val="22"/>
          <w:szCs w:val="22"/>
        </w:rPr>
        <w:t xml:space="preserve"> Unión Transitori</w:t>
      </w:r>
      <w:r w:rsidR="0086037C" w:rsidRPr="00A77A12">
        <w:rPr>
          <w:rFonts w:ascii="Calibri" w:hAnsi="Calibri" w:cs="Courier New"/>
          <w:sz w:val="22"/>
          <w:szCs w:val="22"/>
        </w:rPr>
        <w:t>a</w:t>
      </w:r>
      <w:r w:rsidR="00D7657E" w:rsidRPr="00A77A12">
        <w:rPr>
          <w:rFonts w:ascii="Calibri" w:hAnsi="Calibri" w:cs="Courier New"/>
          <w:sz w:val="22"/>
          <w:szCs w:val="22"/>
        </w:rPr>
        <w:t>.</w:t>
      </w:r>
    </w:p>
    <w:p w:rsidR="00961C19" w:rsidRPr="00A77A12" w:rsidRDefault="00961C19" w:rsidP="00CC3938">
      <w:pPr>
        <w:jc w:val="both"/>
        <w:rPr>
          <w:rFonts w:ascii="Calibri" w:hAnsi="Calibri" w:cs="Courier New"/>
          <w:sz w:val="22"/>
          <w:szCs w:val="22"/>
        </w:rPr>
      </w:pPr>
    </w:p>
    <w:p w:rsidR="00CC3938" w:rsidRPr="00C333EC" w:rsidRDefault="00CC3938" w:rsidP="00655F78">
      <w:pPr>
        <w:pStyle w:val="Ttulo2"/>
        <w:numPr>
          <w:ilvl w:val="0"/>
          <w:numId w:val="11"/>
        </w:numPr>
        <w:rPr>
          <w:szCs w:val="22"/>
        </w:rPr>
      </w:pPr>
      <w:bookmarkStart w:id="2" w:name="_Toc470004784"/>
      <w:r w:rsidRPr="00C333EC">
        <w:rPr>
          <w:szCs w:val="22"/>
        </w:rPr>
        <w:t>OBJETO</w:t>
      </w:r>
      <w:bookmarkEnd w:id="2"/>
      <w:r w:rsidRPr="00C333EC">
        <w:rPr>
          <w:szCs w:val="22"/>
        </w:rPr>
        <w:t xml:space="preserve"> </w:t>
      </w:r>
    </w:p>
    <w:p w:rsidR="00CC3938" w:rsidRPr="00C333EC" w:rsidRDefault="00CC3938" w:rsidP="00E40A32">
      <w:pPr>
        <w:pStyle w:val="Ttulo2"/>
        <w:rPr>
          <w:szCs w:val="22"/>
        </w:rPr>
      </w:pPr>
    </w:p>
    <w:p w:rsidR="00146DC6" w:rsidRPr="00146DC6" w:rsidRDefault="00AE5BA2" w:rsidP="00146DC6">
      <w:pPr>
        <w:jc w:val="both"/>
        <w:rPr>
          <w:rFonts w:asciiTheme="minorHAnsi" w:hAnsiTheme="minorHAnsi" w:cs="Arial"/>
          <w:b/>
          <w:color w:val="000000"/>
          <w:sz w:val="22"/>
          <w:szCs w:val="22"/>
          <w:lang w:val="es-AR" w:eastAsia="es-AR"/>
        </w:rPr>
      </w:pPr>
      <w:r>
        <w:rPr>
          <w:rFonts w:asciiTheme="minorHAnsi" w:hAnsiTheme="minorHAnsi" w:cs="Arial"/>
          <w:color w:val="000000"/>
          <w:sz w:val="22"/>
          <w:szCs w:val="22"/>
          <w:lang w:eastAsia="es-AR"/>
        </w:rPr>
        <w:t xml:space="preserve">El </w:t>
      </w:r>
      <w:r w:rsidRPr="00647223">
        <w:rPr>
          <w:rFonts w:ascii="Calibri" w:hAnsi="Calibri"/>
          <w:sz w:val="22"/>
          <w:szCs w:val="22"/>
          <w:lang w:val="es-AR"/>
        </w:rPr>
        <w:t>Objeto de la presente Licita</w:t>
      </w:r>
      <w:r w:rsidR="004D4C9A">
        <w:rPr>
          <w:rFonts w:ascii="Calibri" w:hAnsi="Calibri"/>
          <w:sz w:val="22"/>
          <w:szCs w:val="22"/>
          <w:lang w:val="es-AR"/>
        </w:rPr>
        <w:t xml:space="preserve">ción </w:t>
      </w:r>
      <w:r w:rsidR="009E7784">
        <w:rPr>
          <w:rFonts w:ascii="Calibri" w:hAnsi="Calibri"/>
          <w:sz w:val="22"/>
          <w:szCs w:val="22"/>
          <w:lang w:val="es-AR"/>
        </w:rPr>
        <w:t xml:space="preserve">Pública </w:t>
      </w:r>
      <w:r w:rsidR="009E7784" w:rsidRPr="00647223">
        <w:rPr>
          <w:rFonts w:ascii="Calibri" w:hAnsi="Calibri"/>
          <w:sz w:val="22"/>
          <w:szCs w:val="22"/>
          <w:lang w:val="es-AR"/>
        </w:rPr>
        <w:t>es</w:t>
      </w:r>
      <w:r w:rsidRPr="00647223">
        <w:rPr>
          <w:rFonts w:ascii="Calibri" w:hAnsi="Calibri"/>
          <w:sz w:val="22"/>
          <w:szCs w:val="22"/>
          <w:lang w:val="es-AR"/>
        </w:rPr>
        <w:t xml:space="preserve"> contratar la ejecución de la Obra de </w:t>
      </w:r>
      <w:r w:rsidRPr="00F03B2F">
        <w:rPr>
          <w:rFonts w:ascii="Calibri" w:hAnsi="Calibri" w:cs="Calibri"/>
          <w:b/>
          <w:sz w:val="22"/>
          <w:szCs w:val="22"/>
          <w:lang w:val="es-AR"/>
        </w:rPr>
        <w:t>“</w:t>
      </w:r>
      <w:r w:rsidR="00F03B2F" w:rsidRPr="00F03B2F">
        <w:rPr>
          <w:rFonts w:ascii="Calibri" w:hAnsi="Calibri" w:cs="Calibri"/>
          <w:b/>
          <w:sz w:val="22"/>
          <w:szCs w:val="22"/>
          <w:lang w:val="es-AR"/>
        </w:rPr>
        <w:t>Cordón cuneta sector Nor-Este de la localidad de Freyre (Barrio Norte)</w:t>
      </w:r>
      <w:r w:rsidRPr="00F03B2F">
        <w:rPr>
          <w:rFonts w:ascii="Calibri" w:hAnsi="Calibri" w:cs="Calibri"/>
          <w:b/>
          <w:sz w:val="22"/>
          <w:szCs w:val="22"/>
          <w:lang w:val="es-AR"/>
        </w:rPr>
        <w:t>”</w:t>
      </w:r>
      <w:r w:rsidRPr="005900CD">
        <w:rPr>
          <w:rFonts w:ascii="Calibri" w:hAnsi="Calibri" w:cs="Calibri"/>
          <w:b/>
          <w:sz w:val="22"/>
          <w:szCs w:val="22"/>
          <w:lang w:val="es-AR"/>
        </w:rPr>
        <w:t>,</w:t>
      </w:r>
      <w:r w:rsidR="004D4C9A">
        <w:rPr>
          <w:rFonts w:ascii="Calibri" w:hAnsi="Calibri"/>
          <w:sz w:val="22"/>
          <w:szCs w:val="22"/>
          <w:lang w:val="es-AR"/>
        </w:rPr>
        <w:t xml:space="preserve"> según</w:t>
      </w:r>
      <w:r w:rsidR="008E3AAA">
        <w:rPr>
          <w:rFonts w:ascii="Calibri" w:hAnsi="Calibri"/>
          <w:sz w:val="22"/>
          <w:szCs w:val="22"/>
          <w:lang w:val="es-AR"/>
        </w:rPr>
        <w:t xml:space="preserve"> la Memoria </w:t>
      </w:r>
      <w:r w:rsidR="009E7784">
        <w:rPr>
          <w:rFonts w:ascii="Calibri" w:hAnsi="Calibri"/>
          <w:sz w:val="22"/>
          <w:szCs w:val="22"/>
          <w:lang w:val="es-AR"/>
        </w:rPr>
        <w:t>Técnica</w:t>
      </w:r>
      <w:r w:rsidR="0066365D">
        <w:rPr>
          <w:rFonts w:ascii="Calibri" w:hAnsi="Calibri"/>
          <w:sz w:val="22"/>
          <w:szCs w:val="22"/>
          <w:lang w:val="es-AR"/>
        </w:rPr>
        <w:t xml:space="preserve"> </w:t>
      </w:r>
      <w:r w:rsidR="009E7784">
        <w:rPr>
          <w:rFonts w:ascii="Calibri" w:hAnsi="Calibri"/>
          <w:sz w:val="22"/>
          <w:szCs w:val="22"/>
          <w:lang w:val="es-AR"/>
        </w:rPr>
        <w:t>y los</w:t>
      </w:r>
      <w:r w:rsidR="004D4C9A">
        <w:rPr>
          <w:rFonts w:ascii="Calibri" w:hAnsi="Calibri"/>
          <w:sz w:val="22"/>
          <w:szCs w:val="22"/>
          <w:lang w:val="es-AR"/>
        </w:rPr>
        <w:t xml:space="preserve"> Pliegos de Condiciones </w:t>
      </w:r>
      <w:r w:rsidR="009E7784">
        <w:rPr>
          <w:rFonts w:ascii="Calibri" w:hAnsi="Calibri"/>
          <w:sz w:val="22"/>
          <w:szCs w:val="22"/>
          <w:lang w:val="es-AR"/>
        </w:rPr>
        <w:t>Técnicas</w:t>
      </w:r>
      <w:r w:rsidR="004D4C9A">
        <w:rPr>
          <w:rFonts w:ascii="Calibri" w:hAnsi="Calibri"/>
          <w:sz w:val="22"/>
          <w:szCs w:val="22"/>
          <w:lang w:val="es-AR"/>
        </w:rPr>
        <w:t xml:space="preserve"> y Condiciones Particulares q</w:t>
      </w:r>
      <w:r w:rsidR="0066365D">
        <w:rPr>
          <w:rFonts w:ascii="Calibri" w:hAnsi="Calibri"/>
          <w:sz w:val="22"/>
          <w:szCs w:val="22"/>
          <w:lang w:val="es-AR"/>
        </w:rPr>
        <w:t>ue</w:t>
      </w:r>
      <w:r w:rsidR="004D4C9A">
        <w:rPr>
          <w:rFonts w:ascii="Calibri" w:hAnsi="Calibri"/>
          <w:sz w:val="22"/>
          <w:szCs w:val="22"/>
          <w:lang w:val="es-AR"/>
        </w:rPr>
        <w:t xml:space="preserve"> forman parte</w:t>
      </w:r>
      <w:r w:rsidR="0066365D">
        <w:rPr>
          <w:rFonts w:ascii="Calibri" w:hAnsi="Calibri"/>
          <w:sz w:val="22"/>
          <w:szCs w:val="22"/>
          <w:lang w:val="es-AR"/>
        </w:rPr>
        <w:t xml:space="preserve"> del presente</w:t>
      </w:r>
      <w:r w:rsidR="00146DC6" w:rsidRPr="00146DC6">
        <w:rPr>
          <w:rFonts w:asciiTheme="minorHAnsi" w:hAnsiTheme="minorHAnsi" w:cs="Arial"/>
          <w:color w:val="000000"/>
          <w:sz w:val="22"/>
          <w:szCs w:val="22"/>
          <w:lang w:val="es-AR" w:eastAsia="es-AR"/>
        </w:rPr>
        <w:t xml:space="preserve">. </w:t>
      </w:r>
    </w:p>
    <w:p w:rsidR="00146DC6" w:rsidRPr="00146DC6" w:rsidRDefault="00146DC6" w:rsidP="00146DC6">
      <w:pPr>
        <w:jc w:val="both"/>
        <w:rPr>
          <w:rFonts w:asciiTheme="minorHAnsi" w:hAnsiTheme="minorHAnsi" w:cs="Arial"/>
          <w:color w:val="000000"/>
          <w:sz w:val="22"/>
          <w:szCs w:val="22"/>
          <w:lang w:val="es-AR" w:eastAsia="es-AR"/>
        </w:rPr>
      </w:pPr>
    </w:p>
    <w:p w:rsidR="00961C19" w:rsidRPr="00BA5C55" w:rsidRDefault="00961C19" w:rsidP="00961C19">
      <w:pPr>
        <w:jc w:val="both"/>
        <w:rPr>
          <w:rFonts w:ascii="Calibri" w:hAnsi="Calibri"/>
          <w:sz w:val="22"/>
          <w:szCs w:val="22"/>
          <w:lang w:val="es-AR"/>
        </w:rPr>
      </w:pPr>
      <w:r w:rsidRPr="00BA5C55">
        <w:rPr>
          <w:rFonts w:ascii="Calibri" w:hAnsi="Calibri"/>
          <w:sz w:val="22"/>
          <w:szCs w:val="22"/>
          <w:lang w:val="es-AR"/>
        </w:rPr>
        <w:t>Los trabajos a realizar en virtud de las obras del presente proyecto serán:</w:t>
      </w:r>
    </w:p>
    <w:p w:rsidR="00AE5BA2" w:rsidRPr="00AE5BA2" w:rsidRDefault="00AE5BA2" w:rsidP="00AE5BA2">
      <w:pPr>
        <w:numPr>
          <w:ilvl w:val="0"/>
          <w:numId w:val="25"/>
        </w:numPr>
        <w:jc w:val="both"/>
        <w:rPr>
          <w:rFonts w:ascii="Calibri" w:hAnsi="Calibri"/>
          <w:sz w:val="22"/>
          <w:szCs w:val="22"/>
        </w:rPr>
      </w:pPr>
      <w:r w:rsidRPr="00AE5BA2">
        <w:rPr>
          <w:rFonts w:ascii="Calibri" w:hAnsi="Calibri"/>
          <w:sz w:val="22"/>
          <w:szCs w:val="22"/>
        </w:rPr>
        <w:t>Elaboración de la ingeniería de detalle</w:t>
      </w:r>
      <w:r w:rsidR="00F03B2F">
        <w:rPr>
          <w:rFonts w:ascii="Calibri" w:hAnsi="Calibri"/>
          <w:sz w:val="22"/>
          <w:szCs w:val="22"/>
        </w:rPr>
        <w:t xml:space="preserve"> (proyecto ejecutivo)</w:t>
      </w:r>
      <w:r w:rsidRPr="00AE5BA2">
        <w:rPr>
          <w:rFonts w:ascii="Calibri" w:hAnsi="Calibri"/>
          <w:sz w:val="22"/>
          <w:szCs w:val="22"/>
        </w:rPr>
        <w:t xml:space="preserve"> que incluya los planos constructivos generales y de detalle, las memorias descriptivas y de cálculo (estructurales, hidráulicas, geológicas, eléctricas, etc.) de las distintas </w:t>
      </w:r>
      <w:r w:rsidR="008E3AAA">
        <w:rPr>
          <w:rFonts w:ascii="Calibri" w:hAnsi="Calibri"/>
          <w:sz w:val="22"/>
          <w:szCs w:val="22"/>
        </w:rPr>
        <w:t>partes componentes de cada obra</w:t>
      </w:r>
      <w:r w:rsidRPr="00AE5BA2">
        <w:rPr>
          <w:rFonts w:ascii="Calibri" w:hAnsi="Calibri"/>
          <w:sz w:val="22"/>
          <w:szCs w:val="22"/>
        </w:rPr>
        <w:t>. Esta documentación deberá ser presentada con suficiente anticipación con respecto a la iniciación de cada una de las partes de la obra.</w:t>
      </w:r>
    </w:p>
    <w:p w:rsidR="00AE5BA2" w:rsidRPr="00AE5BA2" w:rsidRDefault="00AE5BA2" w:rsidP="00AE5BA2">
      <w:pPr>
        <w:numPr>
          <w:ilvl w:val="0"/>
          <w:numId w:val="25"/>
        </w:numPr>
        <w:jc w:val="both"/>
        <w:rPr>
          <w:rFonts w:ascii="Calibri" w:hAnsi="Calibri"/>
          <w:sz w:val="22"/>
          <w:szCs w:val="22"/>
        </w:rPr>
      </w:pPr>
      <w:r w:rsidRPr="00AE5BA2">
        <w:rPr>
          <w:rFonts w:ascii="Calibri" w:hAnsi="Calibri"/>
          <w:sz w:val="22"/>
          <w:szCs w:val="22"/>
        </w:rPr>
        <w:t xml:space="preserve">La construcción de cada obra de acuerdo a la ingeniería de detalle previamente visada y aprobada, con base en los lineamientos establecidos en el Pliego de Especificaciones Particulares componente del presente Proyecto Licitatorio. </w:t>
      </w:r>
    </w:p>
    <w:p w:rsidR="00AE5BA2" w:rsidRPr="00AE5BA2" w:rsidRDefault="00AE5BA2" w:rsidP="00AE5BA2">
      <w:pPr>
        <w:numPr>
          <w:ilvl w:val="0"/>
          <w:numId w:val="25"/>
        </w:numPr>
        <w:jc w:val="both"/>
        <w:rPr>
          <w:rFonts w:ascii="Calibri" w:hAnsi="Calibri"/>
          <w:sz w:val="22"/>
          <w:szCs w:val="22"/>
        </w:rPr>
      </w:pPr>
      <w:r w:rsidRPr="00AE5BA2">
        <w:rPr>
          <w:rFonts w:ascii="Calibri" w:hAnsi="Calibri"/>
          <w:sz w:val="22"/>
          <w:szCs w:val="22"/>
        </w:rPr>
        <w:t>La conservación de las obras durante la ejecución de los trabajos y durante el período comprendido entre la Recepción Provisoria y la Definitiva.</w:t>
      </w:r>
    </w:p>
    <w:p w:rsidR="00AE5BA2" w:rsidRPr="00AE5BA2" w:rsidRDefault="00AE5BA2" w:rsidP="00AE5BA2">
      <w:pPr>
        <w:numPr>
          <w:ilvl w:val="0"/>
          <w:numId w:val="25"/>
        </w:numPr>
        <w:jc w:val="both"/>
        <w:rPr>
          <w:rFonts w:ascii="Calibri" w:hAnsi="Calibri"/>
          <w:sz w:val="22"/>
          <w:szCs w:val="22"/>
        </w:rPr>
      </w:pPr>
      <w:r w:rsidRPr="00AE5BA2">
        <w:rPr>
          <w:rFonts w:ascii="Calibri" w:hAnsi="Calibri"/>
          <w:sz w:val="22"/>
          <w:szCs w:val="22"/>
        </w:rPr>
        <w:t>Elaboración de la totalidad de los Planos Conforme a las Obras ejecutadas y la cumplimentación de todos los trámites e</w:t>
      </w:r>
      <w:r w:rsidR="00AB357F">
        <w:rPr>
          <w:rFonts w:ascii="Calibri" w:hAnsi="Calibri"/>
          <w:sz w:val="22"/>
          <w:szCs w:val="22"/>
        </w:rPr>
        <w:t xml:space="preserve">xigidos </w:t>
      </w:r>
      <w:r w:rsidRPr="00AE5BA2">
        <w:rPr>
          <w:rFonts w:ascii="Calibri" w:hAnsi="Calibri"/>
          <w:sz w:val="22"/>
          <w:szCs w:val="22"/>
        </w:rPr>
        <w:t>relativos al tipo de obra que se contrata.</w:t>
      </w:r>
    </w:p>
    <w:p w:rsidR="00961C19" w:rsidRDefault="00961C19" w:rsidP="0043580D">
      <w:pPr>
        <w:jc w:val="both"/>
        <w:rPr>
          <w:rFonts w:asciiTheme="minorHAnsi" w:hAnsiTheme="minorHAnsi" w:cs="Arial"/>
          <w:b/>
          <w:bCs/>
          <w:color w:val="000000"/>
          <w:sz w:val="22"/>
          <w:szCs w:val="22"/>
        </w:rPr>
      </w:pPr>
    </w:p>
    <w:p w:rsidR="0043580D" w:rsidRPr="004D64C4" w:rsidRDefault="00291107" w:rsidP="0043580D">
      <w:pPr>
        <w:jc w:val="both"/>
        <w:rPr>
          <w:rFonts w:asciiTheme="minorHAnsi" w:hAnsiTheme="minorHAnsi"/>
          <w:b/>
          <w:bCs/>
          <w:sz w:val="22"/>
          <w:szCs w:val="22"/>
        </w:rPr>
      </w:pPr>
      <w:r w:rsidRPr="004D64C4">
        <w:rPr>
          <w:rFonts w:asciiTheme="minorHAnsi" w:hAnsiTheme="minorHAnsi" w:cs="Arial"/>
          <w:b/>
          <w:bCs/>
          <w:color w:val="000000"/>
          <w:sz w:val="22"/>
          <w:szCs w:val="22"/>
        </w:rPr>
        <w:t>Todos los costos que estas tareas demanden serán prorrateados en los diferentes ítems del presupuesto de las obras</w:t>
      </w:r>
      <w:r w:rsidR="0043580D" w:rsidRPr="004D64C4">
        <w:rPr>
          <w:rFonts w:asciiTheme="minorHAnsi" w:hAnsiTheme="minorHAnsi"/>
          <w:b/>
          <w:bCs/>
          <w:sz w:val="22"/>
          <w:szCs w:val="22"/>
        </w:rPr>
        <w:t>.</w:t>
      </w:r>
    </w:p>
    <w:p w:rsidR="0043580D" w:rsidRDefault="0043580D" w:rsidP="0043580D">
      <w:pPr>
        <w:jc w:val="both"/>
        <w:rPr>
          <w:rFonts w:ascii="Calibri" w:hAnsi="Calibri"/>
          <w:b/>
          <w:i/>
          <w:sz w:val="22"/>
          <w:szCs w:val="22"/>
          <w:u w:val="thick"/>
          <w:lang w:val="es-AR"/>
        </w:rPr>
      </w:pPr>
    </w:p>
    <w:p w:rsidR="0043580D" w:rsidRPr="0043580D" w:rsidRDefault="0043580D" w:rsidP="0043580D">
      <w:pPr>
        <w:jc w:val="both"/>
        <w:rPr>
          <w:rFonts w:ascii="Calibri" w:hAnsi="Calibri"/>
          <w:b/>
          <w:i/>
          <w:sz w:val="22"/>
          <w:szCs w:val="22"/>
          <w:u w:val="thick"/>
          <w:lang w:val="es-AR"/>
        </w:rPr>
      </w:pPr>
      <w:r w:rsidRPr="0043580D">
        <w:rPr>
          <w:rFonts w:ascii="Calibri" w:hAnsi="Calibri"/>
          <w:b/>
          <w:i/>
          <w:sz w:val="22"/>
          <w:szCs w:val="22"/>
          <w:u w:val="thick"/>
          <w:lang w:val="es-AR"/>
        </w:rPr>
        <w:t>CONSIDERACIONES GENERALES:</w:t>
      </w:r>
    </w:p>
    <w:p w:rsidR="0043580D" w:rsidRDefault="0043580D" w:rsidP="0043580D">
      <w:pPr>
        <w:jc w:val="both"/>
        <w:rPr>
          <w:rFonts w:ascii="Calibri" w:hAnsi="Calibri"/>
          <w:sz w:val="22"/>
          <w:szCs w:val="22"/>
          <w:lang w:val="es-AR"/>
        </w:rPr>
      </w:pPr>
      <w:r w:rsidRPr="0043580D">
        <w:rPr>
          <w:rFonts w:ascii="Calibri" w:hAnsi="Calibri"/>
          <w:sz w:val="22"/>
          <w:szCs w:val="22"/>
          <w:lang w:val="es-AR"/>
        </w:rPr>
        <w:t xml:space="preserve">Los Oferentes, para la formulación de sus ofertas, deberán tomar como referencia y fuente de información toda la documentación que compone el Pliego de Obra objeto de la presente Licitación. Asimismo, deberán realizar las consultas pertinentes en los organismos públicos y/o privados, los relevamientos geográficos y todo análisis y/o estudio que resultare necesario a ese fin. </w:t>
      </w:r>
    </w:p>
    <w:p w:rsidR="0043580D" w:rsidRPr="0043580D" w:rsidRDefault="0043580D" w:rsidP="0043580D">
      <w:pPr>
        <w:jc w:val="both"/>
        <w:rPr>
          <w:rFonts w:ascii="Calibri" w:hAnsi="Calibri"/>
          <w:sz w:val="22"/>
          <w:szCs w:val="22"/>
          <w:lang w:val="es-AR"/>
        </w:rPr>
      </w:pPr>
      <w:r w:rsidRPr="0043580D">
        <w:rPr>
          <w:rFonts w:ascii="Calibri" w:hAnsi="Calibri"/>
          <w:sz w:val="22"/>
          <w:szCs w:val="22"/>
          <w:lang w:val="es-AR"/>
        </w:rPr>
        <w:t xml:space="preserve">Será responsabilidad exclusiva de la empresa que resulte Contratista, la obtención y aprobaciones definitivas de la totalidad de la documentación requerida por la </w:t>
      </w:r>
      <w:r w:rsidRPr="0043580D">
        <w:rPr>
          <w:rFonts w:ascii="Calibri" w:hAnsi="Calibri"/>
          <w:sz w:val="22"/>
          <w:szCs w:val="22"/>
        </w:rPr>
        <w:t>Gerencia de Obra</w:t>
      </w:r>
      <w:r w:rsidRPr="0043580D">
        <w:rPr>
          <w:rFonts w:ascii="Calibri" w:hAnsi="Calibri"/>
          <w:sz w:val="22"/>
          <w:szCs w:val="22"/>
          <w:lang w:val="es-AR"/>
        </w:rPr>
        <w:t xml:space="preserve"> y/o cualquier organismo público o privado, en todas las etapas del desarrollo de la obra hasta su habilit</w:t>
      </w:r>
      <w:r w:rsidR="00AB357F">
        <w:rPr>
          <w:rFonts w:ascii="Calibri" w:hAnsi="Calibri"/>
          <w:sz w:val="22"/>
          <w:szCs w:val="22"/>
          <w:lang w:val="es-AR"/>
        </w:rPr>
        <w:t xml:space="preserve">ación. No obstante, la </w:t>
      </w:r>
      <w:r w:rsidR="00C1708B">
        <w:rPr>
          <w:rFonts w:ascii="Calibri" w:hAnsi="Calibri"/>
          <w:sz w:val="22"/>
          <w:szCs w:val="22"/>
          <w:lang w:val="es-AR"/>
        </w:rPr>
        <w:t xml:space="preserve">Municipalidad de </w:t>
      </w:r>
      <w:r w:rsidR="000C6E3F">
        <w:rPr>
          <w:rFonts w:ascii="Calibri" w:hAnsi="Calibri"/>
          <w:sz w:val="22"/>
          <w:szCs w:val="22"/>
          <w:lang w:val="es-AR"/>
        </w:rPr>
        <w:t>Freyre</w:t>
      </w:r>
      <w:r w:rsidR="00C1708B">
        <w:rPr>
          <w:rFonts w:ascii="Calibri" w:hAnsi="Calibri"/>
          <w:sz w:val="22"/>
          <w:szCs w:val="22"/>
          <w:lang w:val="es-AR"/>
        </w:rPr>
        <w:t xml:space="preserve"> </w:t>
      </w:r>
      <w:r w:rsidRPr="0043580D">
        <w:rPr>
          <w:rFonts w:ascii="Calibri" w:hAnsi="Calibri"/>
          <w:sz w:val="22"/>
          <w:szCs w:val="22"/>
          <w:lang w:val="es-AR"/>
        </w:rPr>
        <w:t>prestará colaboración a la Empresa Contratista con las distintas gestiones que deban realizarse ante los Organismos Públicos y Privados.</w:t>
      </w:r>
    </w:p>
    <w:p w:rsidR="00CC3938" w:rsidRDefault="0043580D" w:rsidP="0043580D">
      <w:pPr>
        <w:jc w:val="both"/>
        <w:rPr>
          <w:rFonts w:ascii="Calibri" w:hAnsi="Calibri"/>
          <w:sz w:val="22"/>
          <w:szCs w:val="22"/>
          <w:lang w:val="es-AR"/>
        </w:rPr>
      </w:pPr>
      <w:r w:rsidRPr="0043580D">
        <w:rPr>
          <w:rFonts w:ascii="Calibri" w:hAnsi="Calibri"/>
          <w:sz w:val="22"/>
          <w:szCs w:val="22"/>
          <w:lang w:val="es-AR"/>
        </w:rPr>
        <w:t>La Contratista ejecutará los trabajos de tal manera que resulten completos, adecuados a su fin, de acuerdo a las normas vigentes y a las reglas del buen arte, en la forma que se infiere de la documentación, aunque en la misma no se mencionen todos las acciones, trabajos y provisiones de elementos y detalles necesarios al efecto, sin que por ello el Contratista tenga derecho a cobro adicional alguno</w:t>
      </w:r>
      <w:r w:rsidR="007D2E27">
        <w:rPr>
          <w:rFonts w:ascii="Calibri" w:hAnsi="Calibri"/>
          <w:sz w:val="22"/>
          <w:szCs w:val="22"/>
          <w:lang w:val="es-AR"/>
        </w:rPr>
        <w:t>.</w:t>
      </w:r>
    </w:p>
    <w:p w:rsidR="0043580D" w:rsidRPr="00A77A12" w:rsidRDefault="0043580D" w:rsidP="0043580D">
      <w:pPr>
        <w:jc w:val="both"/>
        <w:rPr>
          <w:rFonts w:ascii="Calibri" w:hAnsi="Calibri" w:cs="Arial"/>
          <w:sz w:val="22"/>
          <w:szCs w:val="22"/>
        </w:rPr>
      </w:pPr>
    </w:p>
    <w:p w:rsidR="00CC3938" w:rsidRPr="00812D44" w:rsidRDefault="00CC3938" w:rsidP="00655F78">
      <w:pPr>
        <w:pStyle w:val="Ttulo2"/>
        <w:numPr>
          <w:ilvl w:val="0"/>
          <w:numId w:val="11"/>
        </w:numPr>
      </w:pPr>
      <w:bookmarkStart w:id="3" w:name="_Toc470004785"/>
      <w:r w:rsidRPr="00812D44">
        <w:t>PROCEDIMIENTO DE SELEC</w:t>
      </w:r>
      <w:r w:rsidR="00D7657E" w:rsidRPr="00812D44">
        <w:t>CION - SISTEMA DE CONTRATACIO</w:t>
      </w:r>
      <w:r w:rsidR="007A63DB" w:rsidRPr="00812D44">
        <w:t xml:space="preserve">N </w:t>
      </w:r>
      <w:r w:rsidR="00B377CE">
        <w:t>– CARACTERÍSTICA</w:t>
      </w:r>
      <w:r w:rsidR="00C33D6C">
        <w:t>S</w:t>
      </w:r>
      <w:r w:rsidR="00B377CE">
        <w:t xml:space="preserve"> DE LA LICITACIÓN PÚBLICA.</w:t>
      </w:r>
      <w:bookmarkEnd w:id="3"/>
    </w:p>
    <w:p w:rsidR="00C97C13" w:rsidRPr="001F607C" w:rsidRDefault="00C97C13" w:rsidP="00CC3938">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40" w:lineRule="atLeast"/>
        <w:jc w:val="both"/>
        <w:rPr>
          <w:rFonts w:asciiTheme="minorHAnsi" w:hAnsiTheme="minorHAnsi"/>
          <w:sz w:val="22"/>
          <w:szCs w:val="22"/>
        </w:rPr>
      </w:pPr>
    </w:p>
    <w:p w:rsidR="005A52A1" w:rsidRPr="00C1708B" w:rsidRDefault="005A52A1" w:rsidP="005A52A1">
      <w:pPr>
        <w:jc w:val="both"/>
        <w:rPr>
          <w:rFonts w:asciiTheme="minorHAnsi" w:hAnsiTheme="minorHAnsi"/>
          <w:b/>
          <w:color w:val="FF0000"/>
          <w:sz w:val="28"/>
          <w:szCs w:val="28"/>
        </w:rPr>
      </w:pPr>
      <w:r w:rsidRPr="001F607C">
        <w:rPr>
          <w:rFonts w:asciiTheme="minorHAnsi" w:hAnsiTheme="minorHAnsi"/>
          <w:b/>
          <w:sz w:val="22"/>
          <w:szCs w:val="22"/>
        </w:rPr>
        <w:t>a)</w:t>
      </w:r>
      <w:r w:rsidRPr="001F607C">
        <w:rPr>
          <w:rFonts w:asciiTheme="minorHAnsi" w:hAnsiTheme="minorHAnsi"/>
          <w:sz w:val="22"/>
          <w:szCs w:val="22"/>
        </w:rPr>
        <w:t xml:space="preserve"> Procedi</w:t>
      </w:r>
      <w:r w:rsidR="00C1708B">
        <w:rPr>
          <w:rFonts w:asciiTheme="minorHAnsi" w:hAnsiTheme="minorHAnsi"/>
          <w:sz w:val="22"/>
          <w:szCs w:val="22"/>
        </w:rPr>
        <w:t xml:space="preserve">miento de Selección: </w:t>
      </w:r>
      <w:r w:rsidR="009E7784">
        <w:rPr>
          <w:rFonts w:asciiTheme="minorHAnsi" w:hAnsiTheme="minorHAnsi"/>
          <w:b/>
          <w:sz w:val="24"/>
          <w:szCs w:val="24"/>
        </w:rPr>
        <w:t>Licitación Pública</w:t>
      </w:r>
      <w:r w:rsidR="0066365D">
        <w:rPr>
          <w:rFonts w:asciiTheme="minorHAnsi" w:hAnsiTheme="minorHAnsi"/>
          <w:b/>
          <w:sz w:val="24"/>
          <w:szCs w:val="24"/>
        </w:rPr>
        <w:t>.</w:t>
      </w:r>
    </w:p>
    <w:p w:rsidR="00314B66" w:rsidRPr="0066365D" w:rsidRDefault="005A52A1" w:rsidP="005A52A1">
      <w:pPr>
        <w:jc w:val="both"/>
        <w:rPr>
          <w:rFonts w:asciiTheme="minorHAnsi" w:hAnsiTheme="minorHAnsi"/>
          <w:b/>
          <w:sz w:val="22"/>
          <w:szCs w:val="22"/>
        </w:rPr>
      </w:pPr>
      <w:r w:rsidRPr="001F607C">
        <w:rPr>
          <w:rFonts w:asciiTheme="minorHAnsi" w:hAnsiTheme="minorHAnsi"/>
          <w:b/>
          <w:sz w:val="22"/>
          <w:szCs w:val="22"/>
        </w:rPr>
        <w:t>b)</w:t>
      </w:r>
      <w:r w:rsidRPr="001F607C">
        <w:rPr>
          <w:rFonts w:asciiTheme="minorHAnsi" w:hAnsiTheme="minorHAnsi"/>
          <w:sz w:val="22"/>
          <w:szCs w:val="22"/>
        </w:rPr>
        <w:t xml:space="preserve"> Sistema de contratación: </w:t>
      </w:r>
      <w:r w:rsidR="00F03B2F">
        <w:rPr>
          <w:rFonts w:asciiTheme="minorHAnsi" w:hAnsiTheme="minorHAnsi"/>
          <w:b/>
          <w:sz w:val="24"/>
          <w:szCs w:val="24"/>
        </w:rPr>
        <w:t xml:space="preserve">Unidad de Medida sobre base </w:t>
      </w:r>
      <w:r w:rsidR="009E7784">
        <w:rPr>
          <w:rFonts w:asciiTheme="minorHAnsi" w:hAnsiTheme="minorHAnsi"/>
          <w:b/>
          <w:sz w:val="24"/>
          <w:szCs w:val="24"/>
        </w:rPr>
        <w:t>mínima</w:t>
      </w:r>
      <w:r w:rsidR="00F03B2F">
        <w:rPr>
          <w:rFonts w:asciiTheme="minorHAnsi" w:hAnsiTheme="minorHAnsi"/>
          <w:b/>
          <w:sz w:val="24"/>
          <w:szCs w:val="24"/>
        </w:rPr>
        <w:t xml:space="preserve"> de metros cuadrados de anteproyecto</w:t>
      </w:r>
      <w:r w:rsidR="0066365D">
        <w:rPr>
          <w:rFonts w:asciiTheme="minorHAnsi" w:hAnsiTheme="minorHAnsi"/>
          <w:b/>
          <w:sz w:val="24"/>
          <w:szCs w:val="24"/>
        </w:rPr>
        <w:t>.</w:t>
      </w:r>
    </w:p>
    <w:p w:rsidR="009C3E04" w:rsidRPr="00F03B2F" w:rsidRDefault="009C3E04" w:rsidP="00314B66">
      <w:pPr>
        <w:pStyle w:val="Default"/>
        <w:jc w:val="both"/>
        <w:rPr>
          <w:rFonts w:asciiTheme="minorHAnsi" w:hAnsiTheme="minorHAnsi"/>
          <w:b/>
          <w:bCs/>
          <w:color w:val="auto"/>
          <w:sz w:val="22"/>
          <w:szCs w:val="22"/>
          <w:lang w:val="es-ES_tradnl"/>
        </w:rPr>
      </w:pPr>
    </w:p>
    <w:p w:rsidR="00B377CE" w:rsidRPr="009C3E04" w:rsidRDefault="00B377CE" w:rsidP="00CC3938">
      <w:pPr>
        <w:jc w:val="both"/>
        <w:rPr>
          <w:rFonts w:ascii="Calibri" w:hAnsi="Calibri"/>
          <w:sz w:val="22"/>
          <w:szCs w:val="22"/>
          <w:lang w:val="es-AR"/>
        </w:rPr>
      </w:pPr>
    </w:p>
    <w:p w:rsidR="00CC3938" w:rsidRPr="00812D44" w:rsidRDefault="00CC3938" w:rsidP="00655F78">
      <w:pPr>
        <w:pStyle w:val="Ttulo2"/>
        <w:numPr>
          <w:ilvl w:val="0"/>
          <w:numId w:val="11"/>
        </w:numPr>
        <w:rPr>
          <w:rFonts w:ascii="Century Gothic" w:hAnsi="Century Gothic"/>
          <w:sz w:val="20"/>
        </w:rPr>
      </w:pPr>
      <w:bookmarkStart w:id="4" w:name="_Toc470004786"/>
      <w:r w:rsidRPr="00812D44">
        <w:t>CATEGORIA DE LA OBRA</w:t>
      </w:r>
      <w:bookmarkEnd w:id="4"/>
    </w:p>
    <w:p w:rsidR="006207D6" w:rsidRPr="00A77A12" w:rsidRDefault="006207D6" w:rsidP="00CC3938">
      <w:pPr>
        <w:jc w:val="both"/>
        <w:rPr>
          <w:rFonts w:ascii="Calibri" w:hAnsi="Calibri"/>
          <w:sz w:val="22"/>
          <w:szCs w:val="22"/>
        </w:rPr>
      </w:pPr>
    </w:p>
    <w:p w:rsidR="00CC3938" w:rsidRPr="00A77A12" w:rsidRDefault="00CC3938" w:rsidP="00CC3938">
      <w:pPr>
        <w:jc w:val="both"/>
        <w:rPr>
          <w:rFonts w:ascii="Calibri" w:hAnsi="Calibri"/>
          <w:sz w:val="22"/>
          <w:szCs w:val="22"/>
        </w:rPr>
      </w:pPr>
      <w:r w:rsidRPr="00A77A12">
        <w:rPr>
          <w:rFonts w:ascii="Calibri" w:hAnsi="Calibri"/>
          <w:sz w:val="22"/>
          <w:szCs w:val="22"/>
        </w:rPr>
        <w:t xml:space="preserve">De acuerdo con lo establecido en el Decreto Ley 1332 - C y su Decreto Reglamentario 2074 </w:t>
      </w:r>
      <w:r w:rsidR="00D7657E" w:rsidRPr="00A77A12">
        <w:rPr>
          <w:rFonts w:ascii="Calibri" w:hAnsi="Calibri"/>
          <w:sz w:val="22"/>
          <w:szCs w:val="22"/>
        </w:rPr>
        <w:t>–</w:t>
      </w:r>
      <w:r w:rsidRPr="00A77A12">
        <w:rPr>
          <w:rFonts w:ascii="Calibri" w:hAnsi="Calibri"/>
          <w:sz w:val="22"/>
          <w:szCs w:val="22"/>
        </w:rPr>
        <w:t xml:space="preserve"> C</w:t>
      </w:r>
      <w:r w:rsidR="00D7657E" w:rsidRPr="00A77A12">
        <w:rPr>
          <w:rFonts w:ascii="Calibri" w:hAnsi="Calibri"/>
          <w:sz w:val="22"/>
          <w:szCs w:val="22"/>
        </w:rPr>
        <w:t>,</w:t>
      </w:r>
      <w:r w:rsidRPr="00A77A12">
        <w:rPr>
          <w:rFonts w:ascii="Calibri" w:hAnsi="Calibri"/>
          <w:sz w:val="22"/>
          <w:szCs w:val="22"/>
        </w:rPr>
        <w:t xml:space="preserve"> la presente obra es:</w:t>
      </w:r>
      <w:r w:rsidR="00AF68CD">
        <w:rPr>
          <w:rFonts w:ascii="Calibri" w:hAnsi="Calibri"/>
          <w:sz w:val="22"/>
          <w:szCs w:val="22"/>
        </w:rPr>
        <w:t xml:space="preserve"> </w:t>
      </w:r>
      <w:r w:rsidR="00EF6551">
        <w:rPr>
          <w:rFonts w:ascii="Calibri" w:hAnsi="Calibri"/>
          <w:sz w:val="22"/>
          <w:szCs w:val="22"/>
        </w:rPr>
        <w:t>PRIMERA CATEGORÍA</w:t>
      </w:r>
      <w:r w:rsidR="00AF68CD">
        <w:rPr>
          <w:rFonts w:ascii="Calibri" w:hAnsi="Calibri"/>
          <w:sz w:val="22"/>
          <w:szCs w:val="22"/>
        </w:rPr>
        <w:t>.</w:t>
      </w:r>
      <w:r w:rsidRPr="00A77A12">
        <w:rPr>
          <w:rFonts w:ascii="Calibri" w:hAnsi="Calibri"/>
          <w:sz w:val="22"/>
          <w:szCs w:val="22"/>
        </w:rPr>
        <w:t xml:space="preserve"> </w:t>
      </w:r>
    </w:p>
    <w:p w:rsidR="00CC3938" w:rsidRPr="00A77A12" w:rsidRDefault="00CC3938" w:rsidP="00CC3938">
      <w:pPr>
        <w:rPr>
          <w:rFonts w:ascii="Calibri" w:hAnsi="Calibri"/>
          <w:sz w:val="22"/>
          <w:szCs w:val="22"/>
        </w:rPr>
      </w:pPr>
    </w:p>
    <w:p w:rsidR="00CC3938" w:rsidRPr="00812D44" w:rsidRDefault="00CC3938" w:rsidP="00655F78">
      <w:pPr>
        <w:pStyle w:val="Ttulo2"/>
        <w:numPr>
          <w:ilvl w:val="0"/>
          <w:numId w:val="11"/>
        </w:numPr>
      </w:pPr>
      <w:bookmarkStart w:id="5" w:name="_Toc470004787"/>
      <w:r w:rsidRPr="00812D44">
        <w:t xml:space="preserve">CLASIFICACION </w:t>
      </w:r>
      <w:r w:rsidR="00B43147" w:rsidRPr="00812D44">
        <w:t xml:space="preserve">Y CALIFICACION </w:t>
      </w:r>
      <w:r w:rsidRPr="00812D44">
        <w:t>DE LA OBRA</w:t>
      </w:r>
      <w:bookmarkEnd w:id="5"/>
    </w:p>
    <w:p w:rsidR="006207D6" w:rsidRPr="00A77A12" w:rsidRDefault="006207D6" w:rsidP="00CC3938">
      <w:pPr>
        <w:jc w:val="both"/>
        <w:rPr>
          <w:rFonts w:ascii="Calibri" w:hAnsi="Calibri"/>
          <w:sz w:val="22"/>
          <w:szCs w:val="22"/>
        </w:rPr>
      </w:pPr>
    </w:p>
    <w:p w:rsidR="00EA27DA" w:rsidRPr="00EA27DA" w:rsidRDefault="00CC3938" w:rsidP="004D64C4">
      <w:pPr>
        <w:jc w:val="both"/>
        <w:rPr>
          <w:rFonts w:ascii="Calibri" w:hAnsi="Calibri"/>
          <w:sz w:val="22"/>
          <w:szCs w:val="22"/>
        </w:rPr>
      </w:pPr>
      <w:r w:rsidRPr="00A77A12">
        <w:rPr>
          <w:rFonts w:ascii="Calibri" w:hAnsi="Calibri"/>
          <w:sz w:val="22"/>
          <w:szCs w:val="22"/>
        </w:rPr>
        <w:lastRenderedPageBreak/>
        <w:t xml:space="preserve">De acuerdo con lo establecido en el Decreto N° 809/96 </w:t>
      </w:r>
      <w:r w:rsidR="00D7657E" w:rsidRPr="00A77A12">
        <w:rPr>
          <w:rFonts w:ascii="Calibri" w:hAnsi="Calibri"/>
          <w:sz w:val="22"/>
          <w:szCs w:val="22"/>
        </w:rPr>
        <w:t xml:space="preserve">y su modificatorio N° 08/98 </w:t>
      </w:r>
      <w:r w:rsidRPr="00A77A12">
        <w:rPr>
          <w:rFonts w:ascii="Calibri" w:hAnsi="Calibri"/>
          <w:sz w:val="22"/>
          <w:szCs w:val="22"/>
        </w:rPr>
        <w:t xml:space="preserve">y Resoluciones N° 105/96 y 139/96 la presente obra se clasifica en: </w:t>
      </w:r>
      <w:r w:rsidR="009C3E04">
        <w:rPr>
          <w:rFonts w:ascii="Calibri" w:hAnsi="Calibri"/>
          <w:sz w:val="22"/>
          <w:szCs w:val="22"/>
        </w:rPr>
        <w:t>VIAL</w:t>
      </w:r>
      <w:r w:rsidR="00314B66" w:rsidRPr="00EA27DA">
        <w:rPr>
          <w:rFonts w:ascii="Calibri" w:hAnsi="Calibri"/>
          <w:sz w:val="22"/>
          <w:szCs w:val="22"/>
        </w:rPr>
        <w:t xml:space="preserve"> </w:t>
      </w:r>
      <w:r w:rsidR="00AB357F">
        <w:rPr>
          <w:rFonts w:ascii="Calibri" w:hAnsi="Calibri"/>
          <w:sz w:val="22"/>
          <w:szCs w:val="22"/>
        </w:rPr>
        <w:t>100</w:t>
      </w:r>
      <w:r w:rsidR="00314B66" w:rsidRPr="00EA27DA">
        <w:rPr>
          <w:rFonts w:ascii="Calibri" w:hAnsi="Calibri"/>
          <w:sz w:val="22"/>
          <w:szCs w:val="22"/>
        </w:rPr>
        <w:t>%</w:t>
      </w:r>
      <w:r w:rsidR="00AB357F">
        <w:rPr>
          <w:rFonts w:ascii="Calibri" w:hAnsi="Calibri"/>
          <w:sz w:val="22"/>
          <w:szCs w:val="22"/>
        </w:rPr>
        <w:t xml:space="preserve"> </w:t>
      </w:r>
    </w:p>
    <w:p w:rsidR="00CC3938" w:rsidRPr="00A77A12" w:rsidRDefault="00CC3938" w:rsidP="00CC3938">
      <w:pPr>
        <w:rPr>
          <w:rFonts w:ascii="Calibri" w:hAnsi="Calibri"/>
          <w:sz w:val="22"/>
          <w:szCs w:val="22"/>
        </w:rPr>
      </w:pPr>
    </w:p>
    <w:p w:rsidR="00CC3938" w:rsidRPr="00812D44" w:rsidRDefault="00CC3938" w:rsidP="00655F78">
      <w:pPr>
        <w:pStyle w:val="Ttulo2"/>
        <w:numPr>
          <w:ilvl w:val="0"/>
          <w:numId w:val="11"/>
        </w:numPr>
      </w:pPr>
      <w:bookmarkStart w:id="6" w:name="_Toc470004788"/>
      <w:r w:rsidRPr="00812D44">
        <w:t>COMPUTO DE PLAZOS</w:t>
      </w:r>
      <w:bookmarkEnd w:id="6"/>
    </w:p>
    <w:p w:rsidR="005B3008" w:rsidRPr="00A77A12" w:rsidRDefault="005B3008" w:rsidP="00CC3938">
      <w:pPr>
        <w:jc w:val="both"/>
        <w:rPr>
          <w:rFonts w:ascii="Calibri" w:hAnsi="Calibri"/>
          <w:sz w:val="22"/>
          <w:szCs w:val="22"/>
        </w:rPr>
      </w:pPr>
    </w:p>
    <w:p w:rsidR="00CC3938" w:rsidRPr="00A77A12" w:rsidRDefault="00CC3938" w:rsidP="00CC3938">
      <w:pPr>
        <w:jc w:val="both"/>
        <w:rPr>
          <w:rFonts w:ascii="Calibri" w:hAnsi="Calibri"/>
          <w:sz w:val="22"/>
          <w:szCs w:val="22"/>
        </w:rPr>
      </w:pPr>
      <w:r w:rsidRPr="00A77A12">
        <w:rPr>
          <w:rFonts w:ascii="Calibri" w:hAnsi="Calibri"/>
          <w:sz w:val="22"/>
          <w:szCs w:val="22"/>
        </w:rPr>
        <w:t>Todos los plazos establecidos en el presente Pliego serán computados en días calendario (Art</w:t>
      </w:r>
      <w:r w:rsidR="004A1754" w:rsidRPr="00A77A12">
        <w:rPr>
          <w:rFonts w:ascii="Calibri" w:hAnsi="Calibri"/>
          <w:sz w:val="22"/>
          <w:szCs w:val="22"/>
        </w:rPr>
        <w:t>í</w:t>
      </w:r>
      <w:r w:rsidRPr="00A77A12">
        <w:rPr>
          <w:rFonts w:ascii="Calibri" w:hAnsi="Calibri"/>
          <w:sz w:val="22"/>
          <w:szCs w:val="22"/>
        </w:rPr>
        <w:t xml:space="preserve">culo N° 13 </w:t>
      </w:r>
      <w:r w:rsidR="00E23ADC" w:rsidRPr="00A77A12">
        <w:rPr>
          <w:rFonts w:ascii="Calibri" w:hAnsi="Calibri"/>
          <w:sz w:val="22"/>
          <w:szCs w:val="22"/>
        </w:rPr>
        <w:t>Decreto Reglamentari</w:t>
      </w:r>
      <w:r w:rsidR="0038439F">
        <w:rPr>
          <w:rFonts w:ascii="Calibri" w:hAnsi="Calibri"/>
          <w:sz w:val="22"/>
          <w:szCs w:val="22"/>
        </w:rPr>
        <w:t>o N° 1331-C-53 (T.O. N° 4758/77</w:t>
      </w:r>
      <w:r w:rsidRPr="00A77A12">
        <w:rPr>
          <w:rFonts w:ascii="Calibri" w:hAnsi="Calibri"/>
          <w:sz w:val="22"/>
          <w:szCs w:val="22"/>
        </w:rPr>
        <w:t>), salvo expresa indicación en contrario.</w:t>
      </w:r>
    </w:p>
    <w:p w:rsidR="00CC3938" w:rsidRPr="00A77A12" w:rsidRDefault="00CC3938" w:rsidP="00CC3938">
      <w:pPr>
        <w:jc w:val="both"/>
        <w:rPr>
          <w:rFonts w:ascii="Calibri" w:hAnsi="Calibri"/>
          <w:b/>
          <w:sz w:val="22"/>
          <w:szCs w:val="22"/>
          <w:u w:val="single"/>
        </w:rPr>
      </w:pPr>
    </w:p>
    <w:p w:rsidR="00CC3938" w:rsidRPr="00812D44" w:rsidRDefault="00CC3938" w:rsidP="00655F78">
      <w:pPr>
        <w:pStyle w:val="Ttulo2"/>
        <w:numPr>
          <w:ilvl w:val="0"/>
          <w:numId w:val="11"/>
        </w:numPr>
      </w:pPr>
      <w:bookmarkStart w:id="7" w:name="_Toc470004789"/>
      <w:r w:rsidRPr="00812D44">
        <w:t>PRESUPUESTO OFICIAL Y PLAZO</w:t>
      </w:r>
      <w:bookmarkEnd w:id="7"/>
    </w:p>
    <w:p w:rsidR="00E9765D" w:rsidRPr="00A77A12" w:rsidRDefault="00E9765D" w:rsidP="00CC3938">
      <w:pPr>
        <w:jc w:val="both"/>
        <w:rPr>
          <w:rFonts w:ascii="Calibri" w:hAnsi="Calibri"/>
          <w:sz w:val="22"/>
          <w:szCs w:val="22"/>
        </w:rPr>
      </w:pPr>
    </w:p>
    <w:p w:rsidR="00EF6551" w:rsidRDefault="00033F34" w:rsidP="00EF6551">
      <w:pPr>
        <w:jc w:val="both"/>
        <w:rPr>
          <w:rFonts w:asciiTheme="minorHAnsi" w:hAnsiTheme="minorHAnsi"/>
          <w:bCs/>
          <w:sz w:val="23"/>
          <w:szCs w:val="23"/>
        </w:rPr>
      </w:pPr>
      <w:r w:rsidRPr="00910BDB">
        <w:rPr>
          <w:rFonts w:asciiTheme="minorHAnsi" w:hAnsiTheme="minorHAnsi" w:cs="Arial"/>
          <w:sz w:val="22"/>
          <w:szCs w:val="22"/>
        </w:rPr>
        <w:t xml:space="preserve">El </w:t>
      </w:r>
      <w:r w:rsidR="00EF6551" w:rsidRPr="00910BDB">
        <w:rPr>
          <w:rFonts w:asciiTheme="minorHAnsi" w:hAnsiTheme="minorHAnsi" w:cs="Arial"/>
          <w:sz w:val="22"/>
          <w:szCs w:val="22"/>
        </w:rPr>
        <w:t xml:space="preserve">presupuesto oficial para la contratación de la obra objeto del presente, asciende a la suma de </w:t>
      </w:r>
      <w:r w:rsidR="00371A09" w:rsidRPr="00832787">
        <w:rPr>
          <w:rFonts w:asciiTheme="minorHAnsi" w:hAnsiTheme="minorHAnsi" w:cs="Arial"/>
          <w:b/>
          <w:color w:val="FF0000"/>
          <w:sz w:val="22"/>
          <w:szCs w:val="22"/>
        </w:rPr>
        <w:t>PE</w:t>
      </w:r>
      <w:r w:rsidR="001F595B" w:rsidRPr="00832787">
        <w:rPr>
          <w:rFonts w:asciiTheme="minorHAnsi" w:hAnsiTheme="minorHAnsi" w:cs="Arial"/>
          <w:b/>
          <w:color w:val="FF0000"/>
          <w:sz w:val="22"/>
          <w:szCs w:val="22"/>
        </w:rPr>
        <w:t>SOS</w:t>
      </w:r>
      <w:r w:rsidR="009C3E04" w:rsidRPr="00832787">
        <w:rPr>
          <w:rFonts w:asciiTheme="minorHAnsi" w:hAnsiTheme="minorHAnsi" w:cs="Arial"/>
          <w:b/>
          <w:color w:val="FF0000"/>
          <w:sz w:val="22"/>
          <w:szCs w:val="22"/>
        </w:rPr>
        <w:t xml:space="preserve"> </w:t>
      </w:r>
      <w:r w:rsidR="000C6E3F" w:rsidRPr="000C6E3F">
        <w:rPr>
          <w:rFonts w:asciiTheme="minorHAnsi" w:hAnsiTheme="minorHAnsi" w:cs="Arial"/>
          <w:b/>
          <w:color w:val="FF0000"/>
          <w:sz w:val="22"/>
          <w:szCs w:val="22"/>
        </w:rPr>
        <w:t xml:space="preserve">VEINTISIETE MILLONES NOVECIENTOS CUATRO MIL QUINIENTOS VEINTISIETE PESOS </w:t>
      </w:r>
      <w:r w:rsidR="000C6E3F">
        <w:rPr>
          <w:rFonts w:asciiTheme="minorHAnsi" w:hAnsiTheme="minorHAnsi" w:cs="Arial"/>
          <w:b/>
          <w:color w:val="FF0000"/>
          <w:sz w:val="22"/>
          <w:szCs w:val="22"/>
        </w:rPr>
        <w:t>(</w:t>
      </w:r>
      <w:r w:rsidR="000C6E3F" w:rsidRPr="000C6E3F">
        <w:rPr>
          <w:rFonts w:asciiTheme="minorHAnsi" w:hAnsiTheme="minorHAnsi" w:cs="Arial"/>
          <w:b/>
          <w:color w:val="FF0000"/>
          <w:sz w:val="22"/>
          <w:szCs w:val="22"/>
        </w:rPr>
        <w:t>$ 27.904.527</w:t>
      </w:r>
      <w:proofErr w:type="gramStart"/>
      <w:r w:rsidR="000C6E3F" w:rsidRPr="000C6E3F">
        <w:rPr>
          <w:rFonts w:asciiTheme="minorHAnsi" w:hAnsiTheme="minorHAnsi" w:cs="Arial"/>
          <w:b/>
          <w:color w:val="FF0000"/>
          <w:sz w:val="22"/>
          <w:szCs w:val="22"/>
        </w:rPr>
        <w:t>)</w:t>
      </w:r>
      <w:r w:rsidR="009C3E04" w:rsidRPr="00832787">
        <w:rPr>
          <w:rFonts w:asciiTheme="minorHAnsi" w:hAnsiTheme="minorHAnsi" w:cs="Arial"/>
          <w:b/>
          <w:color w:val="FF0000"/>
          <w:sz w:val="22"/>
          <w:szCs w:val="22"/>
        </w:rPr>
        <w:t xml:space="preserve"> </w:t>
      </w:r>
      <w:r w:rsidR="001F595B" w:rsidRPr="00832787">
        <w:rPr>
          <w:rFonts w:asciiTheme="minorHAnsi" w:hAnsiTheme="minorHAnsi" w:cs="Arial"/>
          <w:b/>
          <w:color w:val="FF0000"/>
          <w:sz w:val="22"/>
          <w:szCs w:val="22"/>
        </w:rPr>
        <w:t xml:space="preserve"> </w:t>
      </w:r>
      <w:r w:rsidR="00B813A2" w:rsidRPr="004D64C4">
        <w:rPr>
          <w:rFonts w:asciiTheme="minorHAnsi" w:hAnsiTheme="minorHAnsi"/>
          <w:bCs/>
          <w:sz w:val="23"/>
          <w:szCs w:val="23"/>
        </w:rPr>
        <w:t>incluido</w:t>
      </w:r>
      <w:proofErr w:type="gramEnd"/>
      <w:r w:rsidR="00C333EC" w:rsidRPr="004D64C4">
        <w:rPr>
          <w:rFonts w:asciiTheme="minorHAnsi" w:hAnsiTheme="minorHAnsi"/>
          <w:bCs/>
          <w:sz w:val="23"/>
          <w:szCs w:val="23"/>
        </w:rPr>
        <w:t xml:space="preserve"> </w:t>
      </w:r>
      <w:r w:rsidR="00C333EC" w:rsidRPr="00910BDB">
        <w:rPr>
          <w:rFonts w:asciiTheme="minorHAnsi" w:hAnsiTheme="minorHAnsi"/>
          <w:bCs/>
          <w:sz w:val="23"/>
          <w:szCs w:val="23"/>
        </w:rPr>
        <w:t>IVA y toda carga tributaria y social vigente</w:t>
      </w:r>
      <w:r w:rsidR="00484F3B" w:rsidRPr="00910BDB">
        <w:rPr>
          <w:rFonts w:asciiTheme="minorHAnsi" w:hAnsiTheme="minorHAnsi"/>
          <w:bCs/>
          <w:sz w:val="23"/>
          <w:szCs w:val="23"/>
        </w:rPr>
        <w:t xml:space="preserve">, </w:t>
      </w:r>
      <w:r w:rsidR="00484F3B" w:rsidRPr="00910BDB">
        <w:rPr>
          <w:rFonts w:ascii="Calibri" w:hAnsi="Calibri" w:cs="Arial"/>
          <w:sz w:val="22"/>
          <w:szCs w:val="22"/>
        </w:rPr>
        <w:t>correspondiente</w:t>
      </w:r>
      <w:r w:rsidR="001C6B48" w:rsidRPr="00910BDB">
        <w:rPr>
          <w:rFonts w:ascii="Calibri" w:hAnsi="Calibri" w:cs="Arial"/>
          <w:sz w:val="22"/>
          <w:szCs w:val="22"/>
        </w:rPr>
        <w:t xml:space="preserve">s a valores del mes de </w:t>
      </w:r>
      <w:r w:rsidR="00F03B2F">
        <w:rPr>
          <w:rFonts w:ascii="Calibri" w:hAnsi="Calibri" w:cs="Arial"/>
          <w:sz w:val="22"/>
          <w:szCs w:val="22"/>
        </w:rPr>
        <w:t>Marzo</w:t>
      </w:r>
      <w:r w:rsidR="00B813A2" w:rsidRPr="00910BDB">
        <w:rPr>
          <w:rFonts w:ascii="Calibri" w:hAnsi="Calibri" w:cs="Arial"/>
          <w:sz w:val="22"/>
          <w:szCs w:val="22"/>
        </w:rPr>
        <w:t xml:space="preserve"> de</w:t>
      </w:r>
      <w:r w:rsidR="00F03B2F">
        <w:rPr>
          <w:rFonts w:ascii="Calibri" w:hAnsi="Calibri" w:cs="Arial"/>
          <w:sz w:val="22"/>
          <w:szCs w:val="22"/>
        </w:rPr>
        <w:t xml:space="preserve"> 2022</w:t>
      </w:r>
      <w:r w:rsidR="00C333EC" w:rsidRPr="00910BDB">
        <w:rPr>
          <w:rFonts w:asciiTheme="minorHAnsi" w:hAnsiTheme="minorHAnsi"/>
          <w:bCs/>
          <w:sz w:val="23"/>
          <w:szCs w:val="23"/>
        </w:rPr>
        <w:t>.</w:t>
      </w:r>
      <w:r w:rsidR="00910BDB" w:rsidRPr="00910BDB">
        <w:rPr>
          <w:rFonts w:asciiTheme="minorHAnsi" w:hAnsiTheme="minorHAnsi"/>
          <w:bCs/>
          <w:sz w:val="23"/>
          <w:szCs w:val="23"/>
        </w:rPr>
        <w:t xml:space="preserve"> </w:t>
      </w:r>
    </w:p>
    <w:p w:rsidR="00314B66" w:rsidRPr="004D64C4" w:rsidRDefault="00104854" w:rsidP="00C8145F">
      <w:pPr>
        <w:spacing w:before="120"/>
        <w:jc w:val="both"/>
        <w:rPr>
          <w:rFonts w:ascii="Calibri" w:hAnsi="Calibri" w:cs="Arial"/>
          <w:sz w:val="22"/>
          <w:szCs w:val="22"/>
        </w:rPr>
      </w:pPr>
      <w:r w:rsidRPr="00A77A12">
        <w:rPr>
          <w:rFonts w:ascii="Calibri" w:hAnsi="Calibri" w:cs="Arial"/>
          <w:sz w:val="22"/>
          <w:szCs w:val="22"/>
        </w:rPr>
        <w:t xml:space="preserve">El plazo total </w:t>
      </w:r>
      <w:r>
        <w:rPr>
          <w:rFonts w:ascii="Calibri" w:hAnsi="Calibri" w:cs="Arial"/>
          <w:sz w:val="22"/>
          <w:szCs w:val="22"/>
        </w:rPr>
        <w:t>para el desarrollo del proyecto</w:t>
      </w:r>
      <w:r w:rsidRPr="00A77A12">
        <w:rPr>
          <w:rFonts w:ascii="Calibri" w:hAnsi="Calibri" w:cs="Arial"/>
          <w:sz w:val="22"/>
          <w:szCs w:val="22"/>
        </w:rPr>
        <w:t xml:space="preserve"> y la ejecución de la </w:t>
      </w:r>
      <w:r>
        <w:rPr>
          <w:rFonts w:ascii="Calibri" w:hAnsi="Calibri" w:cs="Arial"/>
          <w:sz w:val="22"/>
          <w:szCs w:val="22"/>
        </w:rPr>
        <w:t xml:space="preserve">presente </w:t>
      </w:r>
      <w:r w:rsidRPr="00A77A12">
        <w:rPr>
          <w:rFonts w:ascii="Calibri" w:hAnsi="Calibri" w:cs="Arial"/>
          <w:sz w:val="22"/>
          <w:szCs w:val="22"/>
        </w:rPr>
        <w:t>obra</w:t>
      </w:r>
      <w:r>
        <w:rPr>
          <w:rFonts w:ascii="Calibri" w:hAnsi="Calibri" w:cs="Arial"/>
          <w:sz w:val="22"/>
          <w:szCs w:val="22"/>
        </w:rPr>
        <w:t xml:space="preserve"> </w:t>
      </w:r>
      <w:r w:rsidR="00C8145F">
        <w:rPr>
          <w:rFonts w:ascii="Calibri" w:hAnsi="Calibri" w:cs="Arial"/>
          <w:sz w:val="22"/>
          <w:szCs w:val="22"/>
        </w:rPr>
        <w:t xml:space="preserve">se establece </w:t>
      </w:r>
      <w:r w:rsidR="0066365D">
        <w:rPr>
          <w:rFonts w:ascii="Calibri" w:hAnsi="Calibri" w:cs="Arial"/>
          <w:sz w:val="22"/>
          <w:szCs w:val="22"/>
        </w:rPr>
        <w:t>Tres</w:t>
      </w:r>
      <w:r w:rsidR="00FA4AA4" w:rsidRPr="00FA4AA4">
        <w:rPr>
          <w:rFonts w:ascii="Calibri" w:hAnsi="Calibri" w:cs="Arial"/>
          <w:sz w:val="22"/>
          <w:szCs w:val="22"/>
        </w:rPr>
        <w:t xml:space="preserve"> (</w:t>
      </w:r>
      <w:r w:rsidR="00F03B2F">
        <w:rPr>
          <w:rFonts w:ascii="Calibri" w:hAnsi="Calibri" w:cs="Arial"/>
          <w:sz w:val="22"/>
          <w:szCs w:val="22"/>
        </w:rPr>
        <w:t>4</w:t>
      </w:r>
      <w:r w:rsidR="00FA4AA4" w:rsidRPr="00FA4AA4">
        <w:rPr>
          <w:rFonts w:ascii="Calibri" w:hAnsi="Calibri" w:cs="Arial"/>
          <w:sz w:val="22"/>
          <w:szCs w:val="22"/>
        </w:rPr>
        <w:t xml:space="preserve">) </w:t>
      </w:r>
      <w:r w:rsidR="0066365D">
        <w:rPr>
          <w:rFonts w:ascii="Calibri" w:hAnsi="Calibri" w:cs="Arial"/>
          <w:sz w:val="22"/>
          <w:szCs w:val="22"/>
        </w:rPr>
        <w:t>meses</w:t>
      </w:r>
      <w:r w:rsidR="009C3E04">
        <w:rPr>
          <w:rFonts w:ascii="Calibri" w:hAnsi="Calibri" w:cs="Arial"/>
          <w:sz w:val="22"/>
          <w:szCs w:val="22"/>
        </w:rPr>
        <w:t xml:space="preserve"> para la continuidad del total de metros computados</w:t>
      </w:r>
      <w:r w:rsidRPr="004D64C4">
        <w:rPr>
          <w:rFonts w:ascii="Calibri" w:hAnsi="Calibri" w:cs="Arial"/>
          <w:sz w:val="22"/>
          <w:szCs w:val="22"/>
        </w:rPr>
        <w:t>, a partir de la fecha en que se suscriba el Acta de Replanteo.</w:t>
      </w:r>
    </w:p>
    <w:p w:rsidR="00CC3938" w:rsidRPr="00A77A12" w:rsidRDefault="00CC3938" w:rsidP="00CC3938">
      <w:pPr>
        <w:jc w:val="both"/>
        <w:rPr>
          <w:rFonts w:ascii="Calibri" w:hAnsi="Calibri"/>
          <w:sz w:val="22"/>
          <w:szCs w:val="22"/>
        </w:rPr>
      </w:pPr>
    </w:p>
    <w:p w:rsidR="005B3008" w:rsidRPr="00812D44" w:rsidRDefault="00CC3938" w:rsidP="00655F78">
      <w:pPr>
        <w:pStyle w:val="Ttulo2"/>
        <w:numPr>
          <w:ilvl w:val="0"/>
          <w:numId w:val="11"/>
        </w:numPr>
      </w:pPr>
      <w:bookmarkStart w:id="8" w:name="_Toc470004790"/>
      <w:r w:rsidRPr="00812D44">
        <w:t>REGIMEN LEGAL</w:t>
      </w:r>
      <w:r w:rsidR="00D13B8E">
        <w:t xml:space="preserve">  </w:t>
      </w:r>
      <w:r w:rsidRPr="00812D44">
        <w:t>APLICABLE</w:t>
      </w:r>
      <w:bookmarkEnd w:id="8"/>
      <w:r w:rsidRPr="00812D44">
        <w:t xml:space="preserve">  </w:t>
      </w:r>
    </w:p>
    <w:p w:rsidR="00CC3938" w:rsidRPr="00A77A12" w:rsidRDefault="00CC3938" w:rsidP="00CC3938">
      <w:pPr>
        <w:jc w:val="both"/>
        <w:rPr>
          <w:rFonts w:ascii="Calibri" w:hAnsi="Calibri"/>
          <w:sz w:val="22"/>
          <w:szCs w:val="22"/>
        </w:rPr>
      </w:pPr>
      <w:r w:rsidRPr="00A77A12">
        <w:rPr>
          <w:rFonts w:ascii="Calibri" w:hAnsi="Calibri"/>
          <w:sz w:val="22"/>
          <w:szCs w:val="22"/>
        </w:rPr>
        <w:t xml:space="preserve">       </w:t>
      </w:r>
    </w:p>
    <w:p w:rsidR="00CC3938" w:rsidRPr="00A77A12" w:rsidRDefault="00CC3938" w:rsidP="00CC3938">
      <w:pPr>
        <w:jc w:val="both"/>
        <w:rPr>
          <w:rFonts w:ascii="Calibri" w:hAnsi="Calibri"/>
          <w:sz w:val="22"/>
          <w:szCs w:val="22"/>
        </w:rPr>
      </w:pPr>
      <w:r w:rsidRPr="00A77A12">
        <w:rPr>
          <w:rFonts w:ascii="Calibri" w:hAnsi="Calibri"/>
          <w:sz w:val="22"/>
          <w:szCs w:val="22"/>
        </w:rPr>
        <w:t xml:space="preserve">Para la licitación a realizarse con motivo de contratar la ejecución de la obra que se trata y a los efectos legales y constructivos regirán las disposiciones contenidas en: </w:t>
      </w:r>
    </w:p>
    <w:p w:rsidR="003A2C01" w:rsidRPr="00A77A12" w:rsidRDefault="003A2C01" w:rsidP="00CC3938">
      <w:pPr>
        <w:jc w:val="both"/>
        <w:rPr>
          <w:rFonts w:ascii="Calibri" w:hAnsi="Calibri"/>
          <w:sz w:val="22"/>
          <w:szCs w:val="22"/>
        </w:rPr>
      </w:pPr>
    </w:p>
    <w:p w:rsidR="00CC3938" w:rsidRPr="00A77A12" w:rsidRDefault="00CC3938" w:rsidP="00655F78">
      <w:pPr>
        <w:numPr>
          <w:ilvl w:val="0"/>
          <w:numId w:val="6"/>
        </w:numPr>
        <w:jc w:val="both"/>
        <w:rPr>
          <w:rFonts w:ascii="Calibri" w:hAnsi="Calibri"/>
          <w:sz w:val="22"/>
          <w:szCs w:val="22"/>
        </w:rPr>
      </w:pPr>
      <w:r w:rsidRPr="00A77A12">
        <w:rPr>
          <w:rFonts w:ascii="Calibri" w:hAnsi="Calibri"/>
          <w:sz w:val="22"/>
          <w:szCs w:val="22"/>
        </w:rPr>
        <w:t>La Ley de Obras Publicas N° 8614</w:t>
      </w:r>
      <w:r w:rsidR="005A52A1">
        <w:rPr>
          <w:rFonts w:ascii="Calibri" w:hAnsi="Calibri"/>
          <w:sz w:val="22"/>
          <w:szCs w:val="22"/>
        </w:rPr>
        <w:t>, sus normas modificatorias y reglamentarias.</w:t>
      </w:r>
    </w:p>
    <w:p w:rsidR="00B43147" w:rsidRDefault="00B43147" w:rsidP="00655F78">
      <w:pPr>
        <w:numPr>
          <w:ilvl w:val="0"/>
          <w:numId w:val="6"/>
        </w:numPr>
        <w:jc w:val="both"/>
        <w:rPr>
          <w:rFonts w:ascii="Calibri" w:hAnsi="Calibri"/>
          <w:sz w:val="22"/>
          <w:szCs w:val="22"/>
        </w:rPr>
      </w:pPr>
      <w:r w:rsidRPr="00A77A12">
        <w:rPr>
          <w:rFonts w:ascii="Calibri" w:hAnsi="Calibri"/>
          <w:sz w:val="22"/>
          <w:szCs w:val="22"/>
        </w:rPr>
        <w:t xml:space="preserve">Decreto Reglamentario N° 25743-C-51 (T.O. N° 4757/77). </w:t>
      </w:r>
    </w:p>
    <w:p w:rsidR="005A52A1" w:rsidRDefault="005A52A1" w:rsidP="00655F78">
      <w:pPr>
        <w:numPr>
          <w:ilvl w:val="0"/>
          <w:numId w:val="6"/>
        </w:numPr>
        <w:jc w:val="both"/>
        <w:rPr>
          <w:rFonts w:ascii="Calibri" w:hAnsi="Calibri"/>
          <w:sz w:val="22"/>
          <w:szCs w:val="22"/>
        </w:rPr>
      </w:pPr>
      <w:r>
        <w:rPr>
          <w:rFonts w:ascii="Calibri" w:hAnsi="Calibri"/>
          <w:sz w:val="22"/>
          <w:szCs w:val="22"/>
        </w:rPr>
        <w:t xml:space="preserve">Decreto </w:t>
      </w:r>
      <w:r w:rsidR="00EB664B">
        <w:rPr>
          <w:rFonts w:ascii="Calibri" w:hAnsi="Calibri"/>
          <w:sz w:val="22"/>
          <w:szCs w:val="22"/>
        </w:rPr>
        <w:t xml:space="preserve">N° </w:t>
      </w:r>
      <w:r>
        <w:rPr>
          <w:rFonts w:ascii="Calibri" w:hAnsi="Calibri"/>
          <w:sz w:val="22"/>
          <w:szCs w:val="22"/>
        </w:rPr>
        <w:t>1505/16.</w:t>
      </w:r>
    </w:p>
    <w:p w:rsidR="00C21C85" w:rsidRPr="00A77A12" w:rsidRDefault="00C21C85" w:rsidP="00655F78">
      <w:pPr>
        <w:numPr>
          <w:ilvl w:val="0"/>
          <w:numId w:val="6"/>
        </w:numPr>
        <w:jc w:val="both"/>
        <w:rPr>
          <w:rFonts w:ascii="Calibri" w:hAnsi="Calibri"/>
          <w:sz w:val="22"/>
          <w:szCs w:val="22"/>
        </w:rPr>
      </w:pPr>
      <w:r>
        <w:rPr>
          <w:rFonts w:ascii="Calibri" w:hAnsi="Calibri"/>
          <w:sz w:val="22"/>
          <w:szCs w:val="22"/>
        </w:rPr>
        <w:t>Decreto N° 1823/16.</w:t>
      </w:r>
    </w:p>
    <w:p w:rsidR="00B43147" w:rsidRPr="00A77A12" w:rsidRDefault="00B43147" w:rsidP="00655F78">
      <w:pPr>
        <w:numPr>
          <w:ilvl w:val="0"/>
          <w:numId w:val="6"/>
        </w:numPr>
        <w:jc w:val="both"/>
        <w:rPr>
          <w:rFonts w:ascii="Calibri" w:hAnsi="Calibri"/>
          <w:sz w:val="22"/>
          <w:szCs w:val="22"/>
        </w:rPr>
      </w:pPr>
      <w:r w:rsidRPr="00A77A12">
        <w:rPr>
          <w:rFonts w:ascii="Calibri" w:hAnsi="Calibri"/>
          <w:sz w:val="22"/>
          <w:szCs w:val="22"/>
        </w:rPr>
        <w:t>Pliego General de Condiciones - Decreto Reglamentario N° 1331-C-53 (T.O. N° 4758/77).</w:t>
      </w:r>
    </w:p>
    <w:p w:rsidR="00CC3938" w:rsidRPr="00A77A12" w:rsidRDefault="00CC3938" w:rsidP="00655F78">
      <w:pPr>
        <w:numPr>
          <w:ilvl w:val="0"/>
          <w:numId w:val="6"/>
        </w:numPr>
        <w:jc w:val="both"/>
        <w:rPr>
          <w:rFonts w:ascii="Calibri" w:hAnsi="Calibri"/>
          <w:sz w:val="22"/>
          <w:szCs w:val="22"/>
        </w:rPr>
      </w:pPr>
      <w:r w:rsidRPr="00A77A12">
        <w:rPr>
          <w:rFonts w:ascii="Calibri" w:hAnsi="Calibri"/>
          <w:sz w:val="22"/>
          <w:szCs w:val="22"/>
        </w:rPr>
        <w:t>Pliego General de Especificaciones Técnicas a</w:t>
      </w:r>
      <w:r w:rsidR="004019E9" w:rsidRPr="00A77A12">
        <w:rPr>
          <w:rFonts w:ascii="Calibri" w:hAnsi="Calibri"/>
          <w:sz w:val="22"/>
          <w:szCs w:val="22"/>
        </w:rPr>
        <w:t>probado por Decreto N° 2791/73.</w:t>
      </w:r>
    </w:p>
    <w:p w:rsidR="00CC3938" w:rsidRPr="00A77A12" w:rsidRDefault="00CC3938" w:rsidP="00655F78">
      <w:pPr>
        <w:numPr>
          <w:ilvl w:val="0"/>
          <w:numId w:val="6"/>
        </w:numPr>
        <w:jc w:val="both"/>
        <w:rPr>
          <w:rFonts w:ascii="Calibri" w:hAnsi="Calibri"/>
          <w:sz w:val="22"/>
          <w:szCs w:val="22"/>
        </w:rPr>
      </w:pPr>
      <w:r w:rsidRPr="00A77A12">
        <w:rPr>
          <w:rFonts w:ascii="Calibri" w:hAnsi="Calibri"/>
          <w:sz w:val="22"/>
          <w:szCs w:val="22"/>
        </w:rPr>
        <w:t>Pliego/s Particular/e</w:t>
      </w:r>
      <w:r w:rsidR="004019E9" w:rsidRPr="00A77A12">
        <w:rPr>
          <w:rFonts w:ascii="Calibri" w:hAnsi="Calibri"/>
          <w:sz w:val="22"/>
          <w:szCs w:val="22"/>
        </w:rPr>
        <w:t>s de Especificaciones Técnicas.</w:t>
      </w:r>
    </w:p>
    <w:p w:rsidR="00575EED" w:rsidRPr="00A77A12" w:rsidRDefault="00CC3938" w:rsidP="00655F78">
      <w:pPr>
        <w:numPr>
          <w:ilvl w:val="0"/>
          <w:numId w:val="6"/>
        </w:numPr>
        <w:jc w:val="both"/>
        <w:rPr>
          <w:rFonts w:ascii="Calibri" w:hAnsi="Calibri"/>
          <w:sz w:val="22"/>
          <w:szCs w:val="22"/>
        </w:rPr>
      </w:pPr>
      <w:r w:rsidRPr="00A77A12">
        <w:rPr>
          <w:rFonts w:ascii="Calibri" w:hAnsi="Calibri"/>
          <w:sz w:val="22"/>
          <w:szCs w:val="22"/>
        </w:rPr>
        <w:t>Este Plie</w:t>
      </w:r>
      <w:r w:rsidR="004019E9" w:rsidRPr="00A77A12">
        <w:rPr>
          <w:rFonts w:ascii="Calibri" w:hAnsi="Calibri"/>
          <w:sz w:val="22"/>
          <w:szCs w:val="22"/>
        </w:rPr>
        <w:t>go Particular</w:t>
      </w:r>
      <w:r w:rsidR="00CC0079">
        <w:rPr>
          <w:rFonts w:ascii="Calibri" w:hAnsi="Calibri"/>
          <w:sz w:val="22"/>
          <w:szCs w:val="22"/>
        </w:rPr>
        <w:t xml:space="preserve"> de </w:t>
      </w:r>
      <w:r w:rsidR="00CC0079" w:rsidRPr="00A77A12">
        <w:rPr>
          <w:rFonts w:ascii="Calibri" w:hAnsi="Calibri"/>
          <w:sz w:val="22"/>
          <w:szCs w:val="22"/>
        </w:rPr>
        <w:t>Condiciones</w:t>
      </w:r>
      <w:r w:rsidR="00F66FB1">
        <w:rPr>
          <w:rFonts w:ascii="Calibri" w:hAnsi="Calibri"/>
          <w:sz w:val="22"/>
          <w:szCs w:val="22"/>
        </w:rPr>
        <w:t>.</w:t>
      </w:r>
    </w:p>
    <w:p w:rsidR="00DB536C" w:rsidRPr="00A77A12" w:rsidRDefault="00DB536C" w:rsidP="00DB536C">
      <w:pPr>
        <w:numPr>
          <w:ilvl w:val="0"/>
          <w:numId w:val="6"/>
        </w:numPr>
        <w:jc w:val="both"/>
        <w:rPr>
          <w:rFonts w:ascii="Calibri" w:hAnsi="Calibri"/>
          <w:sz w:val="22"/>
          <w:szCs w:val="22"/>
        </w:rPr>
      </w:pPr>
      <w:r w:rsidRPr="00A77A12">
        <w:rPr>
          <w:rFonts w:ascii="Calibri" w:hAnsi="Calibri"/>
          <w:sz w:val="22"/>
          <w:szCs w:val="22"/>
        </w:rPr>
        <w:t>Ley N° 10</w:t>
      </w:r>
      <w:r>
        <w:rPr>
          <w:rFonts w:ascii="Calibri" w:hAnsi="Calibri"/>
          <w:sz w:val="22"/>
          <w:szCs w:val="22"/>
        </w:rPr>
        <w:t>.412</w:t>
      </w:r>
      <w:r w:rsidRPr="00A77A12">
        <w:rPr>
          <w:rFonts w:ascii="Calibri" w:hAnsi="Calibri"/>
          <w:sz w:val="22"/>
          <w:szCs w:val="22"/>
        </w:rPr>
        <w:t>, Ley Impositiva vigente de la Provincia de Córdoba, o la que en un futuro la reemplace.</w:t>
      </w:r>
    </w:p>
    <w:p w:rsidR="00DB536C" w:rsidRDefault="00DB536C" w:rsidP="00DB536C">
      <w:pPr>
        <w:numPr>
          <w:ilvl w:val="0"/>
          <w:numId w:val="6"/>
        </w:numPr>
        <w:jc w:val="both"/>
        <w:rPr>
          <w:rFonts w:ascii="Calibri" w:hAnsi="Calibri"/>
          <w:sz w:val="22"/>
          <w:szCs w:val="22"/>
        </w:rPr>
      </w:pPr>
      <w:r w:rsidRPr="006D123D">
        <w:rPr>
          <w:rFonts w:ascii="Calibri" w:hAnsi="Calibri"/>
          <w:sz w:val="22"/>
          <w:szCs w:val="22"/>
        </w:rPr>
        <w:t>Ley N° 10.410,</w:t>
      </w:r>
      <w:r w:rsidRPr="00A77A12">
        <w:rPr>
          <w:rFonts w:ascii="Calibri" w:hAnsi="Calibri"/>
          <w:sz w:val="22"/>
          <w:szCs w:val="22"/>
        </w:rPr>
        <w:t xml:space="preserve"> Presupuesto General de la Administración Pública, o la que en un futuro la reemplace.</w:t>
      </w:r>
    </w:p>
    <w:p w:rsidR="00DB536C" w:rsidRDefault="00DB536C" w:rsidP="00DB536C">
      <w:pPr>
        <w:numPr>
          <w:ilvl w:val="0"/>
          <w:numId w:val="6"/>
        </w:numPr>
        <w:jc w:val="both"/>
        <w:rPr>
          <w:rFonts w:ascii="Calibri" w:hAnsi="Calibri"/>
          <w:sz w:val="22"/>
          <w:szCs w:val="22"/>
        </w:rPr>
      </w:pPr>
      <w:r w:rsidRPr="00FF5FAC">
        <w:rPr>
          <w:rFonts w:ascii="Calibri" w:hAnsi="Calibri"/>
          <w:sz w:val="22"/>
          <w:szCs w:val="22"/>
        </w:rPr>
        <w:t>Modificaciones al Código Tributario de la Provincia de Córdoba N°</w:t>
      </w:r>
      <w:r>
        <w:rPr>
          <w:rFonts w:ascii="Calibri" w:hAnsi="Calibri"/>
          <w:sz w:val="22"/>
          <w:szCs w:val="22"/>
        </w:rPr>
        <w:t xml:space="preserve"> </w:t>
      </w:r>
      <w:r w:rsidRPr="00FF5FAC">
        <w:rPr>
          <w:rFonts w:ascii="Calibri" w:hAnsi="Calibri"/>
          <w:sz w:val="22"/>
          <w:szCs w:val="22"/>
        </w:rPr>
        <w:t>10.</w:t>
      </w:r>
      <w:r>
        <w:rPr>
          <w:rFonts w:ascii="Calibri" w:hAnsi="Calibri"/>
          <w:sz w:val="22"/>
          <w:szCs w:val="22"/>
        </w:rPr>
        <w:t>411</w:t>
      </w:r>
      <w:r w:rsidRPr="00FF5FAC">
        <w:rPr>
          <w:rFonts w:ascii="Calibri" w:hAnsi="Calibri"/>
          <w:sz w:val="22"/>
          <w:szCs w:val="22"/>
        </w:rPr>
        <w:t>.</w:t>
      </w:r>
    </w:p>
    <w:p w:rsidR="00216B1D" w:rsidRPr="00FF5FAC" w:rsidRDefault="00216B1D" w:rsidP="00DB536C">
      <w:pPr>
        <w:numPr>
          <w:ilvl w:val="0"/>
          <w:numId w:val="6"/>
        </w:numPr>
        <w:jc w:val="both"/>
        <w:rPr>
          <w:rFonts w:ascii="Calibri" w:hAnsi="Calibri"/>
          <w:sz w:val="22"/>
          <w:szCs w:val="22"/>
        </w:rPr>
      </w:pPr>
      <w:r>
        <w:rPr>
          <w:rFonts w:ascii="Calibri" w:hAnsi="Calibri"/>
          <w:sz w:val="22"/>
          <w:szCs w:val="22"/>
        </w:rPr>
        <w:t>Decreto</w:t>
      </w:r>
      <w:r w:rsidR="00556E53">
        <w:rPr>
          <w:rFonts w:ascii="Calibri" w:hAnsi="Calibri"/>
          <w:sz w:val="22"/>
          <w:szCs w:val="22"/>
        </w:rPr>
        <w:t xml:space="preserve"> Provincial</w:t>
      </w:r>
      <w:r>
        <w:rPr>
          <w:rFonts w:ascii="Calibri" w:hAnsi="Calibri"/>
          <w:sz w:val="22"/>
          <w:szCs w:val="22"/>
        </w:rPr>
        <w:t xml:space="preserve"> N</w:t>
      </w:r>
      <w:r w:rsidR="00556E53">
        <w:rPr>
          <w:rFonts w:ascii="Calibri" w:hAnsi="Calibri"/>
          <w:sz w:val="22"/>
          <w:szCs w:val="22"/>
        </w:rPr>
        <w:t xml:space="preserve">° </w:t>
      </w:r>
      <w:r w:rsidR="008E1295">
        <w:rPr>
          <w:rFonts w:ascii="Calibri" w:hAnsi="Calibri"/>
          <w:sz w:val="22"/>
          <w:szCs w:val="22"/>
        </w:rPr>
        <w:t>0</w:t>
      </w:r>
      <w:r w:rsidR="00556E53">
        <w:rPr>
          <w:rFonts w:ascii="Calibri" w:hAnsi="Calibri"/>
          <w:sz w:val="22"/>
          <w:szCs w:val="22"/>
        </w:rPr>
        <w:t>8/</w:t>
      </w:r>
      <w:r>
        <w:rPr>
          <w:rFonts w:ascii="Calibri" w:hAnsi="Calibri"/>
          <w:sz w:val="22"/>
          <w:szCs w:val="22"/>
        </w:rPr>
        <w:t>17.</w:t>
      </w:r>
    </w:p>
    <w:p w:rsidR="0082669D" w:rsidRPr="00A77A12" w:rsidRDefault="0082669D" w:rsidP="00655F78">
      <w:pPr>
        <w:numPr>
          <w:ilvl w:val="0"/>
          <w:numId w:val="6"/>
        </w:numPr>
        <w:jc w:val="both"/>
        <w:rPr>
          <w:rFonts w:ascii="Calibri" w:hAnsi="Calibri"/>
          <w:sz w:val="22"/>
          <w:szCs w:val="22"/>
        </w:rPr>
      </w:pPr>
      <w:r w:rsidRPr="00A77A12">
        <w:rPr>
          <w:rFonts w:ascii="Calibri" w:hAnsi="Calibri"/>
          <w:sz w:val="22"/>
          <w:szCs w:val="22"/>
        </w:rPr>
        <w:t xml:space="preserve">Ley N° 9086, Ley de Administración Financiera, Decreto Reglamentario N° </w:t>
      </w:r>
      <w:r w:rsidR="004019E9" w:rsidRPr="00A77A12">
        <w:rPr>
          <w:rFonts w:ascii="Calibri" w:hAnsi="Calibri"/>
          <w:sz w:val="22"/>
          <w:szCs w:val="22"/>
        </w:rPr>
        <w:t>150/04 y normas complementarias.</w:t>
      </w:r>
    </w:p>
    <w:p w:rsidR="0082669D" w:rsidRPr="00A77A12" w:rsidRDefault="0082669D" w:rsidP="00655F78">
      <w:pPr>
        <w:numPr>
          <w:ilvl w:val="0"/>
          <w:numId w:val="6"/>
        </w:numPr>
        <w:jc w:val="both"/>
        <w:rPr>
          <w:rFonts w:ascii="Calibri" w:hAnsi="Calibri"/>
          <w:sz w:val="22"/>
          <w:szCs w:val="22"/>
        </w:rPr>
      </w:pPr>
      <w:r w:rsidRPr="00A77A12">
        <w:rPr>
          <w:rFonts w:ascii="Calibri" w:hAnsi="Calibri"/>
          <w:sz w:val="22"/>
          <w:szCs w:val="22"/>
        </w:rPr>
        <w:t>Para los casos no previstos expresamente en los cuerpos legales antedichos, se aplicarán las disposiciones que rigen el Procedimiento</w:t>
      </w:r>
      <w:r w:rsidR="00CC0079">
        <w:rPr>
          <w:rFonts w:ascii="Calibri" w:hAnsi="Calibri"/>
          <w:sz w:val="22"/>
          <w:szCs w:val="22"/>
        </w:rPr>
        <w:t xml:space="preserve"> Administrativo de la Provincia</w:t>
      </w:r>
      <w:r w:rsidRPr="00A77A12">
        <w:rPr>
          <w:rFonts w:ascii="Calibri" w:hAnsi="Calibri"/>
          <w:sz w:val="22"/>
          <w:szCs w:val="22"/>
        </w:rPr>
        <w:t xml:space="preserve"> - Ley N° 5350 </w:t>
      </w:r>
      <w:r w:rsidR="00332CF2" w:rsidRPr="00A77A12">
        <w:rPr>
          <w:rFonts w:ascii="Calibri" w:hAnsi="Calibri"/>
          <w:sz w:val="22"/>
          <w:szCs w:val="22"/>
        </w:rPr>
        <w:t>(</w:t>
      </w:r>
      <w:r w:rsidRPr="00A77A12">
        <w:rPr>
          <w:rFonts w:ascii="Calibri" w:hAnsi="Calibri"/>
          <w:sz w:val="22"/>
          <w:szCs w:val="22"/>
        </w:rPr>
        <w:t>T.O. Ley N° 6658</w:t>
      </w:r>
      <w:r w:rsidR="00332CF2" w:rsidRPr="00A77A12">
        <w:rPr>
          <w:rFonts w:ascii="Calibri" w:hAnsi="Calibri"/>
          <w:sz w:val="22"/>
          <w:szCs w:val="22"/>
        </w:rPr>
        <w:t>)</w:t>
      </w:r>
      <w:r w:rsidRPr="00A77A12">
        <w:rPr>
          <w:rFonts w:ascii="Calibri" w:hAnsi="Calibri"/>
          <w:sz w:val="22"/>
          <w:szCs w:val="22"/>
        </w:rPr>
        <w:t>, los principios generales del Derecho Administrativo y subsidiariamente los del Derecho Privad</w:t>
      </w:r>
      <w:r w:rsidR="00332CF2" w:rsidRPr="00A77A12">
        <w:rPr>
          <w:rFonts w:ascii="Calibri" w:hAnsi="Calibri"/>
          <w:sz w:val="22"/>
          <w:szCs w:val="22"/>
        </w:rPr>
        <w:t>o</w:t>
      </w:r>
      <w:r w:rsidRPr="00A77A12">
        <w:rPr>
          <w:rFonts w:ascii="Calibri" w:hAnsi="Calibri"/>
          <w:sz w:val="22"/>
          <w:szCs w:val="22"/>
        </w:rPr>
        <w:t>.</w:t>
      </w:r>
    </w:p>
    <w:p w:rsidR="00CC3938" w:rsidRPr="00A77A12" w:rsidRDefault="00CC3938" w:rsidP="00655F78">
      <w:pPr>
        <w:numPr>
          <w:ilvl w:val="0"/>
          <w:numId w:val="6"/>
        </w:numPr>
        <w:jc w:val="both"/>
        <w:rPr>
          <w:rFonts w:ascii="Calibri" w:hAnsi="Calibri"/>
          <w:sz w:val="22"/>
          <w:szCs w:val="22"/>
        </w:rPr>
      </w:pPr>
      <w:r w:rsidRPr="00A77A12">
        <w:rPr>
          <w:rFonts w:ascii="Calibri" w:hAnsi="Calibri"/>
          <w:sz w:val="22"/>
          <w:szCs w:val="22"/>
        </w:rPr>
        <w:t xml:space="preserve">Decretos N° 809/96 </w:t>
      </w:r>
      <w:r w:rsidR="004B1175" w:rsidRPr="00A77A12">
        <w:rPr>
          <w:rFonts w:ascii="Calibri" w:hAnsi="Calibri"/>
          <w:sz w:val="22"/>
          <w:szCs w:val="22"/>
        </w:rPr>
        <w:t xml:space="preserve">modificado por el Decreto N° </w:t>
      </w:r>
      <w:r w:rsidRPr="00A77A12">
        <w:rPr>
          <w:rFonts w:ascii="Calibri" w:hAnsi="Calibri"/>
          <w:sz w:val="22"/>
          <w:szCs w:val="22"/>
        </w:rPr>
        <w:t xml:space="preserve">08/98 y  Resoluciones N° 105/96,  139/96, 007/98 y 042/98 de </w:t>
      </w:r>
      <w:smartTag w:uri="urn:schemas-microsoft-com:office:smarttags" w:element="PersonName">
        <w:smartTagPr>
          <w:attr w:name="ProductID" w:val="la Secretar￭a"/>
        </w:smartTagPr>
        <w:r w:rsidRPr="00A77A12">
          <w:rPr>
            <w:rFonts w:ascii="Calibri" w:hAnsi="Calibri"/>
            <w:sz w:val="22"/>
            <w:szCs w:val="22"/>
          </w:rPr>
          <w:t>la Secretaría</w:t>
        </w:r>
      </w:smartTag>
      <w:r w:rsidRPr="00A77A12">
        <w:rPr>
          <w:rFonts w:ascii="Calibri" w:hAnsi="Calibri"/>
          <w:sz w:val="22"/>
          <w:szCs w:val="22"/>
        </w:rPr>
        <w:t xml:space="preserve"> de Vivienda, Obras y Servicios Públicos, con relación a la constancia de inscripción en el Registro de Constructores de Obras.</w:t>
      </w:r>
    </w:p>
    <w:p w:rsidR="00413BD5" w:rsidRPr="0032424C" w:rsidRDefault="00413BD5" w:rsidP="00655F78">
      <w:pPr>
        <w:numPr>
          <w:ilvl w:val="0"/>
          <w:numId w:val="6"/>
        </w:numPr>
        <w:jc w:val="both"/>
        <w:rPr>
          <w:rFonts w:ascii="Calibri" w:hAnsi="Calibri"/>
          <w:sz w:val="22"/>
          <w:szCs w:val="22"/>
        </w:rPr>
      </w:pPr>
      <w:r w:rsidRPr="0032424C">
        <w:rPr>
          <w:rFonts w:ascii="Calibri" w:hAnsi="Calibri"/>
          <w:sz w:val="22"/>
          <w:szCs w:val="22"/>
        </w:rPr>
        <w:t>Ley Provincial del Ambiente N° 7343/85 y Reglamento de evaluación de Impacto Ambiental Decreto N º 2131 y sus disposiciones conexas.</w:t>
      </w:r>
    </w:p>
    <w:p w:rsidR="00AF5066" w:rsidRPr="00A77A12" w:rsidRDefault="00AF5066" w:rsidP="00655F78">
      <w:pPr>
        <w:numPr>
          <w:ilvl w:val="0"/>
          <w:numId w:val="6"/>
        </w:numPr>
        <w:jc w:val="both"/>
        <w:rPr>
          <w:rFonts w:ascii="Calibri" w:hAnsi="Calibri"/>
          <w:sz w:val="22"/>
          <w:szCs w:val="22"/>
        </w:rPr>
      </w:pPr>
      <w:r w:rsidRPr="00A77A12">
        <w:rPr>
          <w:rFonts w:ascii="Calibri" w:hAnsi="Calibri"/>
          <w:sz w:val="22"/>
          <w:szCs w:val="22"/>
        </w:rPr>
        <w:lastRenderedPageBreak/>
        <w:t>Ley Provincial N° 10.208</w:t>
      </w:r>
      <w:r w:rsidR="00135254" w:rsidRPr="00A77A12">
        <w:rPr>
          <w:rFonts w:ascii="Calibri" w:hAnsi="Calibri"/>
          <w:sz w:val="22"/>
          <w:szCs w:val="22"/>
        </w:rPr>
        <w:t xml:space="preserve">, </w:t>
      </w:r>
      <w:r w:rsidRPr="00A77A12">
        <w:rPr>
          <w:rFonts w:ascii="Calibri" w:hAnsi="Calibri"/>
          <w:sz w:val="22"/>
          <w:szCs w:val="22"/>
        </w:rPr>
        <w:t>y sus Decretos Reglame</w:t>
      </w:r>
      <w:r w:rsidR="004019E9" w:rsidRPr="00A77A12">
        <w:rPr>
          <w:rFonts w:ascii="Calibri" w:hAnsi="Calibri"/>
          <w:sz w:val="22"/>
          <w:szCs w:val="22"/>
        </w:rPr>
        <w:t>ntarios N° 247/2015</w:t>
      </w:r>
      <w:r w:rsidR="004B1175" w:rsidRPr="00A77A12">
        <w:rPr>
          <w:rFonts w:ascii="Calibri" w:hAnsi="Calibri"/>
          <w:sz w:val="22"/>
          <w:szCs w:val="22"/>
        </w:rPr>
        <w:t>,</w:t>
      </w:r>
      <w:r w:rsidR="004019E9" w:rsidRPr="00A77A12">
        <w:rPr>
          <w:rFonts w:ascii="Calibri" w:hAnsi="Calibri"/>
          <w:sz w:val="22"/>
          <w:szCs w:val="22"/>
        </w:rPr>
        <w:t xml:space="preserve"> 248/2015</w:t>
      </w:r>
      <w:r w:rsidR="004B1175" w:rsidRPr="00A77A12">
        <w:rPr>
          <w:rFonts w:ascii="Calibri" w:hAnsi="Calibri"/>
          <w:sz w:val="22"/>
          <w:szCs w:val="22"/>
        </w:rPr>
        <w:t xml:space="preserve"> y 288/15.</w:t>
      </w:r>
    </w:p>
    <w:p w:rsidR="00AF5066" w:rsidRPr="00A77A12" w:rsidRDefault="00AF5066" w:rsidP="00655F78">
      <w:pPr>
        <w:numPr>
          <w:ilvl w:val="0"/>
          <w:numId w:val="6"/>
        </w:numPr>
        <w:jc w:val="both"/>
        <w:rPr>
          <w:rFonts w:ascii="Calibri" w:hAnsi="Calibri"/>
          <w:sz w:val="22"/>
          <w:szCs w:val="22"/>
        </w:rPr>
      </w:pPr>
      <w:r w:rsidRPr="00A77A12">
        <w:rPr>
          <w:rFonts w:ascii="Calibri" w:hAnsi="Calibri"/>
          <w:sz w:val="22"/>
          <w:szCs w:val="22"/>
        </w:rPr>
        <w:t>Ley Nacional N° 24.557</w:t>
      </w:r>
      <w:r w:rsidR="00135254" w:rsidRPr="00A77A12">
        <w:rPr>
          <w:rFonts w:ascii="Calibri" w:hAnsi="Calibri"/>
          <w:sz w:val="22"/>
          <w:szCs w:val="22"/>
        </w:rPr>
        <w:t>, de Riesgos del Trabajo</w:t>
      </w:r>
      <w:r w:rsidRPr="00A77A12">
        <w:rPr>
          <w:rFonts w:ascii="Calibri" w:hAnsi="Calibri"/>
          <w:sz w:val="22"/>
          <w:szCs w:val="22"/>
        </w:rPr>
        <w:t>, su reglamentación y/o normativas que</w:t>
      </w:r>
      <w:r w:rsidR="004019E9" w:rsidRPr="00A77A12">
        <w:rPr>
          <w:rFonts w:ascii="Calibri" w:hAnsi="Calibri"/>
          <w:sz w:val="22"/>
          <w:szCs w:val="22"/>
        </w:rPr>
        <w:t xml:space="preserve"> las complementen o sustituyan.</w:t>
      </w:r>
    </w:p>
    <w:p w:rsidR="00BC5767" w:rsidRPr="00A77A12" w:rsidRDefault="00BC5767" w:rsidP="00655F78">
      <w:pPr>
        <w:numPr>
          <w:ilvl w:val="0"/>
          <w:numId w:val="6"/>
        </w:numPr>
        <w:jc w:val="both"/>
        <w:rPr>
          <w:rFonts w:ascii="Calibri" w:hAnsi="Calibri"/>
          <w:sz w:val="22"/>
          <w:szCs w:val="22"/>
        </w:rPr>
      </w:pPr>
      <w:r w:rsidRPr="00A77A12">
        <w:rPr>
          <w:rFonts w:ascii="Calibri" w:hAnsi="Calibri"/>
          <w:sz w:val="22"/>
          <w:szCs w:val="22"/>
        </w:rPr>
        <w:t>Ley Nacional de Seguros N° 17.418 y las normas q</w:t>
      </w:r>
      <w:r w:rsidR="004019E9" w:rsidRPr="00A77A12">
        <w:rPr>
          <w:rFonts w:ascii="Calibri" w:hAnsi="Calibri"/>
          <w:sz w:val="22"/>
          <w:szCs w:val="22"/>
        </w:rPr>
        <w:t>ue la modifican y complementan.</w:t>
      </w:r>
    </w:p>
    <w:p w:rsidR="00BC5767" w:rsidRPr="00A77A12" w:rsidRDefault="00AC5BFD" w:rsidP="00655F78">
      <w:pPr>
        <w:numPr>
          <w:ilvl w:val="0"/>
          <w:numId w:val="6"/>
        </w:numPr>
        <w:jc w:val="both"/>
        <w:rPr>
          <w:rFonts w:ascii="Calibri" w:hAnsi="Calibri"/>
          <w:sz w:val="22"/>
          <w:szCs w:val="22"/>
        </w:rPr>
      </w:pPr>
      <w:r w:rsidRPr="00A77A12">
        <w:rPr>
          <w:rFonts w:ascii="Calibri" w:hAnsi="Calibri"/>
          <w:sz w:val="22"/>
          <w:szCs w:val="22"/>
        </w:rPr>
        <w:t>Ley Nacional N° 19.587 de Higiene y Seguridad en el Trabajo y su D</w:t>
      </w:r>
      <w:r w:rsidR="004019E9" w:rsidRPr="00A77A12">
        <w:rPr>
          <w:rFonts w:ascii="Calibri" w:hAnsi="Calibri"/>
          <w:sz w:val="22"/>
          <w:szCs w:val="22"/>
        </w:rPr>
        <w:t>ecreto Reglamentario N° 351/79.</w:t>
      </w:r>
    </w:p>
    <w:p w:rsidR="00B95530" w:rsidRPr="00A77A12" w:rsidRDefault="00B95530" w:rsidP="00655F78">
      <w:pPr>
        <w:numPr>
          <w:ilvl w:val="0"/>
          <w:numId w:val="6"/>
        </w:numPr>
        <w:jc w:val="both"/>
        <w:rPr>
          <w:rFonts w:ascii="Calibri" w:hAnsi="Calibri"/>
          <w:sz w:val="22"/>
          <w:szCs w:val="22"/>
        </w:rPr>
      </w:pPr>
      <w:r w:rsidRPr="00A77A12">
        <w:rPr>
          <w:rFonts w:ascii="Calibri" w:hAnsi="Calibri"/>
          <w:sz w:val="22"/>
          <w:szCs w:val="22"/>
        </w:rPr>
        <w:t>Decreto N° 3925/69</w:t>
      </w:r>
      <w:r w:rsidR="00B43147" w:rsidRPr="00A77A12">
        <w:rPr>
          <w:rFonts w:ascii="Calibri" w:hAnsi="Calibri"/>
          <w:sz w:val="22"/>
          <w:szCs w:val="22"/>
        </w:rPr>
        <w:t>, Seguros de caución.</w:t>
      </w:r>
    </w:p>
    <w:p w:rsidR="00413BD5" w:rsidRPr="0032424C" w:rsidRDefault="00413BD5" w:rsidP="00655F78">
      <w:pPr>
        <w:numPr>
          <w:ilvl w:val="0"/>
          <w:numId w:val="6"/>
        </w:numPr>
        <w:jc w:val="both"/>
        <w:rPr>
          <w:rFonts w:ascii="Calibri" w:hAnsi="Calibri"/>
          <w:sz w:val="22"/>
          <w:szCs w:val="22"/>
        </w:rPr>
      </w:pPr>
      <w:r w:rsidRPr="0032424C">
        <w:rPr>
          <w:rFonts w:ascii="Calibri" w:hAnsi="Calibri"/>
          <w:sz w:val="22"/>
          <w:szCs w:val="22"/>
        </w:rPr>
        <w:t>Normas para materiales y estructuras de Hormigón Armado y Pretensado vigentes en las Normas IRAM y en Secretaría de Recursos Hídricos.</w:t>
      </w:r>
    </w:p>
    <w:p w:rsidR="00413BD5" w:rsidRPr="0032424C" w:rsidRDefault="00413BD5" w:rsidP="00655F78">
      <w:pPr>
        <w:numPr>
          <w:ilvl w:val="0"/>
          <w:numId w:val="6"/>
        </w:numPr>
        <w:jc w:val="both"/>
        <w:rPr>
          <w:rFonts w:ascii="Calibri" w:hAnsi="Calibri"/>
          <w:sz w:val="22"/>
          <w:szCs w:val="22"/>
        </w:rPr>
      </w:pPr>
      <w:r w:rsidRPr="0032424C">
        <w:rPr>
          <w:rFonts w:ascii="Calibri" w:hAnsi="Calibri"/>
          <w:sz w:val="22"/>
          <w:szCs w:val="22"/>
        </w:rPr>
        <w:t>Normas y recomendaciones IMPRES - CIRSOC 103 – CIRSOC (para todos los cálculos), Norma DIN 1045 (Versión 1972) y DIN 4227, Reglamento Argentino de Hormigón PRAEH (excluyendo cálculos).-</w:t>
      </w:r>
    </w:p>
    <w:p w:rsidR="00413BD5" w:rsidRPr="0032424C" w:rsidRDefault="00413BD5" w:rsidP="00655F78">
      <w:pPr>
        <w:numPr>
          <w:ilvl w:val="0"/>
          <w:numId w:val="6"/>
        </w:numPr>
        <w:jc w:val="both"/>
        <w:rPr>
          <w:rFonts w:ascii="Calibri" w:hAnsi="Calibri"/>
          <w:sz w:val="22"/>
          <w:szCs w:val="22"/>
        </w:rPr>
      </w:pPr>
      <w:r w:rsidRPr="0032424C">
        <w:rPr>
          <w:rFonts w:ascii="Calibri" w:hAnsi="Calibri"/>
          <w:sz w:val="22"/>
          <w:szCs w:val="22"/>
        </w:rPr>
        <w:t>Normas IRAM N° 13331 - N° 113047 y N° 13331 Partes I y II para cañerías de PVC.</w:t>
      </w:r>
    </w:p>
    <w:p w:rsidR="00413BD5" w:rsidRPr="0032424C" w:rsidRDefault="00413BD5" w:rsidP="00655F78">
      <w:pPr>
        <w:numPr>
          <w:ilvl w:val="0"/>
          <w:numId w:val="6"/>
        </w:numPr>
        <w:jc w:val="both"/>
        <w:rPr>
          <w:rFonts w:ascii="Calibri" w:hAnsi="Calibri"/>
          <w:sz w:val="22"/>
          <w:szCs w:val="22"/>
        </w:rPr>
      </w:pPr>
      <w:r w:rsidRPr="0032424C">
        <w:rPr>
          <w:rFonts w:ascii="Calibri" w:hAnsi="Calibri"/>
          <w:sz w:val="22"/>
          <w:szCs w:val="22"/>
        </w:rPr>
        <w:t>Normas y especificaciones técnicas de la Empresa Provincial de Energía de Córdoba (E.P.E.C.).</w:t>
      </w:r>
    </w:p>
    <w:p w:rsidR="00413BD5" w:rsidRPr="0032424C" w:rsidRDefault="00413BD5" w:rsidP="00655F78">
      <w:pPr>
        <w:numPr>
          <w:ilvl w:val="0"/>
          <w:numId w:val="6"/>
        </w:numPr>
        <w:jc w:val="both"/>
        <w:rPr>
          <w:rFonts w:ascii="Calibri" w:hAnsi="Calibri"/>
          <w:sz w:val="22"/>
          <w:szCs w:val="22"/>
        </w:rPr>
      </w:pPr>
      <w:r w:rsidRPr="0032424C">
        <w:rPr>
          <w:rFonts w:ascii="Calibri" w:hAnsi="Calibri"/>
          <w:sz w:val="22"/>
          <w:szCs w:val="22"/>
        </w:rPr>
        <w:t>Normas y especificaciones Técnicas de ENARGAS y ECOGAS.</w:t>
      </w:r>
    </w:p>
    <w:p w:rsidR="00413BD5" w:rsidRPr="0032424C" w:rsidRDefault="00413BD5" w:rsidP="00655F78">
      <w:pPr>
        <w:numPr>
          <w:ilvl w:val="0"/>
          <w:numId w:val="6"/>
        </w:numPr>
        <w:jc w:val="both"/>
        <w:rPr>
          <w:rFonts w:ascii="Calibri" w:hAnsi="Calibri"/>
          <w:sz w:val="22"/>
          <w:szCs w:val="22"/>
        </w:rPr>
      </w:pPr>
      <w:r w:rsidRPr="0032424C">
        <w:rPr>
          <w:rFonts w:ascii="Calibri" w:hAnsi="Calibri"/>
          <w:sz w:val="22"/>
          <w:szCs w:val="22"/>
        </w:rPr>
        <w:t>Normas y Especificaciones Técnicas de la ex - Dirección Provincial de Hidráulica.</w:t>
      </w:r>
    </w:p>
    <w:p w:rsidR="00413BD5" w:rsidRPr="0032424C" w:rsidRDefault="00413BD5" w:rsidP="00655F78">
      <w:pPr>
        <w:numPr>
          <w:ilvl w:val="0"/>
          <w:numId w:val="6"/>
        </w:numPr>
        <w:jc w:val="both"/>
        <w:rPr>
          <w:rFonts w:ascii="Calibri" w:hAnsi="Calibri"/>
          <w:sz w:val="22"/>
          <w:szCs w:val="22"/>
        </w:rPr>
      </w:pPr>
      <w:r w:rsidRPr="0032424C">
        <w:rPr>
          <w:rFonts w:ascii="Calibri" w:hAnsi="Calibri"/>
          <w:sz w:val="22"/>
          <w:szCs w:val="22"/>
        </w:rPr>
        <w:t>Normas y Especificaciones Técnicas de la Dirección de Vialidad.</w:t>
      </w:r>
    </w:p>
    <w:p w:rsidR="00413BD5" w:rsidRPr="0032424C" w:rsidRDefault="00413BD5" w:rsidP="00655F78">
      <w:pPr>
        <w:numPr>
          <w:ilvl w:val="0"/>
          <w:numId w:val="6"/>
        </w:numPr>
        <w:jc w:val="both"/>
        <w:rPr>
          <w:rFonts w:ascii="Calibri" w:hAnsi="Calibri"/>
          <w:sz w:val="22"/>
          <w:szCs w:val="22"/>
        </w:rPr>
      </w:pPr>
      <w:r w:rsidRPr="0032424C">
        <w:rPr>
          <w:rFonts w:ascii="Calibri" w:hAnsi="Calibri"/>
          <w:sz w:val="22"/>
          <w:szCs w:val="22"/>
        </w:rPr>
        <w:t>Normas y Especificaciones Técnicas de la Dirección Nacional de Vialidad.</w:t>
      </w:r>
    </w:p>
    <w:p w:rsidR="00413BD5" w:rsidRPr="0032424C" w:rsidRDefault="00413BD5" w:rsidP="00655F78">
      <w:pPr>
        <w:numPr>
          <w:ilvl w:val="0"/>
          <w:numId w:val="6"/>
        </w:numPr>
        <w:jc w:val="both"/>
        <w:rPr>
          <w:rFonts w:ascii="Calibri" w:hAnsi="Calibri"/>
          <w:sz w:val="22"/>
          <w:szCs w:val="22"/>
        </w:rPr>
      </w:pPr>
      <w:r w:rsidRPr="0032424C">
        <w:rPr>
          <w:rFonts w:ascii="Calibri" w:hAnsi="Calibri"/>
          <w:sz w:val="22"/>
          <w:szCs w:val="22"/>
        </w:rPr>
        <w:t>Normas y Especificaciones Técnicas de la ex- Empresa de Ferrocarriles Argentinos.</w:t>
      </w:r>
    </w:p>
    <w:p w:rsidR="00413BD5" w:rsidRPr="0032424C" w:rsidRDefault="00413BD5" w:rsidP="00655F78">
      <w:pPr>
        <w:numPr>
          <w:ilvl w:val="0"/>
          <w:numId w:val="6"/>
        </w:numPr>
        <w:jc w:val="both"/>
        <w:rPr>
          <w:rFonts w:ascii="Calibri" w:hAnsi="Calibri"/>
          <w:sz w:val="22"/>
          <w:szCs w:val="22"/>
        </w:rPr>
      </w:pPr>
      <w:r w:rsidRPr="0032424C">
        <w:rPr>
          <w:rFonts w:ascii="Calibri" w:hAnsi="Calibri"/>
          <w:sz w:val="22"/>
          <w:szCs w:val="22"/>
        </w:rPr>
        <w:t>Ordenanzas y Decretos de las Municipalidades involucradas en el presente proyecto.</w:t>
      </w:r>
    </w:p>
    <w:p w:rsidR="00413BD5" w:rsidRPr="0032424C" w:rsidRDefault="00413BD5" w:rsidP="00655F78">
      <w:pPr>
        <w:numPr>
          <w:ilvl w:val="0"/>
          <w:numId w:val="6"/>
        </w:numPr>
        <w:jc w:val="both"/>
        <w:rPr>
          <w:rFonts w:ascii="Calibri" w:hAnsi="Calibri"/>
          <w:sz w:val="22"/>
          <w:szCs w:val="22"/>
        </w:rPr>
      </w:pPr>
      <w:r w:rsidRPr="0032424C">
        <w:rPr>
          <w:rFonts w:ascii="Calibri" w:hAnsi="Calibri"/>
          <w:sz w:val="22"/>
          <w:szCs w:val="22"/>
        </w:rPr>
        <w:t>Decreto Ley N° 1332-C-56 y su Decreto Reglamentario N° 2074-C.</w:t>
      </w:r>
    </w:p>
    <w:p w:rsidR="00413BD5" w:rsidRPr="0032424C" w:rsidRDefault="00413BD5" w:rsidP="00655F78">
      <w:pPr>
        <w:numPr>
          <w:ilvl w:val="0"/>
          <w:numId w:val="6"/>
        </w:numPr>
        <w:jc w:val="both"/>
        <w:rPr>
          <w:rFonts w:ascii="Calibri" w:hAnsi="Calibri"/>
          <w:sz w:val="22"/>
          <w:szCs w:val="22"/>
        </w:rPr>
      </w:pPr>
      <w:r w:rsidRPr="0032424C">
        <w:rPr>
          <w:rFonts w:ascii="Calibri" w:hAnsi="Calibri"/>
          <w:sz w:val="22"/>
          <w:szCs w:val="22"/>
        </w:rPr>
        <w:t>Ley 5589 Código de Aguas.</w:t>
      </w:r>
    </w:p>
    <w:p w:rsidR="00F0568D" w:rsidRPr="0032424C" w:rsidRDefault="00413BD5" w:rsidP="00655F78">
      <w:pPr>
        <w:numPr>
          <w:ilvl w:val="0"/>
          <w:numId w:val="6"/>
        </w:numPr>
        <w:jc w:val="both"/>
        <w:rPr>
          <w:rFonts w:ascii="Calibri" w:hAnsi="Calibri"/>
          <w:sz w:val="22"/>
          <w:szCs w:val="22"/>
        </w:rPr>
      </w:pPr>
      <w:r w:rsidRPr="0032424C">
        <w:rPr>
          <w:rFonts w:ascii="Calibri" w:hAnsi="Calibri"/>
          <w:sz w:val="22"/>
          <w:szCs w:val="22"/>
        </w:rPr>
        <w:t>Decreto N° 2503/70 sobre Registro de Obras Públicas de la Provincia de Córdoba y las Resoluciones N° 656/1/68 y N° 986/6/75 ambos del ex Consejo Profesional de la Ingeniería y la Arquitectura.</w:t>
      </w:r>
    </w:p>
    <w:p w:rsidR="00413BD5" w:rsidRPr="0032424C" w:rsidRDefault="00413BD5" w:rsidP="00655F78">
      <w:pPr>
        <w:numPr>
          <w:ilvl w:val="0"/>
          <w:numId w:val="6"/>
        </w:numPr>
        <w:jc w:val="both"/>
        <w:rPr>
          <w:rFonts w:ascii="Calibri" w:hAnsi="Calibri"/>
          <w:sz w:val="22"/>
          <w:szCs w:val="22"/>
        </w:rPr>
      </w:pPr>
      <w:r w:rsidRPr="0032424C">
        <w:rPr>
          <w:rFonts w:ascii="Calibri" w:hAnsi="Calibri"/>
          <w:sz w:val="22"/>
          <w:szCs w:val="22"/>
        </w:rPr>
        <w:t>Marco Regulador Nº 529/94.</w:t>
      </w:r>
    </w:p>
    <w:p w:rsidR="00413BD5" w:rsidRPr="0032424C" w:rsidRDefault="00413BD5" w:rsidP="00655F78">
      <w:pPr>
        <w:numPr>
          <w:ilvl w:val="0"/>
          <w:numId w:val="6"/>
        </w:numPr>
        <w:jc w:val="both"/>
        <w:rPr>
          <w:rFonts w:ascii="Calibri" w:hAnsi="Calibri"/>
          <w:sz w:val="22"/>
          <w:szCs w:val="22"/>
        </w:rPr>
      </w:pPr>
      <w:r w:rsidRPr="0032424C">
        <w:rPr>
          <w:rFonts w:ascii="Calibri" w:hAnsi="Calibri"/>
          <w:sz w:val="22"/>
          <w:szCs w:val="22"/>
        </w:rPr>
        <w:t xml:space="preserve">Decreto N° </w:t>
      </w:r>
      <w:r w:rsidR="00216B1D">
        <w:rPr>
          <w:rFonts w:ascii="Calibri" w:hAnsi="Calibri"/>
          <w:sz w:val="22"/>
          <w:szCs w:val="22"/>
        </w:rPr>
        <w:t>847</w:t>
      </w:r>
      <w:r w:rsidRPr="0032424C">
        <w:rPr>
          <w:rFonts w:ascii="Calibri" w:hAnsi="Calibri"/>
          <w:sz w:val="22"/>
          <w:szCs w:val="22"/>
        </w:rPr>
        <w:t>/</w:t>
      </w:r>
      <w:r w:rsidR="00216B1D">
        <w:rPr>
          <w:rFonts w:ascii="Calibri" w:hAnsi="Calibri"/>
          <w:sz w:val="22"/>
          <w:szCs w:val="22"/>
        </w:rPr>
        <w:t>16</w:t>
      </w:r>
      <w:r w:rsidRPr="0032424C">
        <w:rPr>
          <w:rFonts w:ascii="Calibri" w:hAnsi="Calibri"/>
          <w:sz w:val="22"/>
          <w:szCs w:val="22"/>
        </w:rPr>
        <w:t>.</w:t>
      </w:r>
    </w:p>
    <w:p w:rsidR="00321211" w:rsidRDefault="00413BD5" w:rsidP="00321211">
      <w:pPr>
        <w:numPr>
          <w:ilvl w:val="0"/>
          <w:numId w:val="6"/>
        </w:numPr>
        <w:jc w:val="both"/>
        <w:rPr>
          <w:rFonts w:ascii="Calibri" w:hAnsi="Calibri"/>
          <w:sz w:val="22"/>
          <w:szCs w:val="22"/>
        </w:rPr>
      </w:pPr>
      <w:r w:rsidRPr="0032424C">
        <w:rPr>
          <w:rFonts w:ascii="Calibri" w:hAnsi="Calibri"/>
          <w:sz w:val="22"/>
          <w:szCs w:val="22"/>
        </w:rPr>
        <w:t>Ley de Seguridad Eléctrica N° 10.281.</w:t>
      </w:r>
    </w:p>
    <w:p w:rsidR="002D42AE" w:rsidRPr="00321211" w:rsidRDefault="002D42AE" w:rsidP="00321211">
      <w:pPr>
        <w:numPr>
          <w:ilvl w:val="0"/>
          <w:numId w:val="6"/>
        </w:numPr>
        <w:jc w:val="both"/>
        <w:rPr>
          <w:rFonts w:ascii="Calibri" w:hAnsi="Calibri"/>
          <w:sz w:val="22"/>
          <w:szCs w:val="22"/>
        </w:rPr>
      </w:pPr>
      <w:r>
        <w:rPr>
          <w:rFonts w:ascii="Calibri" w:hAnsi="Calibri"/>
          <w:sz w:val="22"/>
          <w:szCs w:val="22"/>
        </w:rPr>
        <w:t>Decreto Provincial N° 259/17.</w:t>
      </w:r>
    </w:p>
    <w:p w:rsidR="00F0568D" w:rsidRPr="0032424C" w:rsidRDefault="00F0568D" w:rsidP="00F0568D">
      <w:pPr>
        <w:jc w:val="both"/>
        <w:rPr>
          <w:rFonts w:ascii="Calibri" w:hAnsi="Calibri"/>
          <w:sz w:val="22"/>
          <w:szCs w:val="22"/>
        </w:rPr>
      </w:pPr>
    </w:p>
    <w:p w:rsidR="00F0568D" w:rsidRPr="0032424C" w:rsidRDefault="00F0568D" w:rsidP="00F0568D">
      <w:pPr>
        <w:jc w:val="both"/>
        <w:rPr>
          <w:rFonts w:ascii="Calibri" w:hAnsi="Calibri"/>
          <w:sz w:val="22"/>
          <w:szCs w:val="22"/>
        </w:rPr>
      </w:pPr>
      <w:r w:rsidRPr="0032424C">
        <w:rPr>
          <w:rFonts w:ascii="Calibri" w:hAnsi="Calibri"/>
          <w:sz w:val="22"/>
          <w:szCs w:val="22"/>
        </w:rPr>
        <w:t>La enumeración precedente no es taxativa y por lo tanto no excluye la aplicación de todo otro dispositivo legal modificatorio de los mencionados o que los sustituya, vigente a la fecha de Contratación.</w:t>
      </w:r>
    </w:p>
    <w:p w:rsidR="00F66FB1" w:rsidRPr="00A77A12" w:rsidRDefault="00F66FB1" w:rsidP="00F66FB1">
      <w:pPr>
        <w:jc w:val="both"/>
        <w:rPr>
          <w:rFonts w:ascii="Calibri" w:hAnsi="Calibri"/>
          <w:sz w:val="22"/>
          <w:szCs w:val="22"/>
        </w:rPr>
      </w:pPr>
      <w:r w:rsidRPr="0032424C">
        <w:rPr>
          <w:rFonts w:ascii="Calibri" w:hAnsi="Calibri"/>
          <w:sz w:val="22"/>
          <w:szCs w:val="22"/>
        </w:rPr>
        <w:t xml:space="preserve">Asimismo, y además del Pliego Particular de Condiciones y el de Especificaciones Técnicas, forman parte de la presente Licitación y pasarán a formar parte del contrato de ejecución dando fe en caso de controversia, la Memoria Descriptiva, el Cómputo y Presupuesto, los Análisis de Precios, </w:t>
      </w:r>
      <w:r w:rsidR="00BA7C89" w:rsidRPr="0032424C">
        <w:rPr>
          <w:rFonts w:ascii="Calibri" w:hAnsi="Calibri"/>
          <w:sz w:val="22"/>
          <w:szCs w:val="22"/>
        </w:rPr>
        <w:t>el Plan de Trabajos, Curva de Inversiones y remanentes, y los Planos.</w:t>
      </w:r>
    </w:p>
    <w:p w:rsidR="00D34363" w:rsidRPr="00A77A12" w:rsidRDefault="00D34363" w:rsidP="00D37975">
      <w:pPr>
        <w:ind w:left="780"/>
        <w:jc w:val="both"/>
        <w:rPr>
          <w:rFonts w:ascii="Calibri" w:hAnsi="Calibri"/>
          <w:sz w:val="22"/>
          <w:szCs w:val="22"/>
        </w:rPr>
      </w:pPr>
    </w:p>
    <w:p w:rsidR="00CC3938" w:rsidRPr="00812D44" w:rsidRDefault="00CC3938" w:rsidP="00655F78">
      <w:pPr>
        <w:pStyle w:val="Ttulo2"/>
        <w:numPr>
          <w:ilvl w:val="0"/>
          <w:numId w:val="11"/>
        </w:numPr>
      </w:pPr>
      <w:bookmarkStart w:id="9" w:name="_Toc470004791"/>
      <w:r w:rsidRPr="00812D44">
        <w:t>LUGAR Y PLAZO PARA CONSULTAS</w:t>
      </w:r>
      <w:r w:rsidR="004A047B" w:rsidRPr="00812D44">
        <w:t xml:space="preserve"> DEL PROYECTO</w:t>
      </w:r>
      <w:bookmarkEnd w:id="9"/>
    </w:p>
    <w:p w:rsidR="005B3008" w:rsidRPr="00812D44" w:rsidRDefault="005B3008" w:rsidP="00E40A32">
      <w:pPr>
        <w:pStyle w:val="Ttulo2"/>
      </w:pPr>
    </w:p>
    <w:p w:rsidR="00014311" w:rsidRPr="00916654" w:rsidRDefault="00014311" w:rsidP="00014311">
      <w:pPr>
        <w:pStyle w:val="Victor1"/>
        <w:overflowPunct/>
        <w:autoSpaceDE/>
        <w:autoSpaceDN/>
        <w:adjustRightInd/>
        <w:spacing w:after="0" w:line="240" w:lineRule="auto"/>
        <w:textAlignment w:val="auto"/>
        <w:rPr>
          <w:rFonts w:ascii="Calibri" w:hAnsi="Calibri"/>
          <w:sz w:val="22"/>
          <w:szCs w:val="22"/>
        </w:rPr>
      </w:pPr>
      <w:r w:rsidRPr="00A77A12">
        <w:rPr>
          <w:rFonts w:ascii="Calibri" w:hAnsi="Calibri" w:cs="Arial"/>
          <w:sz w:val="22"/>
          <w:szCs w:val="22"/>
        </w:rPr>
        <w:t>Cualquier persona</w:t>
      </w:r>
      <w:r w:rsidRPr="00A77A12">
        <w:rPr>
          <w:rFonts w:ascii="Calibri" w:hAnsi="Calibri" w:cs="Arial"/>
          <w:sz w:val="22"/>
          <w:szCs w:val="22"/>
          <w:lang w:val="es-ES"/>
        </w:rPr>
        <w:t xml:space="preserve"> podrá consultar el legajo correspondiente y </w:t>
      </w:r>
      <w:r w:rsidRPr="00A77A12">
        <w:rPr>
          <w:rFonts w:ascii="Calibri" w:hAnsi="Calibri"/>
          <w:sz w:val="22"/>
          <w:szCs w:val="22"/>
        </w:rPr>
        <w:t xml:space="preserve">realizar consultas </w:t>
      </w:r>
      <w:r w:rsidR="00C8145F">
        <w:rPr>
          <w:rFonts w:ascii="Calibri" w:hAnsi="Calibri"/>
          <w:sz w:val="22"/>
          <w:szCs w:val="22"/>
        </w:rPr>
        <w:t xml:space="preserve">en la </w:t>
      </w:r>
      <w:r w:rsidR="009E7784">
        <w:rPr>
          <w:rFonts w:ascii="Calibri" w:hAnsi="Calibri"/>
          <w:sz w:val="22"/>
          <w:szCs w:val="22"/>
        </w:rPr>
        <w:t>Municipalidad</w:t>
      </w:r>
      <w:r w:rsidR="0066365D">
        <w:rPr>
          <w:rFonts w:ascii="Calibri" w:hAnsi="Calibri"/>
          <w:sz w:val="22"/>
          <w:szCs w:val="22"/>
        </w:rPr>
        <w:t xml:space="preserve"> de Freyre</w:t>
      </w:r>
      <w:r w:rsidR="00C8145F">
        <w:rPr>
          <w:rFonts w:ascii="Calibri" w:hAnsi="Calibri"/>
          <w:sz w:val="22"/>
          <w:szCs w:val="22"/>
        </w:rPr>
        <w:t xml:space="preserve"> </w:t>
      </w:r>
      <w:r w:rsidRPr="00A77A12">
        <w:rPr>
          <w:rFonts w:ascii="Calibri" w:hAnsi="Calibri"/>
          <w:sz w:val="22"/>
          <w:szCs w:val="22"/>
        </w:rPr>
        <w:t>de acuerdo a lo establecido en l</w:t>
      </w:r>
      <w:r>
        <w:rPr>
          <w:rFonts w:ascii="Calibri" w:hAnsi="Calibri"/>
          <w:sz w:val="22"/>
          <w:szCs w:val="22"/>
        </w:rPr>
        <w:t>as condiciones de contratación. Las consultas deberán</w:t>
      </w:r>
      <w:r w:rsidRPr="00A77A12">
        <w:rPr>
          <w:rFonts w:ascii="Calibri" w:hAnsi="Calibri"/>
          <w:sz w:val="22"/>
          <w:szCs w:val="22"/>
        </w:rPr>
        <w:t xml:space="preserve"> </w:t>
      </w:r>
      <w:r w:rsidRPr="00A77A12">
        <w:rPr>
          <w:rFonts w:ascii="Calibri" w:hAnsi="Calibri" w:cs="Arial"/>
          <w:sz w:val="22"/>
          <w:szCs w:val="22"/>
          <w:lang w:val="es-ES"/>
        </w:rPr>
        <w:t>formularse</w:t>
      </w:r>
      <w:r w:rsidR="00961C19">
        <w:rPr>
          <w:rFonts w:ascii="Calibri" w:hAnsi="Calibri" w:cs="Arial"/>
          <w:sz w:val="22"/>
          <w:szCs w:val="22"/>
          <w:lang w:val="es-ES"/>
        </w:rPr>
        <w:t xml:space="preserve">; </w:t>
      </w:r>
      <w:r w:rsidR="00961C19" w:rsidRPr="00A77A12">
        <w:rPr>
          <w:rFonts w:ascii="Calibri" w:hAnsi="Calibri" w:cs="Arial"/>
          <w:sz w:val="22"/>
          <w:szCs w:val="22"/>
          <w:lang w:val="es-ES"/>
        </w:rPr>
        <w:t>a</w:t>
      </w:r>
      <w:r w:rsidRPr="00A77A12">
        <w:rPr>
          <w:rFonts w:ascii="Calibri" w:hAnsi="Calibri" w:cs="Arial"/>
          <w:sz w:val="22"/>
          <w:szCs w:val="22"/>
          <w:lang w:val="es-ES"/>
        </w:rPr>
        <w:t xml:space="preserve"> partir d</w:t>
      </w:r>
      <w:r w:rsidRPr="00A77A12">
        <w:rPr>
          <w:rFonts w:ascii="Calibri" w:hAnsi="Calibri" w:cs="Arial"/>
          <w:bCs/>
          <w:sz w:val="22"/>
          <w:szCs w:val="22"/>
          <w:lang w:val="es-ES"/>
        </w:rPr>
        <w:t xml:space="preserve">el día de publicación del aviso de Licitación y hasta </w:t>
      </w:r>
      <w:r w:rsidRPr="009141FF">
        <w:rPr>
          <w:rFonts w:ascii="Calibri" w:hAnsi="Calibri" w:cs="Arial"/>
          <w:bCs/>
          <w:color w:val="000000" w:themeColor="text1"/>
          <w:sz w:val="22"/>
          <w:szCs w:val="22"/>
          <w:lang w:val="es-ES"/>
        </w:rPr>
        <w:t>Cinco (5) días</w:t>
      </w:r>
      <w:r w:rsidRPr="00A77A12">
        <w:rPr>
          <w:rFonts w:ascii="Calibri" w:hAnsi="Calibri" w:cs="Arial"/>
          <w:bCs/>
          <w:sz w:val="22"/>
          <w:szCs w:val="22"/>
          <w:lang w:val="es-ES"/>
        </w:rPr>
        <w:t xml:space="preserve"> antes de la fecha fijada para la Apertura de las Ofertas</w:t>
      </w:r>
      <w:r w:rsidRPr="00A77A12">
        <w:rPr>
          <w:rFonts w:ascii="Calibri" w:hAnsi="Calibri" w:cs="Arial"/>
          <w:sz w:val="22"/>
          <w:szCs w:val="22"/>
          <w:lang w:val="es-ES"/>
        </w:rPr>
        <w:t>.</w:t>
      </w:r>
    </w:p>
    <w:p w:rsidR="00137420" w:rsidRDefault="00137420" w:rsidP="00137420">
      <w:pPr>
        <w:pStyle w:val="Victor1"/>
        <w:overflowPunct/>
        <w:autoSpaceDE/>
        <w:autoSpaceDN/>
        <w:adjustRightInd/>
        <w:spacing w:after="0" w:line="240" w:lineRule="auto"/>
        <w:textAlignment w:val="auto"/>
        <w:rPr>
          <w:rFonts w:ascii="Calibri" w:hAnsi="Calibri" w:cs="Arial"/>
          <w:sz w:val="22"/>
          <w:szCs w:val="22"/>
          <w:lang w:val="es-ES"/>
        </w:rPr>
      </w:pPr>
    </w:p>
    <w:p w:rsidR="0066365D" w:rsidRDefault="0066365D" w:rsidP="00137420">
      <w:pPr>
        <w:pStyle w:val="Victor1"/>
        <w:overflowPunct/>
        <w:autoSpaceDE/>
        <w:autoSpaceDN/>
        <w:adjustRightInd/>
        <w:spacing w:after="0" w:line="240" w:lineRule="auto"/>
        <w:textAlignment w:val="auto"/>
        <w:rPr>
          <w:rFonts w:ascii="Calibri" w:hAnsi="Calibri" w:cs="Arial"/>
          <w:sz w:val="22"/>
          <w:szCs w:val="22"/>
          <w:lang w:val="es-ES"/>
        </w:rPr>
      </w:pPr>
    </w:p>
    <w:p w:rsidR="00F03B2F" w:rsidRDefault="00F03B2F" w:rsidP="00137420">
      <w:pPr>
        <w:pStyle w:val="Victor1"/>
        <w:overflowPunct/>
        <w:autoSpaceDE/>
        <w:autoSpaceDN/>
        <w:adjustRightInd/>
        <w:spacing w:after="0" w:line="240" w:lineRule="auto"/>
        <w:textAlignment w:val="auto"/>
        <w:rPr>
          <w:rFonts w:ascii="Calibri" w:hAnsi="Calibri" w:cs="Arial"/>
          <w:sz w:val="22"/>
          <w:szCs w:val="22"/>
          <w:lang w:val="es-ES"/>
        </w:rPr>
      </w:pPr>
    </w:p>
    <w:p w:rsidR="00F03B2F" w:rsidRDefault="00F03B2F" w:rsidP="00137420">
      <w:pPr>
        <w:pStyle w:val="Victor1"/>
        <w:overflowPunct/>
        <w:autoSpaceDE/>
        <w:autoSpaceDN/>
        <w:adjustRightInd/>
        <w:spacing w:after="0" w:line="240" w:lineRule="auto"/>
        <w:textAlignment w:val="auto"/>
        <w:rPr>
          <w:rFonts w:ascii="Calibri" w:hAnsi="Calibri" w:cs="Arial"/>
          <w:sz w:val="22"/>
          <w:szCs w:val="22"/>
          <w:lang w:val="es-ES"/>
        </w:rPr>
      </w:pPr>
    </w:p>
    <w:p w:rsidR="00F03B2F" w:rsidRDefault="00F03B2F" w:rsidP="00137420">
      <w:pPr>
        <w:pStyle w:val="Victor1"/>
        <w:overflowPunct/>
        <w:autoSpaceDE/>
        <w:autoSpaceDN/>
        <w:adjustRightInd/>
        <w:spacing w:after="0" w:line="240" w:lineRule="auto"/>
        <w:textAlignment w:val="auto"/>
        <w:rPr>
          <w:rFonts w:ascii="Calibri" w:hAnsi="Calibri" w:cs="Arial"/>
          <w:sz w:val="22"/>
          <w:szCs w:val="22"/>
          <w:lang w:val="es-ES"/>
        </w:rPr>
      </w:pPr>
    </w:p>
    <w:p w:rsidR="0066365D" w:rsidRDefault="0066365D" w:rsidP="00137420">
      <w:pPr>
        <w:pStyle w:val="Victor1"/>
        <w:overflowPunct/>
        <w:autoSpaceDE/>
        <w:autoSpaceDN/>
        <w:adjustRightInd/>
        <w:spacing w:after="0" w:line="240" w:lineRule="auto"/>
        <w:textAlignment w:val="auto"/>
        <w:rPr>
          <w:rFonts w:ascii="Calibri" w:hAnsi="Calibri" w:cs="Arial"/>
          <w:sz w:val="22"/>
          <w:szCs w:val="22"/>
          <w:lang w:val="es-ES"/>
        </w:rPr>
      </w:pPr>
    </w:p>
    <w:p w:rsidR="0066365D" w:rsidRPr="00A77A12" w:rsidRDefault="0066365D" w:rsidP="00137420">
      <w:pPr>
        <w:pStyle w:val="Victor1"/>
        <w:overflowPunct/>
        <w:autoSpaceDE/>
        <w:autoSpaceDN/>
        <w:adjustRightInd/>
        <w:spacing w:after="0" w:line="240" w:lineRule="auto"/>
        <w:textAlignment w:val="auto"/>
        <w:rPr>
          <w:rFonts w:ascii="Calibri" w:hAnsi="Calibri" w:cs="Arial"/>
          <w:sz w:val="22"/>
          <w:szCs w:val="22"/>
          <w:lang w:val="es-ES"/>
        </w:rPr>
      </w:pPr>
    </w:p>
    <w:p w:rsidR="00CC3938" w:rsidRPr="00A77A12" w:rsidRDefault="00CC3938" w:rsidP="00655F78">
      <w:pPr>
        <w:pStyle w:val="Ttulo2"/>
        <w:numPr>
          <w:ilvl w:val="0"/>
          <w:numId w:val="11"/>
        </w:numPr>
        <w:rPr>
          <w:rFonts w:ascii="Calibri" w:hAnsi="Calibri"/>
          <w:szCs w:val="22"/>
        </w:rPr>
      </w:pPr>
      <w:bookmarkStart w:id="10" w:name="_Toc470004792"/>
      <w:r w:rsidRPr="00812D44">
        <w:t>ACLARACIONES</w:t>
      </w:r>
      <w:r w:rsidRPr="00A77A12">
        <w:rPr>
          <w:rFonts w:ascii="Calibri" w:hAnsi="Calibri"/>
          <w:szCs w:val="22"/>
        </w:rPr>
        <w:t xml:space="preserve"> AL PROYECTO</w:t>
      </w:r>
      <w:bookmarkEnd w:id="10"/>
    </w:p>
    <w:p w:rsidR="005B3008" w:rsidRPr="00A77A12" w:rsidRDefault="005B3008" w:rsidP="00CC3938">
      <w:pPr>
        <w:jc w:val="both"/>
        <w:rPr>
          <w:rFonts w:ascii="Calibri" w:hAnsi="Calibri"/>
          <w:sz w:val="22"/>
          <w:szCs w:val="22"/>
        </w:rPr>
      </w:pPr>
    </w:p>
    <w:p w:rsidR="005A52A1" w:rsidRPr="00A77A12" w:rsidRDefault="005A52A1" w:rsidP="005A52A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atLeast"/>
        <w:jc w:val="both"/>
        <w:rPr>
          <w:rFonts w:ascii="Calibri" w:hAnsi="Calibri" w:cs="Arial"/>
          <w:sz w:val="22"/>
          <w:szCs w:val="22"/>
        </w:rPr>
      </w:pPr>
      <w:r w:rsidRPr="00A77A12">
        <w:rPr>
          <w:rFonts w:ascii="Calibri" w:hAnsi="Calibri" w:cs="Arial"/>
          <w:sz w:val="22"/>
          <w:szCs w:val="22"/>
        </w:rPr>
        <w:t>Cualquier persona</w:t>
      </w:r>
      <w:r w:rsidR="009C2E20">
        <w:rPr>
          <w:rFonts w:ascii="Calibri" w:hAnsi="Calibri" w:cs="Arial"/>
          <w:sz w:val="22"/>
          <w:szCs w:val="22"/>
        </w:rPr>
        <w:t xml:space="preserve"> </w:t>
      </w:r>
      <w:r w:rsidR="008259CD">
        <w:rPr>
          <w:rFonts w:ascii="Calibri" w:hAnsi="Calibri" w:cs="Arial"/>
          <w:sz w:val="22"/>
          <w:szCs w:val="22"/>
        </w:rPr>
        <w:t>interesada</w:t>
      </w:r>
      <w:r w:rsidRPr="00A77A12">
        <w:rPr>
          <w:rFonts w:ascii="Calibri" w:hAnsi="Calibri" w:cs="Arial"/>
          <w:sz w:val="22"/>
          <w:szCs w:val="22"/>
        </w:rPr>
        <w:t xml:space="preserve"> podrá solicitar aclaraciones al proyecto, a través de </w:t>
      </w:r>
      <w:r w:rsidR="009E7784">
        <w:rPr>
          <w:rFonts w:ascii="Calibri" w:hAnsi="Calibri" w:cs="Arial"/>
          <w:sz w:val="22"/>
          <w:szCs w:val="22"/>
        </w:rPr>
        <w:t>nota,</w:t>
      </w:r>
      <w:r w:rsidRPr="00A77A12">
        <w:rPr>
          <w:rFonts w:ascii="Calibri" w:hAnsi="Calibri" w:cs="Arial"/>
          <w:sz w:val="22"/>
          <w:szCs w:val="22"/>
        </w:rPr>
        <w:t xml:space="preserve"> las que serán evacuadas por la Comitente, por lo menos con </w:t>
      </w:r>
      <w:r w:rsidR="00F03B2F">
        <w:rPr>
          <w:rFonts w:ascii="Calibri" w:hAnsi="Calibri" w:cs="Arial"/>
          <w:color w:val="000000" w:themeColor="text1"/>
          <w:sz w:val="22"/>
          <w:szCs w:val="22"/>
        </w:rPr>
        <w:t>tres</w:t>
      </w:r>
      <w:r w:rsidR="00832787">
        <w:rPr>
          <w:rFonts w:ascii="Calibri" w:hAnsi="Calibri" w:cs="Arial"/>
          <w:color w:val="000000" w:themeColor="text1"/>
          <w:sz w:val="22"/>
          <w:szCs w:val="22"/>
        </w:rPr>
        <w:t xml:space="preserve"> (3</w:t>
      </w:r>
      <w:r w:rsidRPr="009141FF">
        <w:rPr>
          <w:rFonts w:ascii="Calibri" w:hAnsi="Calibri" w:cs="Arial"/>
          <w:color w:val="000000" w:themeColor="text1"/>
          <w:sz w:val="22"/>
          <w:szCs w:val="22"/>
        </w:rPr>
        <w:t>)</w:t>
      </w:r>
      <w:r>
        <w:rPr>
          <w:rFonts w:ascii="Calibri" w:hAnsi="Calibri" w:cs="Arial"/>
          <w:color w:val="000000" w:themeColor="text1"/>
          <w:sz w:val="22"/>
          <w:szCs w:val="22"/>
        </w:rPr>
        <w:t xml:space="preserve"> día</w:t>
      </w:r>
      <w:r w:rsidRPr="00A77A12">
        <w:rPr>
          <w:rFonts w:ascii="Calibri" w:hAnsi="Calibri" w:cs="Arial"/>
          <w:sz w:val="22"/>
          <w:szCs w:val="22"/>
        </w:rPr>
        <w:t xml:space="preserve"> de antelación </w:t>
      </w:r>
      <w:r w:rsidR="00961C19" w:rsidRPr="00A77A12">
        <w:rPr>
          <w:rFonts w:ascii="Calibri" w:hAnsi="Calibri" w:cs="Arial"/>
          <w:sz w:val="22"/>
          <w:szCs w:val="22"/>
        </w:rPr>
        <w:t>a la</w:t>
      </w:r>
      <w:r w:rsidRPr="00A77A12">
        <w:rPr>
          <w:rFonts w:ascii="Calibri" w:hAnsi="Calibri" w:cs="Arial"/>
          <w:sz w:val="22"/>
          <w:szCs w:val="22"/>
        </w:rPr>
        <w:t xml:space="preserve"> fecha de apertura de propuestas.</w:t>
      </w:r>
    </w:p>
    <w:p w:rsidR="005A52A1" w:rsidRPr="00A77A12" w:rsidRDefault="005A52A1" w:rsidP="005A52A1">
      <w:pPr>
        <w:pStyle w:val="Victor1"/>
        <w:overflowPunct/>
        <w:autoSpaceDE/>
        <w:autoSpaceDN/>
        <w:adjustRightInd/>
        <w:spacing w:after="0" w:line="240" w:lineRule="auto"/>
        <w:textAlignment w:val="auto"/>
        <w:rPr>
          <w:rFonts w:ascii="Calibri" w:hAnsi="Calibri" w:cs="Arial"/>
          <w:sz w:val="22"/>
          <w:szCs w:val="22"/>
          <w:lang w:val="es-ES"/>
        </w:rPr>
      </w:pPr>
      <w:r w:rsidRPr="00A77A12">
        <w:rPr>
          <w:rFonts w:ascii="Calibri" w:hAnsi="Calibri" w:cs="Arial"/>
          <w:sz w:val="22"/>
          <w:szCs w:val="22"/>
          <w:lang w:val="es-ES"/>
        </w:rPr>
        <w:t>Los pedidos de aclaratorias y sus respuestas pasarán a formar parte de los presentes Pliego de Condiciones Particulares y los de especificaciones técnicas, como documentación complementaria.</w:t>
      </w:r>
    </w:p>
    <w:p w:rsidR="005A52A1" w:rsidRPr="00A77A12" w:rsidRDefault="005A52A1" w:rsidP="005A52A1">
      <w:pPr>
        <w:pStyle w:val="Victor1"/>
        <w:overflowPunct/>
        <w:autoSpaceDE/>
        <w:autoSpaceDN/>
        <w:adjustRightInd/>
        <w:spacing w:after="0" w:line="240" w:lineRule="auto"/>
        <w:textAlignment w:val="auto"/>
        <w:rPr>
          <w:rFonts w:ascii="Calibri" w:hAnsi="Calibri" w:cs="Arial"/>
          <w:sz w:val="22"/>
          <w:szCs w:val="22"/>
          <w:lang w:val="es-ES"/>
        </w:rPr>
      </w:pPr>
      <w:r w:rsidRPr="00A77A12">
        <w:rPr>
          <w:rFonts w:ascii="Calibri" w:hAnsi="Calibri" w:cs="Arial"/>
          <w:sz w:val="22"/>
          <w:szCs w:val="22"/>
          <w:lang w:val="es-ES"/>
        </w:rPr>
        <w:t>No obstante ello, es responsabilidad de los oferentes interiorizarse previo a la apertura de la licitación de la totalidad de las NOTAS ACLARATORIAS emitidas por la Comitente, no pudiendo alegar desconocimiento de las mismas al momento de formular las propuestas.</w:t>
      </w:r>
    </w:p>
    <w:p w:rsidR="00D34363" w:rsidRPr="00A77A12" w:rsidRDefault="00D34363" w:rsidP="00D34363">
      <w:pPr>
        <w:jc w:val="both"/>
        <w:rPr>
          <w:rFonts w:ascii="Calibri" w:hAnsi="Calibri"/>
          <w:b/>
          <w:sz w:val="22"/>
          <w:szCs w:val="22"/>
          <w:u w:val="single"/>
        </w:rPr>
      </w:pPr>
    </w:p>
    <w:p w:rsidR="00CC3938" w:rsidRPr="00A77A12" w:rsidRDefault="00CC3938" w:rsidP="00655F78">
      <w:pPr>
        <w:pStyle w:val="Ttulo2"/>
        <w:numPr>
          <w:ilvl w:val="0"/>
          <w:numId w:val="11"/>
        </w:numPr>
      </w:pPr>
      <w:bookmarkStart w:id="11" w:name="_Toc470004793"/>
      <w:r w:rsidRPr="00A77A12">
        <w:t>DE LA CERTIFICACION DE DOCUMENTACION</w:t>
      </w:r>
      <w:bookmarkEnd w:id="11"/>
    </w:p>
    <w:p w:rsidR="005B3008" w:rsidRPr="00A77A12" w:rsidRDefault="005B3008" w:rsidP="00CC3938">
      <w:pPr>
        <w:jc w:val="both"/>
        <w:rPr>
          <w:rFonts w:ascii="Calibri" w:hAnsi="Calibri"/>
          <w:sz w:val="22"/>
          <w:szCs w:val="22"/>
        </w:rPr>
      </w:pPr>
    </w:p>
    <w:p w:rsidR="00CC3938" w:rsidRPr="00A77A12" w:rsidRDefault="00CC3938" w:rsidP="00CC3938">
      <w:pPr>
        <w:pStyle w:val="Textoindependiente"/>
        <w:rPr>
          <w:rFonts w:ascii="Calibri" w:hAnsi="Calibri"/>
          <w:sz w:val="22"/>
          <w:szCs w:val="22"/>
        </w:rPr>
      </w:pPr>
      <w:r w:rsidRPr="00A77A12">
        <w:rPr>
          <w:rFonts w:ascii="Calibri" w:hAnsi="Calibri"/>
          <w:sz w:val="22"/>
          <w:szCs w:val="22"/>
        </w:rPr>
        <w:t xml:space="preserve">Cuando se le requiera al oferente, adjudicatario o contratista, documentación que por su naturaleza deba presentarse </w:t>
      </w:r>
      <w:r w:rsidR="000C789E" w:rsidRPr="00A77A12">
        <w:rPr>
          <w:rFonts w:ascii="Calibri" w:hAnsi="Calibri"/>
          <w:sz w:val="22"/>
          <w:szCs w:val="22"/>
        </w:rPr>
        <w:t xml:space="preserve">autenticada </w:t>
      </w:r>
      <w:r w:rsidRPr="00A77A12">
        <w:rPr>
          <w:rFonts w:ascii="Calibri" w:hAnsi="Calibri"/>
          <w:sz w:val="22"/>
          <w:szCs w:val="22"/>
        </w:rPr>
        <w:t xml:space="preserve">ante la </w:t>
      </w:r>
      <w:r w:rsidR="000C789E" w:rsidRPr="00A77A12">
        <w:rPr>
          <w:rFonts w:ascii="Calibri" w:hAnsi="Calibri"/>
          <w:sz w:val="22"/>
          <w:szCs w:val="22"/>
        </w:rPr>
        <w:t>Comitente</w:t>
      </w:r>
      <w:r w:rsidRPr="00A77A12">
        <w:rPr>
          <w:rFonts w:ascii="Calibri" w:hAnsi="Calibri"/>
          <w:sz w:val="22"/>
          <w:szCs w:val="22"/>
        </w:rPr>
        <w:t xml:space="preserve">, la misma deberá ser debidamente </w:t>
      </w:r>
      <w:r w:rsidR="00ED4E62" w:rsidRPr="00A77A12">
        <w:rPr>
          <w:rFonts w:ascii="Calibri" w:hAnsi="Calibri"/>
          <w:sz w:val="22"/>
          <w:szCs w:val="22"/>
        </w:rPr>
        <w:t xml:space="preserve">certificada </w:t>
      </w:r>
      <w:r w:rsidR="002046EB">
        <w:rPr>
          <w:rFonts w:ascii="Calibri" w:hAnsi="Calibri"/>
          <w:sz w:val="22"/>
          <w:szCs w:val="22"/>
        </w:rPr>
        <w:t xml:space="preserve">por Escribano Público Nacional y </w:t>
      </w:r>
      <w:r w:rsidR="002046EB" w:rsidRPr="002046EB">
        <w:rPr>
          <w:rFonts w:ascii="Calibri" w:hAnsi="Calibri"/>
          <w:sz w:val="22"/>
          <w:szCs w:val="22"/>
        </w:rPr>
        <w:t>redactada en idioma castellano</w:t>
      </w:r>
      <w:r w:rsidR="002046EB">
        <w:rPr>
          <w:rFonts w:ascii="Calibri" w:hAnsi="Calibri"/>
          <w:sz w:val="22"/>
          <w:szCs w:val="22"/>
        </w:rPr>
        <w:t>.</w:t>
      </w:r>
    </w:p>
    <w:p w:rsidR="00CC3938" w:rsidRPr="00A77A12" w:rsidRDefault="00CC3938" w:rsidP="00CC3938">
      <w:pPr>
        <w:pStyle w:val="Textoindependiente"/>
        <w:rPr>
          <w:rFonts w:ascii="Calibri" w:hAnsi="Calibri"/>
          <w:sz w:val="22"/>
          <w:szCs w:val="22"/>
        </w:rPr>
      </w:pPr>
      <w:r w:rsidRPr="00A77A12">
        <w:rPr>
          <w:rFonts w:ascii="Calibri" w:hAnsi="Calibri"/>
          <w:sz w:val="22"/>
          <w:szCs w:val="22"/>
        </w:rPr>
        <w:t>A efectos de que un documento extranjero privado y/o público surta efectos en la Argentina, debe ser legalizado por el Consulado argentino correspondiente o, si el país forma parte del Convenio de La Haya de 1961 y se trata de un documento comprendido en el ámbito de aplicación de este acuerdo, por la autoridad local encargada de colocar el sello den</w:t>
      </w:r>
      <w:r w:rsidR="004019E9" w:rsidRPr="00A77A12">
        <w:rPr>
          <w:rFonts w:ascii="Calibri" w:hAnsi="Calibri"/>
          <w:sz w:val="22"/>
          <w:szCs w:val="22"/>
        </w:rPr>
        <w:t>ominado “Apostilla de la Haya”</w:t>
      </w:r>
      <w:r w:rsidR="004B1175" w:rsidRPr="00A77A12">
        <w:rPr>
          <w:rFonts w:ascii="Calibri" w:hAnsi="Calibri"/>
          <w:sz w:val="22"/>
          <w:szCs w:val="22"/>
        </w:rPr>
        <w:t xml:space="preserve"> y traducido por Traductor Público Oficial</w:t>
      </w:r>
      <w:r w:rsidR="00A201F3" w:rsidRPr="001640CD">
        <w:rPr>
          <w:rFonts w:ascii="Calibri" w:hAnsi="Calibri"/>
          <w:sz w:val="22"/>
          <w:szCs w:val="22"/>
        </w:rPr>
        <w:t xml:space="preserve">, </w:t>
      </w:r>
      <w:r w:rsidR="00862A4A" w:rsidRPr="001640CD">
        <w:rPr>
          <w:rFonts w:ascii="Calibri" w:hAnsi="Calibri"/>
          <w:sz w:val="22"/>
          <w:szCs w:val="22"/>
        </w:rPr>
        <w:t>en caso de que la documentación obre en idioma distinto al español</w:t>
      </w:r>
      <w:r w:rsidR="004B1175" w:rsidRPr="001640CD">
        <w:rPr>
          <w:rFonts w:ascii="Calibri" w:hAnsi="Calibri"/>
          <w:sz w:val="22"/>
          <w:szCs w:val="22"/>
        </w:rPr>
        <w:t>.</w:t>
      </w:r>
    </w:p>
    <w:p w:rsidR="00CC3938" w:rsidRPr="00812D44" w:rsidRDefault="00CC3938" w:rsidP="00812D44">
      <w:pPr>
        <w:pStyle w:val="Ttulo1"/>
        <w:rPr>
          <w:szCs w:val="22"/>
        </w:rPr>
      </w:pPr>
      <w:bookmarkStart w:id="12" w:name="_Toc470004794"/>
      <w:r w:rsidRPr="00812D44">
        <w:rPr>
          <w:szCs w:val="22"/>
        </w:rPr>
        <w:t xml:space="preserve">CAPITULO II </w:t>
      </w:r>
      <w:r w:rsidR="00832787">
        <w:rPr>
          <w:szCs w:val="22"/>
        </w:rPr>
        <w:t>–</w:t>
      </w:r>
      <w:r w:rsidRPr="00812D44">
        <w:rPr>
          <w:szCs w:val="22"/>
        </w:rPr>
        <w:t xml:space="preserve"> </w:t>
      </w:r>
      <w:bookmarkEnd w:id="12"/>
      <w:r w:rsidR="000C6E3F">
        <w:rPr>
          <w:szCs w:val="22"/>
        </w:rPr>
        <w:t>De la L</w:t>
      </w:r>
      <w:r w:rsidR="009E7784">
        <w:rPr>
          <w:szCs w:val="22"/>
        </w:rPr>
        <w:t>icitación</w:t>
      </w:r>
    </w:p>
    <w:p w:rsidR="00D34363" w:rsidRPr="00A77A12" w:rsidRDefault="00D34363" w:rsidP="00A9305F">
      <w:pPr>
        <w:ind w:left="993" w:hanging="993"/>
        <w:jc w:val="both"/>
        <w:rPr>
          <w:rFonts w:ascii="Calibri" w:hAnsi="Calibri"/>
          <w:b/>
          <w:sz w:val="22"/>
          <w:szCs w:val="22"/>
          <w:u w:val="single"/>
        </w:rPr>
      </w:pPr>
    </w:p>
    <w:p w:rsidR="00862A4A" w:rsidRPr="002046EB" w:rsidRDefault="00862A4A" w:rsidP="00862A4A">
      <w:pPr>
        <w:jc w:val="both"/>
        <w:rPr>
          <w:rFonts w:ascii="Calibri" w:hAnsi="Calibri"/>
          <w:b/>
          <w:sz w:val="22"/>
          <w:szCs w:val="22"/>
          <w:u w:val="single"/>
        </w:rPr>
      </w:pPr>
      <w:r w:rsidRPr="002046EB">
        <w:rPr>
          <w:rFonts w:ascii="Calibri" w:hAnsi="Calibri"/>
          <w:b/>
          <w:sz w:val="22"/>
          <w:szCs w:val="22"/>
          <w:u w:val="single"/>
        </w:rPr>
        <w:t>CARACTERÍSTICAS DE LA PRESENTACIÓN, LUGAR, DÍA Y HORA PARA LA APERTURA DE LAS OFERTAS:</w:t>
      </w:r>
    </w:p>
    <w:p w:rsidR="00A9305F" w:rsidRPr="002046EB" w:rsidRDefault="00A9305F" w:rsidP="00A9305F">
      <w:pPr>
        <w:ind w:left="993" w:hanging="993"/>
        <w:jc w:val="both"/>
        <w:rPr>
          <w:rFonts w:ascii="Calibri" w:hAnsi="Calibri"/>
          <w:b/>
          <w:sz w:val="22"/>
          <w:szCs w:val="22"/>
          <w:u w:val="single"/>
        </w:rPr>
      </w:pPr>
    </w:p>
    <w:p w:rsidR="00862A4A" w:rsidRPr="002046EB" w:rsidRDefault="00862A4A" w:rsidP="00862A4A">
      <w:pPr>
        <w:jc w:val="both"/>
        <w:rPr>
          <w:rFonts w:ascii="Calibri" w:hAnsi="Calibri"/>
          <w:sz w:val="22"/>
          <w:szCs w:val="22"/>
        </w:rPr>
      </w:pPr>
      <w:r w:rsidRPr="002046EB">
        <w:rPr>
          <w:rFonts w:ascii="Calibri" w:hAnsi="Calibri"/>
          <w:sz w:val="22"/>
          <w:szCs w:val="22"/>
        </w:rPr>
        <w:t>Las Ofertas deberán presentarse en el lugar que se indique, en horas hábiles de oficina, hasta el día y hora fijados para la presentación de Ofertas.</w:t>
      </w:r>
    </w:p>
    <w:p w:rsidR="00862A4A" w:rsidRPr="002046EB" w:rsidRDefault="00862A4A" w:rsidP="00862A4A">
      <w:pPr>
        <w:jc w:val="both"/>
        <w:rPr>
          <w:rFonts w:ascii="Calibri" w:hAnsi="Calibri"/>
          <w:sz w:val="22"/>
          <w:szCs w:val="22"/>
        </w:rPr>
      </w:pPr>
      <w:r w:rsidRPr="002046EB">
        <w:rPr>
          <w:rFonts w:ascii="Calibri" w:hAnsi="Calibri"/>
          <w:sz w:val="22"/>
          <w:szCs w:val="22"/>
        </w:rPr>
        <w:t xml:space="preserve">En caso de que dichos días y hora </w:t>
      </w:r>
      <w:r w:rsidR="009E7784">
        <w:rPr>
          <w:rFonts w:ascii="Calibri" w:hAnsi="Calibri"/>
          <w:sz w:val="22"/>
          <w:szCs w:val="22"/>
        </w:rPr>
        <w:t xml:space="preserve">de la </w:t>
      </w:r>
      <w:proofErr w:type="gramStart"/>
      <w:r w:rsidR="009E7784">
        <w:rPr>
          <w:rFonts w:ascii="Calibri" w:hAnsi="Calibri"/>
          <w:sz w:val="22"/>
          <w:szCs w:val="22"/>
        </w:rPr>
        <w:t>licitación</w:t>
      </w:r>
      <w:r w:rsidR="00832787">
        <w:rPr>
          <w:rFonts w:ascii="Calibri" w:hAnsi="Calibri"/>
          <w:sz w:val="22"/>
          <w:szCs w:val="22"/>
        </w:rPr>
        <w:t xml:space="preserve"> </w:t>
      </w:r>
      <w:r w:rsidR="009E7784">
        <w:rPr>
          <w:rFonts w:ascii="Calibri" w:hAnsi="Calibri"/>
          <w:sz w:val="22"/>
          <w:szCs w:val="22"/>
        </w:rPr>
        <w:t xml:space="preserve"> </w:t>
      </w:r>
      <w:r w:rsidR="009E7784" w:rsidRPr="002046EB">
        <w:rPr>
          <w:rFonts w:ascii="Calibri" w:hAnsi="Calibri"/>
          <w:sz w:val="22"/>
          <w:szCs w:val="22"/>
        </w:rPr>
        <w:t>coincidieran</w:t>
      </w:r>
      <w:proofErr w:type="gramEnd"/>
      <w:r w:rsidRPr="002046EB">
        <w:rPr>
          <w:rFonts w:ascii="Calibri" w:hAnsi="Calibri"/>
          <w:sz w:val="22"/>
          <w:szCs w:val="22"/>
        </w:rPr>
        <w:t xml:space="preserve"> con un asueto o feriado, el acto se llevará a cabo el siguiente día hábil a la misma hora.</w:t>
      </w:r>
    </w:p>
    <w:p w:rsidR="00862A4A" w:rsidRPr="002046EB" w:rsidRDefault="00862A4A" w:rsidP="00862A4A">
      <w:pPr>
        <w:jc w:val="both"/>
        <w:rPr>
          <w:rFonts w:ascii="Calibri" w:hAnsi="Calibri"/>
          <w:sz w:val="22"/>
          <w:szCs w:val="22"/>
        </w:rPr>
      </w:pPr>
      <w:r w:rsidRPr="002046EB">
        <w:rPr>
          <w:rFonts w:ascii="Calibri" w:hAnsi="Calibri"/>
          <w:sz w:val="22"/>
          <w:szCs w:val="22"/>
        </w:rPr>
        <w:t xml:space="preserve">No serán tenidas en cuenta las propuestas que lleguen por correo o por cualquier otro medio, con posterioridad a la fecha y hora límite establecida para la recepción de ofertas, </w:t>
      </w:r>
      <w:r w:rsidR="009E7784" w:rsidRPr="002046EB">
        <w:rPr>
          <w:rFonts w:ascii="Calibri" w:hAnsi="Calibri"/>
          <w:sz w:val="22"/>
          <w:szCs w:val="22"/>
        </w:rPr>
        <w:t>aun</w:t>
      </w:r>
      <w:r w:rsidRPr="002046EB">
        <w:rPr>
          <w:rFonts w:ascii="Calibri" w:hAnsi="Calibri"/>
          <w:sz w:val="22"/>
          <w:szCs w:val="22"/>
        </w:rPr>
        <w:t xml:space="preserve"> cuando se justifique con el matasellos u otro elemento, de haber sido despachadas a tiempo.  </w:t>
      </w:r>
    </w:p>
    <w:p w:rsidR="00862A4A" w:rsidRPr="002046EB" w:rsidRDefault="00862A4A" w:rsidP="00862A4A">
      <w:pPr>
        <w:jc w:val="both"/>
        <w:rPr>
          <w:rFonts w:ascii="Calibri" w:hAnsi="Calibri"/>
          <w:sz w:val="22"/>
          <w:szCs w:val="22"/>
        </w:rPr>
      </w:pPr>
      <w:r w:rsidRPr="002046EB">
        <w:rPr>
          <w:rFonts w:ascii="Calibri" w:hAnsi="Calibri"/>
          <w:sz w:val="22"/>
          <w:szCs w:val="22"/>
        </w:rPr>
        <w:t>Las propuestas deberán presentarse en formularios confeccionados de acuerdo al formato y textos correspondientes a los modelos que como ANEXOS se acompañan al presente Pliego.</w:t>
      </w:r>
    </w:p>
    <w:p w:rsidR="00862A4A" w:rsidRPr="002046EB" w:rsidRDefault="00862A4A" w:rsidP="00862A4A">
      <w:pPr>
        <w:jc w:val="both"/>
        <w:rPr>
          <w:rFonts w:ascii="Calibri" w:hAnsi="Calibri"/>
          <w:sz w:val="22"/>
          <w:szCs w:val="22"/>
        </w:rPr>
      </w:pPr>
      <w:r w:rsidRPr="002046EB">
        <w:rPr>
          <w:rFonts w:ascii="Calibri" w:hAnsi="Calibri"/>
          <w:sz w:val="22"/>
          <w:szCs w:val="22"/>
        </w:rPr>
        <w:t>En caso de discrepancia prevalecerán los documentos originales sobre las copias.</w:t>
      </w:r>
    </w:p>
    <w:p w:rsidR="00862A4A" w:rsidRPr="008D3B26" w:rsidRDefault="00862A4A" w:rsidP="00862A4A">
      <w:pPr>
        <w:jc w:val="both"/>
        <w:rPr>
          <w:rFonts w:ascii="Calibri" w:hAnsi="Calibri"/>
          <w:sz w:val="22"/>
          <w:szCs w:val="22"/>
        </w:rPr>
      </w:pPr>
      <w:r w:rsidRPr="008D3B26">
        <w:rPr>
          <w:rFonts w:ascii="Calibri" w:hAnsi="Calibri"/>
          <w:sz w:val="22"/>
          <w:szCs w:val="22"/>
        </w:rPr>
        <w:t>Las planillas de cálculo, cómputo métrico, planos, memorias de cálculo, presupuestos, etc. se confeccionarán respetando el sistema métrico decimal, y excepcionalmente se usarán valores correspondientes a otros sistemas, que las costumbres argentinas los hayan aceptado en forma rutinaria.</w:t>
      </w:r>
    </w:p>
    <w:p w:rsidR="00862A4A" w:rsidRPr="008D3B26" w:rsidRDefault="00862A4A" w:rsidP="00862A4A">
      <w:pPr>
        <w:jc w:val="both"/>
        <w:rPr>
          <w:rFonts w:ascii="Calibri" w:hAnsi="Calibri"/>
          <w:sz w:val="22"/>
          <w:szCs w:val="22"/>
        </w:rPr>
      </w:pPr>
      <w:r w:rsidRPr="008D3B26">
        <w:rPr>
          <w:rFonts w:ascii="Calibri" w:hAnsi="Calibri"/>
          <w:sz w:val="22"/>
          <w:szCs w:val="22"/>
        </w:rPr>
        <w:t>Toda la documentación que compone el legajo para la presentación de ésta Licitación Pública deberá estar firmada</w:t>
      </w:r>
      <w:r w:rsidR="00663C7F" w:rsidRPr="008D3B26">
        <w:rPr>
          <w:rFonts w:ascii="Calibri" w:hAnsi="Calibri"/>
          <w:sz w:val="22"/>
          <w:szCs w:val="22"/>
        </w:rPr>
        <w:t xml:space="preserve"> y sellada</w:t>
      </w:r>
      <w:r w:rsidRPr="008D3B26">
        <w:rPr>
          <w:rFonts w:ascii="Calibri" w:hAnsi="Calibri"/>
          <w:sz w:val="22"/>
          <w:szCs w:val="22"/>
        </w:rPr>
        <w:t xml:space="preserve"> por el/los Representante/s Legal/es y por el Director Técnico de la firma oferente</w:t>
      </w:r>
      <w:r w:rsidR="00663C7F" w:rsidRPr="008D3B26">
        <w:rPr>
          <w:rFonts w:ascii="Calibri" w:hAnsi="Calibri"/>
          <w:sz w:val="22"/>
          <w:szCs w:val="22"/>
        </w:rPr>
        <w:t xml:space="preserve"> (inscripto en el registro de Constructores de Obras de la Provincia de Córdoba, en caso de corresponder)</w:t>
      </w:r>
      <w:r w:rsidRPr="008D3B26">
        <w:rPr>
          <w:rFonts w:ascii="Calibri" w:hAnsi="Calibri"/>
          <w:sz w:val="22"/>
          <w:szCs w:val="22"/>
        </w:rPr>
        <w:t>, o de la Unión Transitoria u otro tipo de agrupación de empresas que haga la propuesta.</w:t>
      </w:r>
    </w:p>
    <w:p w:rsidR="00862A4A" w:rsidRDefault="00862A4A" w:rsidP="00B95530">
      <w:pPr>
        <w:jc w:val="both"/>
        <w:rPr>
          <w:rFonts w:ascii="Calibri" w:hAnsi="Calibri"/>
          <w:sz w:val="22"/>
          <w:szCs w:val="22"/>
        </w:rPr>
      </w:pPr>
    </w:p>
    <w:p w:rsidR="00832787" w:rsidRDefault="00832787" w:rsidP="00B95530">
      <w:pPr>
        <w:jc w:val="both"/>
        <w:rPr>
          <w:rFonts w:ascii="Calibri" w:hAnsi="Calibri"/>
          <w:sz w:val="22"/>
          <w:szCs w:val="22"/>
        </w:rPr>
      </w:pPr>
    </w:p>
    <w:p w:rsidR="0066365D" w:rsidRDefault="0066365D" w:rsidP="00B95530">
      <w:pPr>
        <w:jc w:val="both"/>
        <w:rPr>
          <w:rFonts w:ascii="Calibri" w:hAnsi="Calibri"/>
          <w:sz w:val="22"/>
          <w:szCs w:val="22"/>
        </w:rPr>
      </w:pPr>
    </w:p>
    <w:p w:rsidR="00862A4A" w:rsidRPr="006017B3" w:rsidRDefault="00862A4A" w:rsidP="00862A4A">
      <w:pPr>
        <w:ind w:left="993" w:hanging="993"/>
        <w:jc w:val="both"/>
        <w:rPr>
          <w:rFonts w:ascii="Calibri" w:hAnsi="Calibri"/>
          <w:b/>
          <w:sz w:val="22"/>
          <w:szCs w:val="22"/>
          <w:u w:val="single"/>
        </w:rPr>
      </w:pPr>
      <w:r w:rsidRPr="006017B3">
        <w:rPr>
          <w:rFonts w:ascii="Calibri" w:hAnsi="Calibri"/>
          <w:b/>
          <w:sz w:val="22"/>
          <w:szCs w:val="22"/>
          <w:u w:val="single"/>
        </w:rPr>
        <w:t>CONSIDERACIONES GENERALES</w:t>
      </w:r>
      <w:r w:rsidRPr="006017B3">
        <w:rPr>
          <w:rFonts w:ascii="Calibri" w:hAnsi="Calibri"/>
          <w:b/>
          <w:sz w:val="22"/>
          <w:szCs w:val="22"/>
        </w:rPr>
        <w:t xml:space="preserve">: </w:t>
      </w:r>
    </w:p>
    <w:p w:rsidR="00862A4A" w:rsidRPr="006017B3" w:rsidRDefault="00862A4A" w:rsidP="00B95530">
      <w:pPr>
        <w:jc w:val="both"/>
        <w:rPr>
          <w:rFonts w:ascii="Calibri" w:hAnsi="Calibri"/>
          <w:sz w:val="22"/>
          <w:szCs w:val="22"/>
        </w:rPr>
      </w:pPr>
    </w:p>
    <w:p w:rsidR="00A9305F" w:rsidRPr="006017B3" w:rsidRDefault="00A9305F" w:rsidP="00162097">
      <w:pPr>
        <w:jc w:val="both"/>
        <w:rPr>
          <w:rFonts w:ascii="Calibri" w:hAnsi="Calibri"/>
          <w:sz w:val="22"/>
          <w:szCs w:val="22"/>
        </w:rPr>
      </w:pPr>
      <w:r w:rsidRPr="006017B3">
        <w:rPr>
          <w:rFonts w:ascii="Calibri" w:hAnsi="Calibri"/>
          <w:sz w:val="22"/>
          <w:szCs w:val="22"/>
        </w:rPr>
        <w:t>1. Las</w:t>
      </w:r>
      <w:r w:rsidR="00E32ED5" w:rsidRPr="006017B3">
        <w:rPr>
          <w:rFonts w:ascii="Calibri" w:hAnsi="Calibri"/>
          <w:sz w:val="22"/>
          <w:szCs w:val="22"/>
        </w:rPr>
        <w:t xml:space="preserve"> presentaciones son obligatorias en formato papel</w:t>
      </w:r>
      <w:r w:rsidR="00F10741" w:rsidRPr="006017B3">
        <w:rPr>
          <w:rFonts w:ascii="Calibri" w:hAnsi="Calibri"/>
          <w:sz w:val="22"/>
          <w:szCs w:val="22"/>
        </w:rPr>
        <w:t xml:space="preserve"> </w:t>
      </w:r>
      <w:r w:rsidR="00E32ED5" w:rsidRPr="006017B3">
        <w:rPr>
          <w:rFonts w:ascii="Calibri" w:hAnsi="Calibri"/>
          <w:sz w:val="22"/>
          <w:szCs w:val="22"/>
        </w:rPr>
        <w:t>La falta de p</w:t>
      </w:r>
      <w:r w:rsidR="00F10741" w:rsidRPr="006017B3">
        <w:rPr>
          <w:rFonts w:ascii="Calibri" w:hAnsi="Calibri"/>
          <w:sz w:val="22"/>
          <w:szCs w:val="22"/>
        </w:rPr>
        <w:t xml:space="preserve">resentación de la oferta en dicho formato consignado </w:t>
      </w:r>
      <w:r w:rsidR="00E32ED5" w:rsidRPr="006017B3">
        <w:rPr>
          <w:rFonts w:ascii="Calibri" w:hAnsi="Calibri"/>
          <w:sz w:val="22"/>
          <w:szCs w:val="22"/>
        </w:rPr>
        <w:t>importará el rechazo de la propuesta</w:t>
      </w:r>
      <w:r w:rsidR="004019E9" w:rsidRPr="006017B3">
        <w:rPr>
          <w:rFonts w:ascii="Calibri" w:hAnsi="Calibri"/>
          <w:sz w:val="22"/>
          <w:szCs w:val="22"/>
        </w:rPr>
        <w:t>.</w:t>
      </w:r>
      <w:r w:rsidRPr="006017B3">
        <w:rPr>
          <w:rFonts w:ascii="Calibri" w:hAnsi="Calibri"/>
          <w:sz w:val="22"/>
          <w:szCs w:val="22"/>
        </w:rPr>
        <w:t xml:space="preserve"> </w:t>
      </w:r>
    </w:p>
    <w:p w:rsidR="00C86335" w:rsidRPr="006017B3" w:rsidRDefault="00A9305F" w:rsidP="00E32ED5">
      <w:pPr>
        <w:spacing w:before="120"/>
        <w:jc w:val="both"/>
        <w:rPr>
          <w:rFonts w:ascii="Calibri" w:hAnsi="Calibri"/>
          <w:sz w:val="22"/>
          <w:szCs w:val="22"/>
        </w:rPr>
      </w:pPr>
      <w:r w:rsidRPr="006017B3">
        <w:rPr>
          <w:rFonts w:ascii="Calibri" w:hAnsi="Calibri"/>
          <w:sz w:val="22"/>
          <w:szCs w:val="22"/>
        </w:rPr>
        <w:t>Los sobres en formato papel no pueden estar identificados con el nombre ni ningún dato del Oferente. Debe identificarse sólo cual es la licitación para la que se presenta ba</w:t>
      </w:r>
      <w:r w:rsidR="00C86335" w:rsidRPr="006017B3">
        <w:rPr>
          <w:rFonts w:ascii="Calibri" w:hAnsi="Calibri"/>
          <w:sz w:val="22"/>
          <w:szCs w:val="22"/>
        </w:rPr>
        <w:t>jo apercibimiento de exclusión.</w:t>
      </w:r>
    </w:p>
    <w:p w:rsidR="00A9305F" w:rsidRPr="006017B3" w:rsidRDefault="00A9305F" w:rsidP="00A9305F">
      <w:pPr>
        <w:jc w:val="both"/>
        <w:rPr>
          <w:rFonts w:ascii="Calibri" w:hAnsi="Calibri"/>
          <w:sz w:val="22"/>
          <w:szCs w:val="22"/>
        </w:rPr>
      </w:pPr>
    </w:p>
    <w:p w:rsidR="00C86335" w:rsidRPr="006017B3" w:rsidRDefault="00C86335" w:rsidP="00225CA7">
      <w:pPr>
        <w:jc w:val="both"/>
        <w:rPr>
          <w:rFonts w:ascii="Calibri" w:hAnsi="Calibri"/>
          <w:sz w:val="22"/>
          <w:szCs w:val="22"/>
        </w:rPr>
      </w:pPr>
    </w:p>
    <w:p w:rsidR="00C86335" w:rsidRPr="00A77A12" w:rsidRDefault="00C86335" w:rsidP="00C86335">
      <w:pPr>
        <w:jc w:val="both"/>
        <w:rPr>
          <w:rFonts w:ascii="Calibri" w:hAnsi="Calibri"/>
          <w:sz w:val="22"/>
          <w:szCs w:val="22"/>
        </w:rPr>
      </w:pPr>
      <w:r w:rsidRPr="006017B3">
        <w:rPr>
          <w:rFonts w:ascii="Calibri" w:hAnsi="Calibri"/>
          <w:b/>
          <w:sz w:val="22"/>
          <w:szCs w:val="22"/>
          <w:u w:val="single"/>
        </w:rPr>
        <w:t>Adquisición del Pliego de la Licitación Pública – GRATUIDAD:</w:t>
      </w:r>
      <w:r w:rsidRPr="006017B3">
        <w:rPr>
          <w:rFonts w:ascii="Calibri" w:hAnsi="Calibri"/>
          <w:b/>
          <w:sz w:val="22"/>
          <w:szCs w:val="22"/>
        </w:rPr>
        <w:t xml:space="preserve"> </w:t>
      </w:r>
      <w:r w:rsidRPr="006017B3">
        <w:rPr>
          <w:rFonts w:ascii="Calibri" w:hAnsi="Calibri"/>
          <w:sz w:val="22"/>
          <w:szCs w:val="22"/>
        </w:rPr>
        <w:t>El Pliego de la Licitación Pública estará disponible</w:t>
      </w:r>
      <w:r w:rsidR="00F10741" w:rsidRPr="006017B3">
        <w:rPr>
          <w:rFonts w:ascii="Calibri" w:hAnsi="Calibri"/>
          <w:sz w:val="22"/>
          <w:szCs w:val="22"/>
        </w:rPr>
        <w:t xml:space="preserve"> en la sede de la </w:t>
      </w:r>
      <w:r w:rsidR="001416BF">
        <w:rPr>
          <w:rFonts w:ascii="Calibri" w:hAnsi="Calibri"/>
          <w:sz w:val="22"/>
          <w:szCs w:val="22"/>
        </w:rPr>
        <w:t>Municipalidad de Freyre</w:t>
      </w:r>
      <w:r w:rsidRPr="006017B3">
        <w:rPr>
          <w:rFonts w:ascii="Calibri" w:hAnsi="Calibri"/>
          <w:sz w:val="22"/>
          <w:szCs w:val="22"/>
        </w:rPr>
        <w:t xml:space="preserve">. Los </w:t>
      </w:r>
      <w:r w:rsidR="00F10741" w:rsidRPr="006017B3">
        <w:rPr>
          <w:rFonts w:ascii="Calibri" w:hAnsi="Calibri"/>
          <w:sz w:val="22"/>
          <w:szCs w:val="22"/>
        </w:rPr>
        <w:t xml:space="preserve">interesados podrán consultarlo </w:t>
      </w:r>
      <w:r w:rsidRPr="006017B3">
        <w:rPr>
          <w:rFonts w:ascii="Calibri" w:hAnsi="Calibri"/>
          <w:sz w:val="22"/>
          <w:szCs w:val="22"/>
        </w:rPr>
        <w:t>sin cargo ni necesidad de registro alguno.</w:t>
      </w:r>
    </w:p>
    <w:p w:rsidR="00225CA7" w:rsidRPr="00A77A12" w:rsidRDefault="00225CA7" w:rsidP="00225CA7">
      <w:pPr>
        <w:rPr>
          <w:rFonts w:ascii="Calibri" w:hAnsi="Calibri"/>
          <w:b/>
          <w:sz w:val="22"/>
          <w:szCs w:val="22"/>
          <w:u w:val="single"/>
        </w:rPr>
      </w:pPr>
    </w:p>
    <w:p w:rsidR="00765D1E" w:rsidRPr="00A77A12" w:rsidRDefault="00765D1E" w:rsidP="00CC3938">
      <w:pPr>
        <w:jc w:val="both"/>
        <w:rPr>
          <w:rFonts w:ascii="Calibri" w:hAnsi="Calibri"/>
          <w:b/>
          <w:sz w:val="22"/>
          <w:szCs w:val="22"/>
        </w:rPr>
      </w:pPr>
    </w:p>
    <w:p w:rsidR="00CC3938" w:rsidRPr="00832787" w:rsidRDefault="00CC3938" w:rsidP="00655F78">
      <w:pPr>
        <w:pStyle w:val="Ttulo2"/>
        <w:numPr>
          <w:ilvl w:val="0"/>
          <w:numId w:val="11"/>
        </w:numPr>
      </w:pPr>
      <w:bookmarkStart w:id="13" w:name="_Toc470004795"/>
      <w:r w:rsidRPr="00832787">
        <w:t xml:space="preserve">DE LA </w:t>
      </w:r>
      <w:r w:rsidR="00961C19" w:rsidRPr="00832787">
        <w:t>PRESENTACION DE</w:t>
      </w:r>
      <w:r w:rsidRPr="00832787">
        <w:t xml:space="preserve"> LAS</w:t>
      </w:r>
      <w:r w:rsidR="001D01E7" w:rsidRPr="00832787">
        <w:t xml:space="preserve"> PROPUESTAS</w:t>
      </w:r>
      <w:bookmarkEnd w:id="13"/>
    </w:p>
    <w:p w:rsidR="00CC3938" w:rsidRPr="00832787" w:rsidRDefault="00CC3938" w:rsidP="00CC3938">
      <w:pPr>
        <w:spacing w:line="240" w:lineRule="atLeast"/>
        <w:jc w:val="both"/>
        <w:rPr>
          <w:rFonts w:ascii="Calibri" w:hAnsi="Calibri" w:cs="Courier New"/>
          <w:sz w:val="22"/>
          <w:szCs w:val="22"/>
        </w:rPr>
      </w:pPr>
    </w:p>
    <w:p w:rsidR="005C3ED2" w:rsidRPr="00832787" w:rsidRDefault="005C3ED2" w:rsidP="005C3ED2">
      <w:pPr>
        <w:spacing w:line="240" w:lineRule="atLeast"/>
        <w:jc w:val="both"/>
        <w:rPr>
          <w:rFonts w:ascii="Calibri" w:hAnsi="Calibri" w:cs="Courier New"/>
          <w:sz w:val="22"/>
          <w:szCs w:val="22"/>
        </w:rPr>
      </w:pPr>
      <w:r w:rsidRPr="00832787">
        <w:rPr>
          <w:rFonts w:ascii="Calibri" w:hAnsi="Calibri" w:cs="Courier New"/>
          <w:sz w:val="22"/>
          <w:szCs w:val="22"/>
        </w:rPr>
        <w:t xml:space="preserve">Las presentaciones en formato papel se harán en </w:t>
      </w:r>
      <w:r w:rsidR="00321211" w:rsidRPr="00832787">
        <w:rPr>
          <w:rFonts w:ascii="Calibri" w:hAnsi="Calibri" w:cs="Courier New"/>
          <w:sz w:val="22"/>
          <w:szCs w:val="22"/>
          <w:u w:val="single"/>
        </w:rPr>
        <w:t>UN SOBRE</w:t>
      </w:r>
      <w:r w:rsidR="00321211" w:rsidRPr="00832787">
        <w:rPr>
          <w:rFonts w:ascii="Calibri" w:hAnsi="Calibri" w:cs="Courier New"/>
          <w:sz w:val="22"/>
          <w:szCs w:val="22"/>
        </w:rPr>
        <w:t xml:space="preserve"> </w:t>
      </w:r>
      <w:r w:rsidRPr="00832787">
        <w:rPr>
          <w:rFonts w:ascii="Calibri" w:hAnsi="Calibri" w:cs="Courier New"/>
          <w:sz w:val="22"/>
          <w:szCs w:val="22"/>
        </w:rPr>
        <w:t xml:space="preserve">o paquete cerrado que llevará como única inscripción. </w:t>
      </w:r>
    </w:p>
    <w:p w:rsidR="00CC3938" w:rsidRPr="00832787" w:rsidRDefault="00CC3938" w:rsidP="00CC3938">
      <w:pPr>
        <w:spacing w:line="240" w:lineRule="atLeast"/>
        <w:jc w:val="both"/>
        <w:rPr>
          <w:rFonts w:ascii="Calibri" w:hAnsi="Calibri" w:cs="Courier New"/>
          <w:sz w:val="22"/>
          <w:szCs w:val="22"/>
        </w:rPr>
      </w:pPr>
    </w:p>
    <w:p w:rsidR="00CC3938" w:rsidRPr="00832787" w:rsidRDefault="00CC3938" w:rsidP="00CC3938">
      <w:pPr>
        <w:jc w:val="both"/>
        <w:rPr>
          <w:rFonts w:ascii="Calibri" w:hAnsi="Calibri"/>
          <w:sz w:val="22"/>
          <w:szCs w:val="22"/>
        </w:rPr>
      </w:pPr>
      <w:r w:rsidRPr="00832787">
        <w:rPr>
          <w:rFonts w:ascii="Calibri" w:hAnsi="Calibri"/>
          <w:sz w:val="22"/>
          <w:szCs w:val="22"/>
        </w:rPr>
        <w:t>Licitación Pública N°..............................................</w:t>
      </w:r>
    </w:p>
    <w:p w:rsidR="00CC3938" w:rsidRPr="00832787" w:rsidRDefault="00CC3938" w:rsidP="00CC3938">
      <w:pPr>
        <w:jc w:val="both"/>
        <w:rPr>
          <w:rFonts w:ascii="Calibri" w:hAnsi="Calibri"/>
          <w:sz w:val="22"/>
          <w:szCs w:val="22"/>
        </w:rPr>
      </w:pPr>
      <w:r w:rsidRPr="00832787">
        <w:rPr>
          <w:rFonts w:ascii="Calibri" w:hAnsi="Calibri"/>
          <w:sz w:val="22"/>
          <w:szCs w:val="22"/>
        </w:rPr>
        <w:t>Lugar de Apertura: ...............................................</w:t>
      </w:r>
      <w:r w:rsidR="003F0F29" w:rsidRPr="00832787">
        <w:rPr>
          <w:rFonts w:ascii="Calibri" w:hAnsi="Calibri"/>
          <w:sz w:val="22"/>
          <w:szCs w:val="22"/>
        </w:rPr>
        <w:t>.</w:t>
      </w:r>
    </w:p>
    <w:p w:rsidR="00CC3938" w:rsidRPr="00832787" w:rsidRDefault="00CC3938" w:rsidP="00CC3938">
      <w:pPr>
        <w:jc w:val="both"/>
        <w:rPr>
          <w:rFonts w:ascii="Calibri" w:hAnsi="Calibri"/>
          <w:sz w:val="22"/>
          <w:szCs w:val="22"/>
        </w:rPr>
      </w:pPr>
      <w:r w:rsidRPr="00832787">
        <w:rPr>
          <w:rFonts w:ascii="Calibri" w:hAnsi="Calibri"/>
          <w:sz w:val="22"/>
          <w:szCs w:val="22"/>
        </w:rPr>
        <w:t>Fecha: Día............Mes............Año........Hora......</w:t>
      </w:r>
      <w:r w:rsidR="003F0F29" w:rsidRPr="00832787">
        <w:rPr>
          <w:rFonts w:ascii="Calibri" w:hAnsi="Calibri"/>
          <w:sz w:val="22"/>
          <w:szCs w:val="22"/>
        </w:rPr>
        <w:t>...</w:t>
      </w:r>
    </w:p>
    <w:p w:rsidR="00CC3938" w:rsidRPr="00832787" w:rsidRDefault="00CC3938" w:rsidP="00CC3938">
      <w:pPr>
        <w:jc w:val="both"/>
        <w:rPr>
          <w:rFonts w:ascii="Calibri" w:hAnsi="Calibri"/>
          <w:sz w:val="22"/>
          <w:szCs w:val="22"/>
        </w:rPr>
      </w:pPr>
      <w:r w:rsidRPr="00832787">
        <w:rPr>
          <w:rFonts w:ascii="Calibri" w:hAnsi="Calibri"/>
          <w:sz w:val="22"/>
          <w:szCs w:val="22"/>
        </w:rPr>
        <w:t>Obra: .........................................</w:t>
      </w:r>
      <w:r w:rsidR="003F0F29" w:rsidRPr="00832787">
        <w:rPr>
          <w:rFonts w:ascii="Calibri" w:hAnsi="Calibri"/>
          <w:sz w:val="22"/>
          <w:szCs w:val="22"/>
        </w:rPr>
        <w:t>............................</w:t>
      </w:r>
    </w:p>
    <w:p w:rsidR="00CC3938" w:rsidRPr="00832787" w:rsidRDefault="00CC3938" w:rsidP="00CC3938">
      <w:pPr>
        <w:jc w:val="both"/>
        <w:rPr>
          <w:rFonts w:ascii="Calibri" w:hAnsi="Calibri"/>
          <w:sz w:val="22"/>
          <w:szCs w:val="22"/>
        </w:rPr>
      </w:pPr>
      <w:r w:rsidRPr="00832787">
        <w:rPr>
          <w:rFonts w:ascii="Calibri" w:hAnsi="Calibri"/>
          <w:sz w:val="22"/>
          <w:szCs w:val="22"/>
        </w:rPr>
        <w:t>Ubicación: ...............................</w:t>
      </w:r>
      <w:r w:rsidR="003F0F29" w:rsidRPr="00832787">
        <w:rPr>
          <w:rFonts w:ascii="Calibri" w:hAnsi="Calibri"/>
          <w:sz w:val="22"/>
          <w:szCs w:val="22"/>
        </w:rPr>
        <w:t>..............................</w:t>
      </w:r>
    </w:p>
    <w:p w:rsidR="00CC3938" w:rsidRPr="00832787" w:rsidRDefault="00CC3938" w:rsidP="00CC3938">
      <w:pPr>
        <w:rPr>
          <w:rFonts w:ascii="Calibri" w:hAnsi="Calibri"/>
          <w:sz w:val="22"/>
          <w:szCs w:val="22"/>
        </w:rPr>
      </w:pPr>
    </w:p>
    <w:p w:rsidR="00957607" w:rsidRPr="00832787" w:rsidRDefault="00AE13CB" w:rsidP="00957607">
      <w:pPr>
        <w:jc w:val="both"/>
        <w:rPr>
          <w:rFonts w:ascii="Calibri" w:hAnsi="Calibri"/>
          <w:sz w:val="22"/>
          <w:szCs w:val="22"/>
        </w:rPr>
      </w:pPr>
      <w:r w:rsidRPr="00832787">
        <w:rPr>
          <w:rFonts w:ascii="Calibri" w:hAnsi="Calibri"/>
          <w:sz w:val="22"/>
          <w:szCs w:val="22"/>
        </w:rPr>
        <w:t>Este sobre o paquete cerrado,</w:t>
      </w:r>
      <w:r w:rsidR="00F900BF" w:rsidRPr="00832787">
        <w:rPr>
          <w:rFonts w:ascii="Calibri" w:hAnsi="Calibri"/>
          <w:sz w:val="22"/>
          <w:szCs w:val="22"/>
        </w:rPr>
        <w:t xml:space="preserve"> </w:t>
      </w:r>
      <w:r w:rsidRPr="00832787">
        <w:rPr>
          <w:rFonts w:ascii="Calibri" w:hAnsi="Calibri"/>
          <w:sz w:val="22"/>
          <w:szCs w:val="22"/>
        </w:rPr>
        <w:t>contendrá la documentación que a continuación se det</w:t>
      </w:r>
      <w:r w:rsidR="00F900BF" w:rsidRPr="00832787">
        <w:rPr>
          <w:rFonts w:ascii="Calibri" w:hAnsi="Calibri"/>
          <w:sz w:val="22"/>
          <w:szCs w:val="22"/>
        </w:rPr>
        <w:t>alla</w:t>
      </w:r>
      <w:r w:rsidRPr="00832787">
        <w:rPr>
          <w:rFonts w:ascii="Calibri" w:hAnsi="Calibri"/>
          <w:sz w:val="22"/>
          <w:szCs w:val="22"/>
        </w:rPr>
        <w:t xml:space="preserve"> -en original y copia-</w:t>
      </w:r>
      <w:r w:rsidR="00F900BF" w:rsidRPr="00832787">
        <w:rPr>
          <w:rFonts w:ascii="Calibri" w:hAnsi="Calibri"/>
          <w:sz w:val="22"/>
          <w:szCs w:val="22"/>
        </w:rPr>
        <w:t>;</w:t>
      </w:r>
      <w:r w:rsidRPr="00832787">
        <w:rPr>
          <w:rFonts w:ascii="Calibri" w:hAnsi="Calibri"/>
          <w:sz w:val="22"/>
          <w:szCs w:val="22"/>
        </w:rPr>
        <w:t xml:space="preserve"> </w:t>
      </w:r>
      <w:r w:rsidR="00F900BF" w:rsidRPr="00832787">
        <w:rPr>
          <w:rFonts w:ascii="Calibri" w:hAnsi="Calibri"/>
          <w:sz w:val="22"/>
          <w:szCs w:val="22"/>
        </w:rPr>
        <w:t>foliada, abrochada y firmada</w:t>
      </w:r>
      <w:r w:rsidR="00026559" w:rsidRPr="00832787">
        <w:rPr>
          <w:rFonts w:ascii="Calibri" w:hAnsi="Calibri"/>
          <w:sz w:val="22"/>
          <w:szCs w:val="22"/>
        </w:rPr>
        <w:t xml:space="preserve"> en todos sus folios por el Proponente y Director Técnico</w:t>
      </w:r>
      <w:r w:rsidR="00F900BF" w:rsidRPr="00832787">
        <w:rPr>
          <w:rFonts w:ascii="Calibri" w:hAnsi="Calibri"/>
          <w:sz w:val="22"/>
          <w:szCs w:val="22"/>
        </w:rPr>
        <w:t>, en el orden que seguidamente se detalla, identificándose</w:t>
      </w:r>
      <w:r w:rsidR="00957607" w:rsidRPr="00832787">
        <w:rPr>
          <w:rFonts w:ascii="Calibri" w:hAnsi="Calibri"/>
          <w:sz w:val="22"/>
          <w:szCs w:val="22"/>
        </w:rPr>
        <w:t xml:space="preserve"> un ejemplar con la palabra "ORIGINAL" y el otro ejemplar con la palabra "COPIA".</w:t>
      </w:r>
    </w:p>
    <w:p w:rsidR="00B867E1" w:rsidRPr="00832787" w:rsidRDefault="00B867E1" w:rsidP="00CC3938">
      <w:pPr>
        <w:jc w:val="both"/>
        <w:rPr>
          <w:rFonts w:ascii="Calibri" w:hAnsi="Calibri"/>
          <w:sz w:val="22"/>
          <w:szCs w:val="22"/>
        </w:rPr>
      </w:pPr>
    </w:p>
    <w:p w:rsidR="00CC3938" w:rsidRPr="00832787" w:rsidRDefault="00F900BF" w:rsidP="00CC3938">
      <w:pPr>
        <w:jc w:val="both"/>
        <w:rPr>
          <w:rFonts w:ascii="Calibri" w:hAnsi="Calibri"/>
          <w:sz w:val="22"/>
          <w:szCs w:val="22"/>
        </w:rPr>
      </w:pPr>
      <w:r w:rsidRPr="00832787">
        <w:rPr>
          <w:rFonts w:ascii="Calibri" w:hAnsi="Calibri"/>
          <w:b/>
          <w:sz w:val="22"/>
          <w:szCs w:val="22"/>
        </w:rPr>
        <w:t>1</w:t>
      </w:r>
      <w:r w:rsidR="00CC3938" w:rsidRPr="00832787">
        <w:rPr>
          <w:rFonts w:ascii="Calibri" w:hAnsi="Calibri"/>
          <w:b/>
          <w:sz w:val="22"/>
          <w:szCs w:val="22"/>
        </w:rPr>
        <w:t>)</w:t>
      </w:r>
      <w:r w:rsidR="00CC3938" w:rsidRPr="00832787">
        <w:rPr>
          <w:rFonts w:ascii="Calibri" w:hAnsi="Calibri"/>
          <w:sz w:val="22"/>
          <w:szCs w:val="22"/>
        </w:rPr>
        <w:t xml:space="preserve"> Solicitud de Admi</w:t>
      </w:r>
      <w:r w:rsidR="004019E9" w:rsidRPr="00832787">
        <w:rPr>
          <w:rFonts w:ascii="Calibri" w:hAnsi="Calibri"/>
          <w:sz w:val="22"/>
          <w:szCs w:val="22"/>
        </w:rPr>
        <w:t>sión (según modelo Anexo N° 1).</w:t>
      </w:r>
    </w:p>
    <w:p w:rsidR="00CC3938" w:rsidRPr="00832787" w:rsidRDefault="00CC3938" w:rsidP="00CC3938">
      <w:pPr>
        <w:jc w:val="both"/>
        <w:rPr>
          <w:rFonts w:ascii="Calibri" w:hAnsi="Calibri"/>
          <w:sz w:val="22"/>
          <w:szCs w:val="22"/>
        </w:rPr>
      </w:pPr>
    </w:p>
    <w:p w:rsidR="00CC3938" w:rsidRPr="00832787" w:rsidRDefault="009A026B" w:rsidP="00CC3938">
      <w:pPr>
        <w:jc w:val="both"/>
        <w:rPr>
          <w:rFonts w:ascii="Calibri" w:hAnsi="Calibri"/>
          <w:sz w:val="22"/>
          <w:szCs w:val="22"/>
        </w:rPr>
      </w:pPr>
      <w:r w:rsidRPr="00832787">
        <w:rPr>
          <w:rFonts w:ascii="Calibri" w:hAnsi="Calibri"/>
          <w:b/>
          <w:sz w:val="22"/>
          <w:szCs w:val="22"/>
        </w:rPr>
        <w:t>2</w:t>
      </w:r>
      <w:r w:rsidR="00CC3938" w:rsidRPr="00832787">
        <w:rPr>
          <w:rFonts w:ascii="Calibri" w:hAnsi="Calibri"/>
          <w:b/>
          <w:sz w:val="22"/>
          <w:szCs w:val="22"/>
        </w:rPr>
        <w:t>)</w:t>
      </w:r>
      <w:r w:rsidR="00CC3938" w:rsidRPr="00832787">
        <w:rPr>
          <w:rFonts w:ascii="Calibri" w:hAnsi="Calibri"/>
          <w:sz w:val="22"/>
          <w:szCs w:val="22"/>
        </w:rPr>
        <w:t xml:space="preserve"> Garantía de la propuesta equivalente al 1% (uno por ciento) del monto del Presupuesto Oficial Global estimado de la obra, constituida por cualquiera de los medios establecidos en el Art. N° 20 del </w:t>
      </w:r>
      <w:r w:rsidR="00CB1648" w:rsidRPr="00832787">
        <w:rPr>
          <w:rFonts w:ascii="Calibri" w:hAnsi="Calibri"/>
          <w:sz w:val="22"/>
          <w:szCs w:val="22"/>
        </w:rPr>
        <w:t>Decreto Reglamentario N° 1331-C-53 (T.O. N° 4758/77)</w:t>
      </w:r>
      <w:r w:rsidR="00B867E1" w:rsidRPr="00832787">
        <w:rPr>
          <w:rFonts w:ascii="Calibri" w:hAnsi="Calibri"/>
          <w:sz w:val="22"/>
          <w:szCs w:val="22"/>
        </w:rPr>
        <w:t>, y de acuerdo a lo establecido en el</w:t>
      </w:r>
      <w:r w:rsidR="00263850" w:rsidRPr="00832787">
        <w:rPr>
          <w:rFonts w:ascii="Calibri" w:hAnsi="Calibri"/>
          <w:sz w:val="22"/>
          <w:szCs w:val="22"/>
        </w:rPr>
        <w:t xml:space="preserve"> artículo 23</w:t>
      </w:r>
      <w:r w:rsidR="00B867E1" w:rsidRPr="00832787">
        <w:rPr>
          <w:rFonts w:ascii="Calibri" w:hAnsi="Calibri"/>
          <w:sz w:val="22"/>
          <w:szCs w:val="22"/>
        </w:rPr>
        <w:t xml:space="preserve"> del presente Pliego</w:t>
      </w:r>
      <w:r w:rsidR="004019E9" w:rsidRPr="00832787">
        <w:rPr>
          <w:rFonts w:ascii="Calibri" w:hAnsi="Calibri"/>
          <w:sz w:val="22"/>
          <w:szCs w:val="22"/>
        </w:rPr>
        <w:t>.</w:t>
      </w:r>
    </w:p>
    <w:p w:rsidR="00CC3938" w:rsidRPr="00832787" w:rsidRDefault="00CC3938" w:rsidP="00CC3938">
      <w:pPr>
        <w:jc w:val="both"/>
        <w:rPr>
          <w:rFonts w:ascii="Calibri" w:hAnsi="Calibri"/>
          <w:sz w:val="22"/>
          <w:szCs w:val="22"/>
        </w:rPr>
      </w:pPr>
    </w:p>
    <w:p w:rsidR="00CC3938" w:rsidRPr="00832787" w:rsidRDefault="009A026B" w:rsidP="00CC3938">
      <w:pPr>
        <w:jc w:val="both"/>
        <w:rPr>
          <w:rFonts w:ascii="Calibri" w:hAnsi="Calibri"/>
          <w:sz w:val="22"/>
          <w:szCs w:val="22"/>
        </w:rPr>
      </w:pPr>
      <w:r w:rsidRPr="00832787">
        <w:rPr>
          <w:rFonts w:ascii="Calibri" w:hAnsi="Calibri"/>
          <w:b/>
          <w:sz w:val="22"/>
          <w:szCs w:val="22"/>
        </w:rPr>
        <w:t>3</w:t>
      </w:r>
      <w:r w:rsidR="00CC3938" w:rsidRPr="00832787">
        <w:rPr>
          <w:rFonts w:ascii="Calibri" w:hAnsi="Calibri"/>
          <w:b/>
          <w:sz w:val="22"/>
          <w:szCs w:val="22"/>
        </w:rPr>
        <w:t>)</w:t>
      </w:r>
      <w:r w:rsidR="00CC3938" w:rsidRPr="00832787">
        <w:rPr>
          <w:rFonts w:ascii="Calibri" w:hAnsi="Calibri"/>
          <w:sz w:val="22"/>
          <w:szCs w:val="22"/>
        </w:rPr>
        <w:t xml:space="preserve"> Constancia certificada de inscripción y</w:t>
      </w:r>
      <w:r w:rsidR="006017B3">
        <w:rPr>
          <w:rFonts w:ascii="Calibri" w:hAnsi="Calibri"/>
          <w:sz w:val="22"/>
          <w:szCs w:val="22"/>
        </w:rPr>
        <w:t xml:space="preserve"> calificación expedida por </w:t>
      </w:r>
      <w:r w:rsidR="006017B3" w:rsidRPr="006017B3">
        <w:rPr>
          <w:rFonts w:ascii="Calibri" w:hAnsi="Calibri"/>
          <w:b/>
          <w:sz w:val="22"/>
          <w:szCs w:val="22"/>
        </w:rPr>
        <w:t>ROPyCE</w:t>
      </w:r>
      <w:r w:rsidR="00CC3938" w:rsidRPr="00832787">
        <w:rPr>
          <w:rFonts w:ascii="Calibri" w:hAnsi="Calibri"/>
          <w:sz w:val="22"/>
          <w:szCs w:val="22"/>
        </w:rPr>
        <w:t xml:space="preserve">, vigente a la fecha de apertura </w:t>
      </w:r>
      <w:r w:rsidR="009E7784">
        <w:rPr>
          <w:rFonts w:ascii="Calibri" w:hAnsi="Calibri"/>
          <w:sz w:val="22"/>
          <w:szCs w:val="22"/>
        </w:rPr>
        <w:t>de la licitación</w:t>
      </w:r>
      <w:r w:rsidR="006017B3">
        <w:rPr>
          <w:rFonts w:ascii="Calibri" w:hAnsi="Calibri"/>
          <w:sz w:val="22"/>
          <w:szCs w:val="22"/>
        </w:rPr>
        <w:t>.</w:t>
      </w:r>
    </w:p>
    <w:p w:rsidR="00CC3938" w:rsidRPr="00832787" w:rsidRDefault="00CC3938" w:rsidP="00CC3938">
      <w:pPr>
        <w:jc w:val="both"/>
        <w:rPr>
          <w:rFonts w:ascii="Calibri" w:hAnsi="Calibri"/>
          <w:sz w:val="22"/>
          <w:szCs w:val="22"/>
        </w:rPr>
      </w:pPr>
    </w:p>
    <w:p w:rsidR="00CC3938" w:rsidRPr="00832787" w:rsidRDefault="00CC3938" w:rsidP="00CC3938">
      <w:pPr>
        <w:ind w:left="708"/>
        <w:jc w:val="both"/>
        <w:rPr>
          <w:rFonts w:ascii="Calibri" w:hAnsi="Calibri"/>
          <w:sz w:val="22"/>
          <w:szCs w:val="22"/>
        </w:rPr>
      </w:pPr>
      <w:r w:rsidRPr="00832787">
        <w:rPr>
          <w:rFonts w:ascii="Calibri" w:hAnsi="Calibri"/>
          <w:b/>
          <w:sz w:val="22"/>
          <w:szCs w:val="22"/>
        </w:rPr>
        <w:t>a)</w:t>
      </w:r>
      <w:r w:rsidRPr="00832787">
        <w:rPr>
          <w:rFonts w:ascii="Calibri" w:hAnsi="Calibri"/>
          <w:sz w:val="22"/>
          <w:szCs w:val="22"/>
        </w:rPr>
        <w:t xml:space="preserve"> </w:t>
      </w:r>
      <w:r w:rsidR="009A026B" w:rsidRPr="00832787">
        <w:rPr>
          <w:rFonts w:ascii="Calibri" w:hAnsi="Calibri"/>
          <w:sz w:val="22"/>
          <w:szCs w:val="22"/>
        </w:rPr>
        <w:t xml:space="preserve">Resolución de Inscripción y Calificación expedida por el citado Registro con vigencia a la fecha de apertura. </w:t>
      </w:r>
      <w:smartTag w:uri="urn:schemas-microsoft-com:office:smarttags" w:element="PersonName">
        <w:smartTagPr>
          <w:attr w:name="ProductID" w:val="La Capacidad"/>
        </w:smartTagPr>
        <w:r w:rsidR="009A026B" w:rsidRPr="00832787">
          <w:rPr>
            <w:rFonts w:ascii="Calibri" w:hAnsi="Calibri"/>
            <w:sz w:val="22"/>
            <w:szCs w:val="22"/>
          </w:rPr>
          <w:t>La Capacidad</w:t>
        </w:r>
      </w:smartTag>
      <w:r w:rsidR="009A026B" w:rsidRPr="00832787">
        <w:rPr>
          <w:rFonts w:ascii="Calibri" w:hAnsi="Calibri"/>
          <w:sz w:val="22"/>
          <w:szCs w:val="22"/>
        </w:rPr>
        <w:t xml:space="preserve"> de Ejecución Anual indicada en la especialidad requerida por el Artículo 5° del presente pliego, deberá ser igual o mayor al de la oferta, para que la propuesta sea admitida</w:t>
      </w:r>
      <w:r w:rsidRPr="00832787">
        <w:rPr>
          <w:rFonts w:ascii="Calibri" w:hAnsi="Calibri"/>
          <w:sz w:val="22"/>
          <w:szCs w:val="22"/>
        </w:rPr>
        <w:t xml:space="preserve">. </w:t>
      </w:r>
    </w:p>
    <w:p w:rsidR="00F00136" w:rsidRPr="00832787" w:rsidRDefault="00F00136" w:rsidP="00CC3938">
      <w:pPr>
        <w:ind w:left="708"/>
        <w:jc w:val="both"/>
        <w:rPr>
          <w:rFonts w:ascii="Calibri" w:hAnsi="Calibri"/>
          <w:sz w:val="22"/>
          <w:szCs w:val="22"/>
        </w:rPr>
      </w:pPr>
    </w:p>
    <w:p w:rsidR="00BC5ADA" w:rsidRPr="00832787" w:rsidRDefault="00CC3938" w:rsidP="00263850">
      <w:pPr>
        <w:ind w:left="708"/>
        <w:jc w:val="both"/>
        <w:rPr>
          <w:rFonts w:ascii="Calibri" w:hAnsi="Calibri"/>
          <w:sz w:val="22"/>
          <w:szCs w:val="22"/>
        </w:rPr>
      </w:pPr>
      <w:r w:rsidRPr="00832787">
        <w:rPr>
          <w:rFonts w:ascii="Calibri" w:hAnsi="Calibri"/>
          <w:b/>
          <w:sz w:val="22"/>
          <w:szCs w:val="22"/>
        </w:rPr>
        <w:t>b)</w:t>
      </w:r>
      <w:r w:rsidRPr="00832787">
        <w:rPr>
          <w:rFonts w:ascii="Calibri" w:hAnsi="Calibri"/>
          <w:sz w:val="22"/>
          <w:szCs w:val="22"/>
        </w:rPr>
        <w:t xml:space="preserve"> En caso de no contar con dich</w:t>
      </w:r>
      <w:r w:rsidR="00263850" w:rsidRPr="00832787">
        <w:rPr>
          <w:rFonts w:ascii="Calibri" w:hAnsi="Calibri"/>
          <w:sz w:val="22"/>
          <w:szCs w:val="22"/>
        </w:rPr>
        <w:t>a Resolución</w:t>
      </w:r>
      <w:r w:rsidR="009A026B" w:rsidRPr="00832787">
        <w:rPr>
          <w:rFonts w:ascii="Calibri" w:hAnsi="Calibri"/>
          <w:sz w:val="22"/>
          <w:szCs w:val="22"/>
        </w:rPr>
        <w:t xml:space="preserve"> en los términos del inc. a)</w:t>
      </w:r>
      <w:r w:rsidR="00263850" w:rsidRPr="00832787">
        <w:rPr>
          <w:rFonts w:ascii="Calibri" w:hAnsi="Calibri"/>
          <w:sz w:val="22"/>
          <w:szCs w:val="22"/>
        </w:rPr>
        <w:t xml:space="preserve">, deberá presentar </w:t>
      </w:r>
      <w:r w:rsidR="00BC5ADA" w:rsidRPr="00832787">
        <w:rPr>
          <w:rFonts w:ascii="Calibri" w:hAnsi="Calibri"/>
          <w:sz w:val="22"/>
          <w:szCs w:val="22"/>
        </w:rPr>
        <w:t xml:space="preserve">Garantía de inscripción por un monto y forma equivalente, al que deba constituir como </w:t>
      </w:r>
      <w:r w:rsidR="00BC5ADA" w:rsidRPr="00832787">
        <w:rPr>
          <w:rFonts w:ascii="Calibri" w:hAnsi="Calibri"/>
          <w:sz w:val="22"/>
          <w:szCs w:val="22"/>
        </w:rPr>
        <w:lastRenderedPageBreak/>
        <w:t>garantía de oferta.</w:t>
      </w:r>
      <w:r w:rsidR="00357C46" w:rsidRPr="00832787">
        <w:rPr>
          <w:rFonts w:ascii="Calibri" w:hAnsi="Calibri"/>
          <w:sz w:val="22"/>
          <w:szCs w:val="22"/>
        </w:rPr>
        <w:t xml:space="preserve"> Previo a la adjudicación de la obra </w:t>
      </w:r>
      <w:r w:rsidR="003B6CD7" w:rsidRPr="00832787">
        <w:rPr>
          <w:rFonts w:ascii="Calibri" w:hAnsi="Calibri"/>
          <w:sz w:val="22"/>
          <w:szCs w:val="22"/>
        </w:rPr>
        <w:t>deberá</w:t>
      </w:r>
      <w:r w:rsidR="00357C46" w:rsidRPr="00832787">
        <w:rPr>
          <w:rFonts w:ascii="Calibri" w:hAnsi="Calibri"/>
          <w:sz w:val="22"/>
          <w:szCs w:val="22"/>
        </w:rPr>
        <w:t xml:space="preserve"> cumplir con la presentación de dicha resolución y del certificado de habilitación para adjudicación en la especialidad, expedido por tal Registro.</w:t>
      </w:r>
      <w:r w:rsidR="00BC5ADA" w:rsidRPr="00832787">
        <w:rPr>
          <w:rFonts w:ascii="Calibri" w:hAnsi="Calibri"/>
          <w:sz w:val="22"/>
          <w:szCs w:val="22"/>
        </w:rPr>
        <w:t xml:space="preserve"> Si no se pudiere adjudicar por incumplimiento de la condición bajo la cual se le admitió en la Licitación, el interesado perderá tanto la garantía de inscripción constituida, como la garantía de mantenimiento de oferta.</w:t>
      </w:r>
    </w:p>
    <w:p w:rsidR="008540F4" w:rsidRPr="00832787" w:rsidRDefault="008540F4" w:rsidP="00BC5ADA">
      <w:pPr>
        <w:ind w:left="708"/>
        <w:jc w:val="both"/>
        <w:rPr>
          <w:rFonts w:ascii="Calibri" w:hAnsi="Calibri"/>
          <w:b/>
          <w:sz w:val="22"/>
          <w:szCs w:val="22"/>
        </w:rPr>
      </w:pPr>
    </w:p>
    <w:p w:rsidR="00B76F72" w:rsidRPr="00832787" w:rsidRDefault="00CC3938" w:rsidP="007446AE">
      <w:pPr>
        <w:jc w:val="both"/>
        <w:rPr>
          <w:rFonts w:ascii="Calibri" w:hAnsi="Calibri"/>
          <w:sz w:val="22"/>
          <w:szCs w:val="22"/>
        </w:rPr>
      </w:pPr>
      <w:r w:rsidRPr="00832787">
        <w:rPr>
          <w:rFonts w:ascii="Calibri" w:hAnsi="Calibri"/>
          <w:b/>
          <w:sz w:val="22"/>
          <w:szCs w:val="22"/>
        </w:rPr>
        <w:t>4)</w:t>
      </w:r>
      <w:r w:rsidRPr="00832787">
        <w:rPr>
          <w:rFonts w:ascii="Calibri" w:hAnsi="Calibri"/>
          <w:sz w:val="22"/>
          <w:szCs w:val="22"/>
        </w:rPr>
        <w:t xml:space="preserve"> Declaración Jurada</w:t>
      </w:r>
      <w:r w:rsidR="00DE38F3" w:rsidRPr="00832787">
        <w:rPr>
          <w:rFonts w:ascii="Calibri" w:hAnsi="Calibri"/>
          <w:sz w:val="22"/>
          <w:szCs w:val="22"/>
        </w:rPr>
        <w:t xml:space="preserve"> </w:t>
      </w:r>
      <w:r w:rsidR="00B76F72" w:rsidRPr="00832787">
        <w:rPr>
          <w:rFonts w:ascii="Calibri" w:hAnsi="Calibri"/>
          <w:sz w:val="22"/>
          <w:szCs w:val="22"/>
        </w:rPr>
        <w:t xml:space="preserve">del domicilio legal, constituido en la </w:t>
      </w:r>
      <w:r w:rsidR="009E7784">
        <w:rPr>
          <w:rFonts w:ascii="Calibri" w:hAnsi="Calibri"/>
          <w:sz w:val="22"/>
          <w:szCs w:val="22"/>
        </w:rPr>
        <w:t>localidad</w:t>
      </w:r>
      <w:r w:rsidR="006017B3">
        <w:rPr>
          <w:rFonts w:ascii="Calibri" w:hAnsi="Calibri"/>
          <w:sz w:val="22"/>
          <w:szCs w:val="22"/>
        </w:rPr>
        <w:t xml:space="preserve"> de Freyre</w:t>
      </w:r>
      <w:r w:rsidR="00357C46" w:rsidRPr="00832787">
        <w:rPr>
          <w:rFonts w:ascii="Calibri" w:hAnsi="Calibri"/>
          <w:sz w:val="22"/>
          <w:szCs w:val="22"/>
        </w:rPr>
        <w:t xml:space="preserve">, </w:t>
      </w:r>
      <w:r w:rsidR="00B76F72" w:rsidRPr="00832787">
        <w:rPr>
          <w:rFonts w:ascii="Calibri" w:hAnsi="Calibri"/>
          <w:sz w:val="22"/>
          <w:szCs w:val="22"/>
        </w:rPr>
        <w:t>conforme al Anexo N° 2.</w:t>
      </w:r>
    </w:p>
    <w:p w:rsidR="00CC3938" w:rsidRPr="00832787" w:rsidRDefault="00CC3938" w:rsidP="00CC3938">
      <w:pPr>
        <w:jc w:val="both"/>
        <w:rPr>
          <w:rFonts w:ascii="Calibri" w:hAnsi="Calibri"/>
          <w:sz w:val="22"/>
          <w:szCs w:val="22"/>
        </w:rPr>
      </w:pPr>
    </w:p>
    <w:p w:rsidR="00B32771" w:rsidRPr="00832787" w:rsidRDefault="00C0119C" w:rsidP="00E3547D">
      <w:pPr>
        <w:jc w:val="both"/>
        <w:rPr>
          <w:rFonts w:ascii="Calibri" w:hAnsi="Calibri"/>
          <w:sz w:val="22"/>
          <w:szCs w:val="22"/>
        </w:rPr>
      </w:pPr>
      <w:r w:rsidRPr="00832787">
        <w:rPr>
          <w:rFonts w:ascii="Calibri" w:hAnsi="Calibri"/>
          <w:b/>
          <w:sz w:val="22"/>
          <w:szCs w:val="22"/>
        </w:rPr>
        <w:t>5)</w:t>
      </w:r>
      <w:r w:rsidR="00CC3938" w:rsidRPr="00832787">
        <w:rPr>
          <w:rFonts w:ascii="Calibri" w:hAnsi="Calibri"/>
          <w:sz w:val="22"/>
          <w:szCs w:val="22"/>
        </w:rPr>
        <w:t xml:space="preserve"> </w:t>
      </w:r>
      <w:r w:rsidR="00B32771" w:rsidRPr="00832787">
        <w:rPr>
          <w:rFonts w:ascii="Calibri" w:hAnsi="Calibri"/>
          <w:sz w:val="22"/>
          <w:szCs w:val="22"/>
        </w:rPr>
        <w:t>Los oferentes deberán presentar una Declaración Jurada</w:t>
      </w:r>
      <w:r w:rsidRPr="00832787">
        <w:rPr>
          <w:rFonts w:ascii="Calibri" w:hAnsi="Calibri"/>
          <w:sz w:val="22"/>
          <w:szCs w:val="22"/>
        </w:rPr>
        <w:t>, conforme a Anexo N° 3,</w:t>
      </w:r>
      <w:r w:rsidR="00B32771" w:rsidRPr="00832787">
        <w:rPr>
          <w:rFonts w:ascii="Calibri" w:hAnsi="Calibri"/>
          <w:sz w:val="22"/>
          <w:szCs w:val="22"/>
        </w:rPr>
        <w:t xml:space="preserve"> expresando:</w:t>
      </w:r>
    </w:p>
    <w:p w:rsidR="00F00136" w:rsidRPr="00832787" w:rsidRDefault="00F00136" w:rsidP="00E15B0D">
      <w:pPr>
        <w:numPr>
          <w:ilvl w:val="0"/>
          <w:numId w:val="7"/>
        </w:numPr>
        <w:ind w:left="709" w:hanging="283"/>
        <w:jc w:val="both"/>
        <w:rPr>
          <w:rFonts w:ascii="Calibri" w:hAnsi="Calibri"/>
          <w:sz w:val="22"/>
          <w:szCs w:val="22"/>
        </w:rPr>
      </w:pPr>
      <w:r w:rsidRPr="00832787">
        <w:rPr>
          <w:rFonts w:ascii="Calibri" w:hAnsi="Calibri"/>
          <w:sz w:val="22"/>
          <w:szCs w:val="22"/>
        </w:rPr>
        <w:t xml:space="preserve">Que renuncia al Fuero Federal o a cualquier otra excepción que le pudiera corresponder y se somete a jurisdicción de los Tribunales de la Ciudad de </w:t>
      </w:r>
      <w:r w:rsidR="000C6E3F">
        <w:rPr>
          <w:rFonts w:ascii="Calibri" w:hAnsi="Calibri"/>
          <w:sz w:val="22"/>
          <w:szCs w:val="22"/>
        </w:rPr>
        <w:t>San Francisco</w:t>
      </w:r>
      <w:r w:rsidRPr="00832787">
        <w:rPr>
          <w:rFonts w:ascii="Calibri" w:hAnsi="Calibri"/>
          <w:sz w:val="22"/>
          <w:szCs w:val="22"/>
        </w:rPr>
        <w:t xml:space="preserve"> con materia contencioso-administrativa, de la Primera Circunscripción del Poder Judicial de la Provincia de Córdoba.</w:t>
      </w:r>
    </w:p>
    <w:p w:rsidR="00750984" w:rsidRPr="00832787" w:rsidRDefault="00B32771" w:rsidP="00E15B0D">
      <w:pPr>
        <w:numPr>
          <w:ilvl w:val="0"/>
          <w:numId w:val="7"/>
        </w:numPr>
        <w:ind w:left="709" w:hanging="283"/>
        <w:jc w:val="both"/>
        <w:rPr>
          <w:rFonts w:ascii="Calibri" w:hAnsi="Calibri"/>
          <w:sz w:val="22"/>
          <w:szCs w:val="22"/>
        </w:rPr>
      </w:pPr>
      <w:r w:rsidRPr="00832787">
        <w:rPr>
          <w:rFonts w:ascii="Calibri" w:hAnsi="Calibri"/>
          <w:sz w:val="22"/>
          <w:szCs w:val="22"/>
        </w:rPr>
        <w:t xml:space="preserve">Que la cuenta corriente bancaria no ha sido cerrada por orden del Banco Central de la República Argentina durante el transcurso del último año, aún si la misma </w:t>
      </w:r>
      <w:r w:rsidR="00750984" w:rsidRPr="00832787">
        <w:rPr>
          <w:rFonts w:ascii="Calibri" w:hAnsi="Calibri"/>
          <w:sz w:val="22"/>
          <w:szCs w:val="22"/>
        </w:rPr>
        <w:t>hubiese sido nuevamente habilitada.</w:t>
      </w:r>
    </w:p>
    <w:p w:rsidR="00750984" w:rsidRPr="00832787" w:rsidRDefault="00750984" w:rsidP="00E15B0D">
      <w:pPr>
        <w:numPr>
          <w:ilvl w:val="0"/>
          <w:numId w:val="7"/>
        </w:numPr>
        <w:ind w:left="709" w:hanging="283"/>
        <w:jc w:val="both"/>
        <w:rPr>
          <w:rFonts w:ascii="Calibri" w:hAnsi="Calibri"/>
          <w:sz w:val="22"/>
          <w:szCs w:val="22"/>
        </w:rPr>
      </w:pPr>
      <w:r w:rsidRPr="00832787">
        <w:rPr>
          <w:rFonts w:ascii="Calibri" w:hAnsi="Calibri"/>
          <w:sz w:val="22"/>
          <w:szCs w:val="22"/>
        </w:rPr>
        <w:t xml:space="preserve">Que no ha sido </w:t>
      </w:r>
      <w:r w:rsidR="005B3008" w:rsidRPr="00832787">
        <w:rPr>
          <w:rFonts w:ascii="Calibri" w:hAnsi="Calibri"/>
          <w:sz w:val="22"/>
          <w:szCs w:val="22"/>
        </w:rPr>
        <w:t>declarado</w:t>
      </w:r>
      <w:r w:rsidRPr="00832787">
        <w:rPr>
          <w:rFonts w:ascii="Calibri" w:hAnsi="Calibri"/>
          <w:sz w:val="22"/>
          <w:szCs w:val="22"/>
        </w:rPr>
        <w:t xml:space="preserve"> en quiebra o en concurso preventivo o que, si lo fuere, acredite encontrarse debidamente</w:t>
      </w:r>
      <w:r w:rsidR="007952D3" w:rsidRPr="00832787">
        <w:rPr>
          <w:rFonts w:ascii="Calibri" w:hAnsi="Calibri"/>
          <w:sz w:val="22"/>
          <w:szCs w:val="22"/>
        </w:rPr>
        <w:t xml:space="preserve"> </w:t>
      </w:r>
      <w:r w:rsidR="00066CF7" w:rsidRPr="00832787">
        <w:rPr>
          <w:rFonts w:ascii="Calibri" w:hAnsi="Calibri"/>
          <w:sz w:val="22"/>
          <w:szCs w:val="22"/>
        </w:rPr>
        <w:t>habilitado</w:t>
      </w:r>
      <w:r w:rsidR="00A646FD" w:rsidRPr="00832787">
        <w:rPr>
          <w:rFonts w:ascii="Calibri" w:hAnsi="Calibri"/>
          <w:sz w:val="22"/>
          <w:szCs w:val="22"/>
        </w:rPr>
        <w:t xml:space="preserve"> </w:t>
      </w:r>
      <w:r w:rsidRPr="00832787">
        <w:rPr>
          <w:rFonts w:ascii="Calibri" w:hAnsi="Calibri"/>
          <w:sz w:val="22"/>
          <w:szCs w:val="22"/>
        </w:rPr>
        <w:t>para participar en la presente licitación pública</w:t>
      </w:r>
      <w:r w:rsidR="0093410E" w:rsidRPr="00832787">
        <w:rPr>
          <w:rFonts w:ascii="Calibri" w:hAnsi="Calibri"/>
          <w:sz w:val="22"/>
          <w:szCs w:val="22"/>
        </w:rPr>
        <w:t>.</w:t>
      </w:r>
    </w:p>
    <w:p w:rsidR="007E14C7" w:rsidRPr="00832787" w:rsidRDefault="007E14C7" w:rsidP="00E15B0D">
      <w:pPr>
        <w:numPr>
          <w:ilvl w:val="0"/>
          <w:numId w:val="7"/>
        </w:numPr>
        <w:ind w:left="709" w:hanging="283"/>
        <w:jc w:val="both"/>
        <w:rPr>
          <w:rFonts w:ascii="Calibri" w:hAnsi="Calibri"/>
          <w:sz w:val="22"/>
          <w:szCs w:val="22"/>
        </w:rPr>
      </w:pPr>
      <w:r w:rsidRPr="00832787">
        <w:rPr>
          <w:rFonts w:ascii="Calibri" w:hAnsi="Calibri"/>
          <w:sz w:val="22"/>
          <w:szCs w:val="22"/>
        </w:rPr>
        <w:t>Que no pesa sobre el proponente inhabilitación civil, comercial o penal vigente, por sentencia judicial firme pasada en autoridad de cosa juzgada y que no hay inhabilitación de las mencionadas que pese sobre las personas físicas que integran sus órganos sociales, cuando el proponente fuera una persona jurídica.</w:t>
      </w:r>
    </w:p>
    <w:p w:rsidR="002F6C6D" w:rsidRPr="00832787" w:rsidRDefault="002F6C6D" w:rsidP="00E15B0D">
      <w:pPr>
        <w:numPr>
          <w:ilvl w:val="0"/>
          <w:numId w:val="7"/>
        </w:numPr>
        <w:ind w:left="709" w:hanging="283"/>
        <w:jc w:val="both"/>
        <w:rPr>
          <w:rFonts w:ascii="Calibri" w:hAnsi="Calibri"/>
          <w:sz w:val="22"/>
          <w:szCs w:val="22"/>
        </w:rPr>
      </w:pPr>
      <w:r w:rsidRPr="00832787">
        <w:rPr>
          <w:rFonts w:ascii="Calibri" w:hAnsi="Calibri"/>
          <w:sz w:val="22"/>
          <w:szCs w:val="22"/>
        </w:rPr>
        <w:t xml:space="preserve">De aceptación expresa del Artículo </w:t>
      </w:r>
      <w:r w:rsidR="0020571F" w:rsidRPr="00832787">
        <w:rPr>
          <w:rFonts w:ascii="Calibri" w:hAnsi="Calibri"/>
          <w:sz w:val="22"/>
          <w:szCs w:val="22"/>
        </w:rPr>
        <w:t>3</w:t>
      </w:r>
      <w:r w:rsidR="00D7657E" w:rsidRPr="00832787">
        <w:rPr>
          <w:rFonts w:ascii="Calibri" w:hAnsi="Calibri"/>
          <w:sz w:val="22"/>
          <w:szCs w:val="22"/>
        </w:rPr>
        <w:t>6</w:t>
      </w:r>
      <w:r w:rsidR="006E7C45" w:rsidRPr="00832787">
        <w:rPr>
          <w:rFonts w:ascii="Calibri" w:hAnsi="Calibri"/>
          <w:sz w:val="22"/>
          <w:szCs w:val="22"/>
        </w:rPr>
        <w:t xml:space="preserve"> </w:t>
      </w:r>
      <w:r w:rsidRPr="00832787">
        <w:rPr>
          <w:rFonts w:ascii="Calibri" w:hAnsi="Calibri"/>
          <w:sz w:val="22"/>
          <w:szCs w:val="22"/>
        </w:rPr>
        <w:t>del P.P.C. que dispone la retención de aportes previsional</w:t>
      </w:r>
      <w:r w:rsidR="000C134B" w:rsidRPr="00832787">
        <w:rPr>
          <w:rFonts w:ascii="Calibri" w:hAnsi="Calibri"/>
          <w:sz w:val="22"/>
          <w:szCs w:val="22"/>
        </w:rPr>
        <w:t>es de la certificación mensual.</w:t>
      </w:r>
    </w:p>
    <w:p w:rsidR="002F6C6D" w:rsidRPr="00832787" w:rsidRDefault="002F6C6D" w:rsidP="00E15B0D">
      <w:pPr>
        <w:numPr>
          <w:ilvl w:val="0"/>
          <w:numId w:val="7"/>
        </w:numPr>
        <w:ind w:left="709" w:hanging="283"/>
        <w:jc w:val="both"/>
        <w:rPr>
          <w:rFonts w:ascii="Calibri" w:hAnsi="Calibri"/>
          <w:sz w:val="22"/>
          <w:szCs w:val="22"/>
        </w:rPr>
      </w:pPr>
      <w:r w:rsidRPr="00832787">
        <w:rPr>
          <w:rFonts w:ascii="Calibri" w:hAnsi="Calibri"/>
          <w:sz w:val="22"/>
          <w:szCs w:val="22"/>
        </w:rPr>
        <w:t>De haber visitado el luga</w:t>
      </w:r>
      <w:r w:rsidR="000C134B" w:rsidRPr="00832787">
        <w:rPr>
          <w:rFonts w:ascii="Calibri" w:hAnsi="Calibri"/>
          <w:sz w:val="22"/>
          <w:szCs w:val="22"/>
        </w:rPr>
        <w:t>r de emplazamiento de la obra.</w:t>
      </w:r>
    </w:p>
    <w:p w:rsidR="002F6C6D" w:rsidRPr="00832787" w:rsidRDefault="002F6C6D" w:rsidP="005A3CF1">
      <w:pPr>
        <w:ind w:left="1428"/>
        <w:jc w:val="both"/>
        <w:rPr>
          <w:rFonts w:ascii="Calibri" w:hAnsi="Calibri"/>
          <w:sz w:val="22"/>
          <w:szCs w:val="22"/>
        </w:rPr>
      </w:pPr>
    </w:p>
    <w:p w:rsidR="007E0EC7" w:rsidRPr="00832787" w:rsidRDefault="00DA3D2F" w:rsidP="005A3CF1">
      <w:pPr>
        <w:jc w:val="both"/>
        <w:rPr>
          <w:rFonts w:ascii="Calibri" w:hAnsi="Calibri" w:cs="Arial"/>
          <w:sz w:val="22"/>
          <w:szCs w:val="22"/>
        </w:rPr>
      </w:pPr>
      <w:r w:rsidRPr="00832787">
        <w:rPr>
          <w:rFonts w:ascii="Calibri" w:hAnsi="Calibri"/>
          <w:b/>
          <w:sz w:val="22"/>
          <w:szCs w:val="22"/>
        </w:rPr>
        <w:t>6</w:t>
      </w:r>
      <w:r w:rsidR="00CC3938" w:rsidRPr="00832787">
        <w:rPr>
          <w:rFonts w:ascii="Calibri" w:hAnsi="Calibri"/>
          <w:b/>
          <w:sz w:val="22"/>
          <w:szCs w:val="22"/>
        </w:rPr>
        <w:t>)</w:t>
      </w:r>
      <w:r w:rsidR="00CC3938" w:rsidRPr="00832787">
        <w:rPr>
          <w:rFonts w:ascii="Calibri" w:hAnsi="Calibri"/>
          <w:sz w:val="22"/>
          <w:szCs w:val="22"/>
        </w:rPr>
        <w:t xml:space="preserve"> </w:t>
      </w:r>
      <w:r w:rsidR="009A026B" w:rsidRPr="00832787">
        <w:rPr>
          <w:rFonts w:ascii="Calibri" w:hAnsi="Calibri"/>
          <w:sz w:val="22"/>
          <w:szCs w:val="22"/>
        </w:rPr>
        <w:t xml:space="preserve">Constancia del cumplimiento y pago de </w:t>
      </w:r>
      <w:r w:rsidR="009A026B" w:rsidRPr="00832787">
        <w:rPr>
          <w:rFonts w:ascii="Calibri" w:hAnsi="Calibri" w:cs="Arial"/>
          <w:sz w:val="22"/>
          <w:szCs w:val="22"/>
        </w:rPr>
        <w:t>la Tasa Retributiva de Servicios estipulada por Ley Impositiva Vigente, cuando así corresponda</w:t>
      </w:r>
      <w:r w:rsidR="006E72F0" w:rsidRPr="00832787">
        <w:rPr>
          <w:rFonts w:ascii="Calibri" w:hAnsi="Calibri" w:cs="Arial"/>
          <w:sz w:val="22"/>
          <w:szCs w:val="22"/>
        </w:rPr>
        <w:t>: NO APLICA.</w:t>
      </w:r>
    </w:p>
    <w:p w:rsidR="001E219F" w:rsidRPr="00832787" w:rsidRDefault="001E219F" w:rsidP="005A3CF1">
      <w:pPr>
        <w:jc w:val="both"/>
        <w:rPr>
          <w:rFonts w:ascii="Calibri" w:hAnsi="Calibri" w:cs="Arial"/>
          <w:sz w:val="22"/>
          <w:szCs w:val="22"/>
        </w:rPr>
      </w:pPr>
    </w:p>
    <w:p w:rsidR="00FC67B9" w:rsidRPr="00832787" w:rsidRDefault="00BC5ADA" w:rsidP="00683BC5">
      <w:pPr>
        <w:jc w:val="both"/>
        <w:rPr>
          <w:rFonts w:ascii="Calibri" w:hAnsi="Calibri"/>
          <w:sz w:val="22"/>
          <w:szCs w:val="22"/>
        </w:rPr>
      </w:pPr>
      <w:r w:rsidRPr="00832787">
        <w:rPr>
          <w:rFonts w:ascii="Calibri" w:hAnsi="Calibri"/>
          <w:b/>
          <w:sz w:val="22"/>
          <w:szCs w:val="22"/>
        </w:rPr>
        <w:t>7)</w:t>
      </w:r>
      <w:r w:rsidRPr="00832787">
        <w:rPr>
          <w:rFonts w:ascii="Calibri" w:hAnsi="Calibri"/>
          <w:sz w:val="22"/>
          <w:szCs w:val="22"/>
        </w:rPr>
        <w:t xml:space="preserve"> </w:t>
      </w:r>
      <w:r w:rsidR="00683BC5" w:rsidRPr="00832787">
        <w:rPr>
          <w:rFonts w:ascii="Calibri" w:hAnsi="Calibri"/>
          <w:sz w:val="22"/>
          <w:szCs w:val="22"/>
        </w:rPr>
        <w:t>Antecedentes de Obras Ejecutadas y en Ejecución, en la categoría descripta en el Art. 4 del P.P.C., conforme Anexos N° 5 y N° 6 de este pliego, debiendo acreditar como mínimo</w:t>
      </w:r>
      <w:r w:rsidR="00FC67B9" w:rsidRPr="00832787">
        <w:rPr>
          <w:rFonts w:ascii="Calibri" w:hAnsi="Calibri"/>
          <w:sz w:val="22"/>
          <w:szCs w:val="22"/>
        </w:rPr>
        <w:t>:</w:t>
      </w:r>
    </w:p>
    <w:p w:rsidR="00FC67B9" w:rsidRPr="006017B3" w:rsidRDefault="00FC67B9" w:rsidP="00E96789">
      <w:pPr>
        <w:pStyle w:val="Prrafodelista"/>
        <w:numPr>
          <w:ilvl w:val="0"/>
          <w:numId w:val="39"/>
        </w:numPr>
        <w:jc w:val="both"/>
        <w:rPr>
          <w:rFonts w:ascii="Calibri" w:hAnsi="Calibri"/>
          <w:b/>
          <w:sz w:val="22"/>
          <w:szCs w:val="22"/>
        </w:rPr>
      </w:pPr>
      <w:r w:rsidRPr="006017B3">
        <w:rPr>
          <w:rFonts w:ascii="Calibri" w:hAnsi="Calibri"/>
          <w:b/>
          <w:sz w:val="22"/>
          <w:szCs w:val="22"/>
        </w:rPr>
        <w:t>H</w:t>
      </w:r>
      <w:r w:rsidR="00683BC5" w:rsidRPr="006017B3">
        <w:rPr>
          <w:rFonts w:ascii="Calibri" w:hAnsi="Calibri"/>
          <w:b/>
          <w:sz w:val="22"/>
          <w:szCs w:val="22"/>
        </w:rPr>
        <w:t>aber ejecutado o tener en ejecución</w:t>
      </w:r>
      <w:r w:rsidR="00AF4D7A" w:rsidRPr="006017B3">
        <w:rPr>
          <w:rFonts w:ascii="Calibri" w:hAnsi="Calibri"/>
          <w:b/>
          <w:sz w:val="22"/>
          <w:szCs w:val="22"/>
        </w:rPr>
        <w:t xml:space="preserve"> </w:t>
      </w:r>
      <w:r w:rsidR="00005915" w:rsidRPr="006017B3">
        <w:rPr>
          <w:rFonts w:ascii="Calibri" w:hAnsi="Calibri"/>
          <w:b/>
          <w:sz w:val="22"/>
          <w:szCs w:val="22"/>
        </w:rPr>
        <w:t>5</w:t>
      </w:r>
      <w:r w:rsidR="002960D9" w:rsidRPr="006017B3">
        <w:rPr>
          <w:rFonts w:ascii="Calibri" w:hAnsi="Calibri"/>
          <w:b/>
          <w:sz w:val="22"/>
          <w:szCs w:val="22"/>
        </w:rPr>
        <w:t>.000 m2</w:t>
      </w:r>
      <w:r w:rsidRPr="006017B3">
        <w:rPr>
          <w:rFonts w:ascii="Calibri" w:hAnsi="Calibri"/>
          <w:b/>
          <w:sz w:val="22"/>
          <w:szCs w:val="22"/>
        </w:rPr>
        <w:t xml:space="preserve"> de </w:t>
      </w:r>
      <w:r w:rsidR="002960D9" w:rsidRPr="006017B3">
        <w:rPr>
          <w:rFonts w:ascii="Calibri" w:hAnsi="Calibri"/>
          <w:b/>
          <w:sz w:val="22"/>
          <w:szCs w:val="22"/>
        </w:rPr>
        <w:t xml:space="preserve">pavimento de hormigón con destino </w:t>
      </w:r>
      <w:r w:rsidRPr="006017B3">
        <w:rPr>
          <w:rFonts w:ascii="Calibri" w:hAnsi="Calibri"/>
          <w:b/>
          <w:sz w:val="22"/>
          <w:szCs w:val="22"/>
        </w:rPr>
        <w:t>de</w:t>
      </w:r>
      <w:r w:rsidR="002960D9" w:rsidRPr="006017B3">
        <w:rPr>
          <w:rFonts w:ascii="Calibri" w:hAnsi="Calibri"/>
          <w:b/>
          <w:sz w:val="22"/>
          <w:szCs w:val="22"/>
        </w:rPr>
        <w:t xml:space="preserve"> uso urbano o industrial</w:t>
      </w:r>
      <w:r w:rsidRPr="006017B3">
        <w:rPr>
          <w:rFonts w:ascii="Calibri" w:hAnsi="Calibri"/>
          <w:b/>
          <w:sz w:val="22"/>
          <w:szCs w:val="22"/>
        </w:rPr>
        <w:t xml:space="preserve"> o similares.</w:t>
      </w:r>
    </w:p>
    <w:p w:rsidR="00FC67B9" w:rsidRPr="006017B3" w:rsidRDefault="002960D9" w:rsidP="00E96789">
      <w:pPr>
        <w:pStyle w:val="Prrafodelista"/>
        <w:numPr>
          <w:ilvl w:val="0"/>
          <w:numId w:val="39"/>
        </w:numPr>
        <w:jc w:val="both"/>
        <w:rPr>
          <w:rFonts w:ascii="Calibri" w:hAnsi="Calibri"/>
          <w:b/>
          <w:sz w:val="22"/>
          <w:szCs w:val="22"/>
        </w:rPr>
      </w:pPr>
      <w:r w:rsidRPr="006017B3">
        <w:rPr>
          <w:rFonts w:ascii="Calibri" w:hAnsi="Calibri"/>
          <w:b/>
          <w:sz w:val="22"/>
          <w:szCs w:val="22"/>
        </w:rPr>
        <w:t xml:space="preserve">Haber </w:t>
      </w:r>
      <w:r w:rsidR="009E7784" w:rsidRPr="006017B3">
        <w:rPr>
          <w:rFonts w:ascii="Calibri" w:hAnsi="Calibri"/>
          <w:b/>
          <w:sz w:val="22"/>
          <w:szCs w:val="22"/>
        </w:rPr>
        <w:t>construido</w:t>
      </w:r>
      <w:r w:rsidRPr="006017B3">
        <w:rPr>
          <w:rFonts w:ascii="Calibri" w:hAnsi="Calibri"/>
          <w:b/>
          <w:sz w:val="22"/>
          <w:szCs w:val="22"/>
        </w:rPr>
        <w:t xml:space="preserve"> al menos 2</w:t>
      </w:r>
      <w:r w:rsidR="00FC67B9" w:rsidRPr="006017B3">
        <w:rPr>
          <w:rFonts w:ascii="Calibri" w:hAnsi="Calibri"/>
          <w:b/>
          <w:sz w:val="22"/>
          <w:szCs w:val="22"/>
        </w:rPr>
        <w:t>00</w:t>
      </w:r>
      <w:r w:rsidRPr="006017B3">
        <w:rPr>
          <w:rFonts w:ascii="Calibri" w:hAnsi="Calibri"/>
          <w:b/>
          <w:sz w:val="22"/>
          <w:szCs w:val="22"/>
        </w:rPr>
        <w:t>0</w:t>
      </w:r>
      <w:r w:rsidR="00FC67B9" w:rsidRPr="006017B3">
        <w:rPr>
          <w:rFonts w:ascii="Calibri" w:hAnsi="Calibri"/>
          <w:b/>
          <w:sz w:val="22"/>
          <w:szCs w:val="22"/>
        </w:rPr>
        <w:t xml:space="preserve"> metros lineales de </w:t>
      </w:r>
      <w:r w:rsidRPr="006017B3">
        <w:rPr>
          <w:rFonts w:ascii="Calibri" w:hAnsi="Calibri"/>
          <w:b/>
          <w:sz w:val="22"/>
          <w:szCs w:val="22"/>
        </w:rPr>
        <w:t xml:space="preserve">cordón cuneta en sectores </w:t>
      </w:r>
      <w:r w:rsidR="009E7784" w:rsidRPr="006017B3">
        <w:rPr>
          <w:rFonts w:ascii="Calibri" w:hAnsi="Calibri"/>
          <w:b/>
          <w:sz w:val="22"/>
          <w:szCs w:val="22"/>
        </w:rPr>
        <w:t>urbanos</w:t>
      </w:r>
      <w:r w:rsidR="00FC67B9" w:rsidRPr="006017B3">
        <w:rPr>
          <w:rFonts w:ascii="Calibri" w:hAnsi="Calibri"/>
          <w:b/>
          <w:sz w:val="22"/>
          <w:szCs w:val="22"/>
        </w:rPr>
        <w:t>.</w:t>
      </w:r>
    </w:p>
    <w:p w:rsidR="00FC67B9" w:rsidRDefault="00FC67B9" w:rsidP="00E96789">
      <w:pPr>
        <w:pStyle w:val="Prrafodelista"/>
        <w:numPr>
          <w:ilvl w:val="0"/>
          <w:numId w:val="39"/>
        </w:numPr>
        <w:jc w:val="both"/>
        <w:rPr>
          <w:rFonts w:ascii="Calibri" w:hAnsi="Calibri"/>
          <w:b/>
          <w:sz w:val="22"/>
          <w:szCs w:val="22"/>
        </w:rPr>
      </w:pPr>
      <w:r w:rsidRPr="006017B3">
        <w:rPr>
          <w:rFonts w:ascii="Calibri" w:hAnsi="Calibri"/>
          <w:b/>
          <w:sz w:val="22"/>
          <w:szCs w:val="22"/>
        </w:rPr>
        <w:t xml:space="preserve">Haber </w:t>
      </w:r>
      <w:r w:rsidR="002960D9" w:rsidRPr="006017B3">
        <w:rPr>
          <w:rFonts w:ascii="Calibri" w:hAnsi="Calibri"/>
          <w:b/>
          <w:sz w:val="22"/>
          <w:szCs w:val="22"/>
        </w:rPr>
        <w:t>generado al menos 1000</w:t>
      </w:r>
      <w:r w:rsidRPr="006017B3">
        <w:rPr>
          <w:rFonts w:ascii="Calibri" w:hAnsi="Calibri"/>
          <w:b/>
          <w:sz w:val="22"/>
          <w:szCs w:val="22"/>
        </w:rPr>
        <w:t xml:space="preserve"> metro</w:t>
      </w:r>
      <w:r w:rsidR="002960D9" w:rsidRPr="006017B3">
        <w:rPr>
          <w:rFonts w:ascii="Calibri" w:hAnsi="Calibri"/>
          <w:b/>
          <w:sz w:val="22"/>
          <w:szCs w:val="22"/>
        </w:rPr>
        <w:t xml:space="preserve"> cuadrados de demolición y </w:t>
      </w:r>
      <w:r w:rsidR="009E7784" w:rsidRPr="006017B3">
        <w:rPr>
          <w:rFonts w:ascii="Calibri" w:hAnsi="Calibri"/>
          <w:b/>
          <w:sz w:val="22"/>
          <w:szCs w:val="22"/>
        </w:rPr>
        <w:t>reconstrucción de</w:t>
      </w:r>
      <w:r w:rsidR="002960D9" w:rsidRPr="006017B3">
        <w:rPr>
          <w:rFonts w:ascii="Calibri" w:hAnsi="Calibri"/>
          <w:b/>
          <w:sz w:val="22"/>
          <w:szCs w:val="22"/>
        </w:rPr>
        <w:t xml:space="preserve"> pavimento </w:t>
      </w:r>
      <w:r w:rsidRPr="006017B3">
        <w:rPr>
          <w:rFonts w:ascii="Calibri" w:hAnsi="Calibri"/>
          <w:b/>
          <w:sz w:val="22"/>
          <w:szCs w:val="22"/>
        </w:rPr>
        <w:t>en zonas urbanas.</w:t>
      </w:r>
    </w:p>
    <w:p w:rsidR="00F03B2F" w:rsidRPr="006017B3" w:rsidRDefault="00F03B2F" w:rsidP="00F03B2F">
      <w:pPr>
        <w:pStyle w:val="Prrafodelista"/>
        <w:ind w:left="720"/>
        <w:jc w:val="both"/>
        <w:rPr>
          <w:rFonts w:ascii="Calibri" w:hAnsi="Calibri"/>
          <w:b/>
          <w:sz w:val="22"/>
          <w:szCs w:val="22"/>
        </w:rPr>
      </w:pPr>
    </w:p>
    <w:p w:rsidR="00683BC5" w:rsidRPr="00832787" w:rsidRDefault="009E7784" w:rsidP="00FC20A8">
      <w:pPr>
        <w:ind w:left="360"/>
        <w:jc w:val="both"/>
        <w:rPr>
          <w:rFonts w:ascii="Calibri" w:hAnsi="Calibri"/>
          <w:sz w:val="22"/>
          <w:szCs w:val="22"/>
        </w:rPr>
      </w:pPr>
      <w:r w:rsidRPr="00832787">
        <w:rPr>
          <w:rFonts w:ascii="Calibri" w:hAnsi="Calibri"/>
          <w:sz w:val="22"/>
          <w:szCs w:val="22"/>
        </w:rPr>
        <w:t>Todos</w:t>
      </w:r>
      <w:r w:rsidR="00FC67B9" w:rsidRPr="00832787">
        <w:rPr>
          <w:rFonts w:ascii="Calibri" w:hAnsi="Calibri"/>
          <w:sz w:val="22"/>
          <w:szCs w:val="22"/>
        </w:rPr>
        <w:t xml:space="preserve"> estos </w:t>
      </w:r>
      <w:r w:rsidRPr="00832787">
        <w:rPr>
          <w:rFonts w:ascii="Calibri" w:hAnsi="Calibri"/>
          <w:sz w:val="22"/>
          <w:szCs w:val="22"/>
        </w:rPr>
        <w:t>antecedentes</w:t>
      </w:r>
      <w:r w:rsidR="00FC67B9" w:rsidRPr="00832787">
        <w:rPr>
          <w:rFonts w:ascii="Calibri" w:hAnsi="Calibri"/>
          <w:sz w:val="22"/>
          <w:szCs w:val="22"/>
        </w:rPr>
        <w:t xml:space="preserve"> con una antigüedad no superior a </w:t>
      </w:r>
      <w:r w:rsidR="00005915" w:rsidRPr="00832787">
        <w:rPr>
          <w:rFonts w:ascii="Calibri" w:hAnsi="Calibri"/>
          <w:sz w:val="22"/>
          <w:szCs w:val="22"/>
        </w:rPr>
        <w:t>siete</w:t>
      </w:r>
      <w:r w:rsidR="00FC67B9" w:rsidRPr="00832787">
        <w:rPr>
          <w:rFonts w:ascii="Calibri" w:hAnsi="Calibri"/>
          <w:sz w:val="22"/>
          <w:szCs w:val="22"/>
        </w:rPr>
        <w:t xml:space="preserve"> (</w:t>
      </w:r>
      <w:r w:rsidR="00005915" w:rsidRPr="00832787">
        <w:rPr>
          <w:rFonts w:ascii="Calibri" w:hAnsi="Calibri"/>
          <w:sz w:val="22"/>
          <w:szCs w:val="22"/>
        </w:rPr>
        <w:t>7</w:t>
      </w:r>
      <w:r w:rsidR="00230558" w:rsidRPr="00832787">
        <w:rPr>
          <w:rFonts w:ascii="Calibri" w:hAnsi="Calibri"/>
          <w:sz w:val="22"/>
          <w:szCs w:val="22"/>
        </w:rPr>
        <w:t>) años</w:t>
      </w:r>
      <w:r w:rsidR="00683BC5" w:rsidRPr="00832787">
        <w:rPr>
          <w:rFonts w:ascii="Calibri" w:hAnsi="Calibri"/>
          <w:sz w:val="22"/>
          <w:szCs w:val="22"/>
        </w:rPr>
        <w:t>.</w:t>
      </w:r>
    </w:p>
    <w:p w:rsidR="00D74747" w:rsidRPr="00832787" w:rsidRDefault="00532CB7" w:rsidP="00832787">
      <w:pPr>
        <w:ind w:firstLine="360"/>
        <w:jc w:val="both"/>
        <w:rPr>
          <w:rFonts w:ascii="Calibri" w:hAnsi="Calibri"/>
          <w:sz w:val="22"/>
          <w:szCs w:val="22"/>
        </w:rPr>
      </w:pPr>
      <w:r w:rsidRPr="00832787">
        <w:rPr>
          <w:rFonts w:ascii="Calibri" w:hAnsi="Calibri"/>
          <w:sz w:val="22"/>
          <w:szCs w:val="22"/>
        </w:rPr>
        <w:t>A su vez, acompañará</w:t>
      </w:r>
      <w:r w:rsidR="002C122D" w:rsidRPr="00832787">
        <w:rPr>
          <w:rFonts w:ascii="Calibri" w:hAnsi="Calibri"/>
          <w:sz w:val="22"/>
          <w:szCs w:val="22"/>
        </w:rPr>
        <w:t>, de las obras descriptas algunos de los siguientes elementos: Contrato, Actas de Recepción, Certificados, Informes de la Comitente, Notas de Concepto y/o instrumento fehaciente que acredite los antecedentes denunciados. Dichos antecedentes deberán ser presentados en original o copia debidamente certificada. La Comisión de evaluación de ofertas podrá requerir a las empresas que amplíen la información presentada.</w:t>
      </w:r>
    </w:p>
    <w:p w:rsidR="00C87126" w:rsidRPr="00832787" w:rsidRDefault="00BC5ADA" w:rsidP="00C87126">
      <w:pPr>
        <w:jc w:val="both"/>
        <w:rPr>
          <w:rFonts w:ascii="Calibri" w:hAnsi="Calibri"/>
          <w:sz w:val="22"/>
          <w:szCs w:val="22"/>
        </w:rPr>
      </w:pPr>
      <w:r w:rsidRPr="00832787">
        <w:rPr>
          <w:rFonts w:ascii="Calibri" w:hAnsi="Calibri"/>
          <w:b/>
          <w:sz w:val="22"/>
          <w:szCs w:val="22"/>
        </w:rPr>
        <w:t>8)</w:t>
      </w:r>
      <w:r w:rsidRPr="00832787">
        <w:rPr>
          <w:rFonts w:ascii="Calibri" w:hAnsi="Calibri"/>
          <w:sz w:val="22"/>
          <w:szCs w:val="22"/>
        </w:rPr>
        <w:t xml:space="preserve"> </w:t>
      </w:r>
      <w:r w:rsidR="00C87126" w:rsidRPr="00832787">
        <w:rPr>
          <w:rFonts w:ascii="Calibri" w:hAnsi="Calibri"/>
          <w:b/>
          <w:sz w:val="22"/>
          <w:szCs w:val="22"/>
        </w:rPr>
        <w:t xml:space="preserve"> </w:t>
      </w:r>
      <w:r w:rsidR="00C87126" w:rsidRPr="00832787">
        <w:rPr>
          <w:rFonts w:ascii="Calibri" w:hAnsi="Calibri"/>
          <w:sz w:val="22"/>
          <w:szCs w:val="22"/>
        </w:rPr>
        <w:t xml:space="preserve">Calificación, antecedentes y experiencia del personal profesional y técnico, que será afectado a la obra y propuesto para la ejecución del contrato, como así también equipo, instrumental y vehículos destinados a ser afectados a la obra, conforme Anexo N° 7 </w:t>
      </w:r>
      <w:r w:rsidR="00DF4084" w:rsidRPr="00832787">
        <w:rPr>
          <w:rFonts w:ascii="Calibri" w:hAnsi="Calibri"/>
          <w:sz w:val="22"/>
          <w:szCs w:val="22"/>
        </w:rPr>
        <w:t>del</w:t>
      </w:r>
      <w:r w:rsidR="00C87126" w:rsidRPr="00832787">
        <w:rPr>
          <w:rFonts w:ascii="Calibri" w:hAnsi="Calibri"/>
          <w:sz w:val="22"/>
          <w:szCs w:val="22"/>
        </w:rPr>
        <w:t xml:space="preserve"> P.P.C.</w:t>
      </w:r>
    </w:p>
    <w:p w:rsidR="00230558" w:rsidRPr="00832787" w:rsidRDefault="00230558" w:rsidP="00230558">
      <w:pPr>
        <w:jc w:val="both"/>
        <w:rPr>
          <w:rFonts w:ascii="Calibri" w:hAnsi="Calibri"/>
          <w:sz w:val="22"/>
          <w:szCs w:val="22"/>
        </w:rPr>
      </w:pPr>
      <w:r w:rsidRPr="00832787">
        <w:rPr>
          <w:rFonts w:ascii="Calibri" w:hAnsi="Calibri"/>
          <w:b/>
          <w:sz w:val="22"/>
          <w:szCs w:val="22"/>
        </w:rPr>
        <w:t>8.A. PERSONAL PROFESIONAL Y TÉCNICO</w:t>
      </w:r>
      <w:r w:rsidRPr="00832787">
        <w:rPr>
          <w:rFonts w:ascii="Calibri" w:hAnsi="Calibri"/>
          <w:sz w:val="22"/>
          <w:szCs w:val="22"/>
        </w:rPr>
        <w:t>: se listará al personal Profesional que integra los cuadros de la Empresa. Se deberá identificar al personal directivo del restante. En caso de integrarse Unión Transitoria u otro tipo de agrupación de empresas, se confeccionará una planilla por Empresa.</w:t>
      </w:r>
    </w:p>
    <w:p w:rsidR="00230558" w:rsidRPr="00832787" w:rsidRDefault="00230558" w:rsidP="00230558">
      <w:pPr>
        <w:jc w:val="both"/>
        <w:rPr>
          <w:rFonts w:ascii="Calibri" w:hAnsi="Calibri"/>
          <w:sz w:val="22"/>
          <w:szCs w:val="22"/>
        </w:rPr>
      </w:pPr>
      <w:r w:rsidRPr="00832787">
        <w:rPr>
          <w:rFonts w:ascii="Calibri" w:hAnsi="Calibri"/>
          <w:sz w:val="22"/>
          <w:szCs w:val="22"/>
        </w:rPr>
        <w:lastRenderedPageBreak/>
        <w:t>El Contratista será el responsable de la Representación Técnica de la obra; deberá contar con la presencia permanente durante la vigencia de la presente obra de un Ingeniero Civil o Hidráulico en la misma, inscripto en el Colegio de Ingenieros Civiles de la Provincia de Córdoba, Ley N° 6764, haber desempeñado la conducción de obras similares a la presente. La Comitente evaluará los antecedentes presentados para su aceptación.</w:t>
      </w:r>
    </w:p>
    <w:p w:rsidR="00230558" w:rsidRPr="00832787" w:rsidRDefault="00230558" w:rsidP="00230558">
      <w:pPr>
        <w:jc w:val="both"/>
        <w:rPr>
          <w:rFonts w:ascii="Calibri" w:hAnsi="Calibri"/>
          <w:sz w:val="22"/>
          <w:szCs w:val="22"/>
        </w:rPr>
      </w:pPr>
    </w:p>
    <w:p w:rsidR="00230558" w:rsidRPr="00832787" w:rsidRDefault="00230558" w:rsidP="00230558">
      <w:pPr>
        <w:jc w:val="both"/>
        <w:rPr>
          <w:rFonts w:ascii="Calibri" w:hAnsi="Calibri"/>
          <w:sz w:val="22"/>
          <w:szCs w:val="22"/>
        </w:rPr>
      </w:pPr>
      <w:r w:rsidRPr="00832787">
        <w:rPr>
          <w:rFonts w:ascii="Calibri" w:hAnsi="Calibri"/>
          <w:b/>
          <w:sz w:val="22"/>
          <w:szCs w:val="22"/>
        </w:rPr>
        <w:t xml:space="preserve">8.B. EQUIPOS: </w:t>
      </w:r>
      <w:r w:rsidRPr="00832787">
        <w:rPr>
          <w:rFonts w:ascii="Calibri" w:hAnsi="Calibri"/>
          <w:sz w:val="22"/>
          <w:szCs w:val="22"/>
        </w:rPr>
        <w:t>Para la obra en particular, el oferente deberá contar como mínimo con los siguientes equipos:</w:t>
      </w:r>
    </w:p>
    <w:p w:rsidR="00230558" w:rsidRPr="00832787" w:rsidRDefault="00230558" w:rsidP="00230558">
      <w:pPr>
        <w:jc w:val="both"/>
        <w:rPr>
          <w:rFonts w:ascii="Calibri" w:hAnsi="Calibri"/>
          <w:sz w:val="22"/>
          <w:szCs w:val="22"/>
        </w:rPr>
      </w:pPr>
    </w:p>
    <w:tbl>
      <w:tblPr>
        <w:tblW w:w="920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1560"/>
        <w:gridCol w:w="850"/>
        <w:gridCol w:w="1559"/>
        <w:gridCol w:w="1029"/>
        <w:gridCol w:w="1239"/>
        <w:gridCol w:w="1134"/>
        <w:gridCol w:w="1275"/>
      </w:tblGrid>
      <w:tr w:rsidR="00230558" w:rsidRPr="00832787" w:rsidTr="00A57387">
        <w:trPr>
          <w:trHeight w:val="566"/>
        </w:trPr>
        <w:tc>
          <w:tcPr>
            <w:tcW w:w="557" w:type="dxa"/>
            <w:shd w:val="clear" w:color="auto" w:fill="auto"/>
            <w:noWrap/>
            <w:vAlign w:val="center"/>
            <w:hideMark/>
          </w:tcPr>
          <w:p w:rsidR="00230558" w:rsidRPr="00832787" w:rsidRDefault="00230558" w:rsidP="00A57387">
            <w:pPr>
              <w:overflowPunct/>
              <w:autoSpaceDE/>
              <w:autoSpaceDN/>
              <w:adjustRightInd/>
              <w:jc w:val="center"/>
              <w:textAlignment w:val="auto"/>
              <w:rPr>
                <w:rFonts w:ascii="Calibri" w:hAnsi="Calibri"/>
                <w:b/>
                <w:bCs/>
                <w:i/>
                <w:iCs/>
                <w:color w:val="000000"/>
                <w:sz w:val="16"/>
                <w:szCs w:val="16"/>
                <w:lang w:val="es-AR" w:eastAsia="es-AR"/>
              </w:rPr>
            </w:pPr>
          </w:p>
        </w:tc>
        <w:tc>
          <w:tcPr>
            <w:tcW w:w="1560" w:type="dxa"/>
            <w:shd w:val="clear" w:color="auto" w:fill="auto"/>
            <w:noWrap/>
            <w:vAlign w:val="center"/>
            <w:hideMark/>
          </w:tcPr>
          <w:p w:rsidR="00230558" w:rsidRPr="00832787" w:rsidRDefault="00230558" w:rsidP="00A57387">
            <w:pPr>
              <w:overflowPunct/>
              <w:autoSpaceDE/>
              <w:autoSpaceDN/>
              <w:adjustRightInd/>
              <w:jc w:val="center"/>
              <w:textAlignment w:val="auto"/>
              <w:rPr>
                <w:rFonts w:ascii="Calibri" w:hAnsi="Calibri"/>
                <w:b/>
                <w:bCs/>
                <w:i/>
                <w:iCs/>
                <w:color w:val="000000"/>
                <w:sz w:val="16"/>
                <w:szCs w:val="16"/>
                <w:lang w:val="es-AR" w:eastAsia="es-AR"/>
              </w:rPr>
            </w:pPr>
          </w:p>
        </w:tc>
        <w:tc>
          <w:tcPr>
            <w:tcW w:w="850" w:type="dxa"/>
            <w:shd w:val="clear" w:color="auto" w:fill="auto"/>
            <w:noWrap/>
            <w:vAlign w:val="center"/>
            <w:hideMark/>
          </w:tcPr>
          <w:p w:rsidR="00230558" w:rsidRPr="00832787" w:rsidRDefault="00230558" w:rsidP="00A57387">
            <w:pPr>
              <w:overflowPunct/>
              <w:autoSpaceDE/>
              <w:autoSpaceDN/>
              <w:adjustRightInd/>
              <w:jc w:val="center"/>
              <w:textAlignment w:val="auto"/>
              <w:rPr>
                <w:rFonts w:ascii="Calibri" w:hAnsi="Calibri"/>
                <w:b/>
                <w:bCs/>
                <w:i/>
                <w:iCs/>
                <w:color w:val="000000"/>
                <w:sz w:val="16"/>
                <w:szCs w:val="16"/>
                <w:lang w:val="es-AR" w:eastAsia="es-AR"/>
              </w:rPr>
            </w:pPr>
          </w:p>
        </w:tc>
        <w:tc>
          <w:tcPr>
            <w:tcW w:w="1559" w:type="dxa"/>
            <w:shd w:val="clear" w:color="auto" w:fill="auto"/>
            <w:noWrap/>
            <w:vAlign w:val="center"/>
            <w:hideMark/>
          </w:tcPr>
          <w:p w:rsidR="00230558" w:rsidRPr="00832787" w:rsidRDefault="00230558" w:rsidP="00A57387">
            <w:pPr>
              <w:overflowPunct/>
              <w:autoSpaceDE/>
              <w:autoSpaceDN/>
              <w:adjustRightInd/>
              <w:jc w:val="center"/>
              <w:textAlignment w:val="auto"/>
              <w:rPr>
                <w:rFonts w:ascii="Calibri" w:hAnsi="Calibri"/>
                <w:i/>
                <w:iCs/>
                <w:color w:val="000000"/>
                <w:sz w:val="16"/>
                <w:szCs w:val="16"/>
                <w:lang w:val="es-AR" w:eastAsia="es-AR"/>
              </w:rPr>
            </w:pPr>
          </w:p>
        </w:tc>
        <w:tc>
          <w:tcPr>
            <w:tcW w:w="1029" w:type="dxa"/>
            <w:shd w:val="clear" w:color="auto" w:fill="auto"/>
            <w:noWrap/>
            <w:vAlign w:val="center"/>
            <w:hideMark/>
          </w:tcPr>
          <w:p w:rsidR="00230558" w:rsidRPr="00832787" w:rsidRDefault="00230558" w:rsidP="00A57387">
            <w:pPr>
              <w:overflowPunct/>
              <w:autoSpaceDE/>
              <w:autoSpaceDN/>
              <w:adjustRightInd/>
              <w:jc w:val="center"/>
              <w:textAlignment w:val="auto"/>
              <w:rPr>
                <w:rFonts w:ascii="Calibri" w:hAnsi="Calibri"/>
                <w:i/>
                <w:iCs/>
                <w:color w:val="000000"/>
                <w:sz w:val="16"/>
                <w:szCs w:val="16"/>
                <w:lang w:val="es-AR" w:eastAsia="es-AR"/>
              </w:rPr>
            </w:pPr>
          </w:p>
        </w:tc>
        <w:tc>
          <w:tcPr>
            <w:tcW w:w="3648" w:type="dxa"/>
            <w:gridSpan w:val="3"/>
            <w:shd w:val="clear" w:color="auto" w:fill="auto"/>
            <w:vAlign w:val="center"/>
            <w:hideMark/>
          </w:tcPr>
          <w:p w:rsidR="00230558" w:rsidRPr="00832787" w:rsidRDefault="00230558" w:rsidP="00A57387">
            <w:pPr>
              <w:overflowPunct/>
              <w:autoSpaceDE/>
              <w:autoSpaceDN/>
              <w:adjustRightInd/>
              <w:jc w:val="center"/>
              <w:textAlignment w:val="auto"/>
              <w:rPr>
                <w:rFonts w:ascii="Calibri" w:hAnsi="Calibri"/>
                <w:color w:val="000000"/>
                <w:sz w:val="16"/>
                <w:szCs w:val="16"/>
                <w:lang w:val="es-AR" w:eastAsia="es-AR"/>
              </w:rPr>
            </w:pPr>
            <w:r w:rsidRPr="00832787">
              <w:rPr>
                <w:rFonts w:ascii="Calibri" w:hAnsi="Calibri"/>
                <w:color w:val="000000"/>
                <w:sz w:val="16"/>
                <w:szCs w:val="16"/>
                <w:lang w:val="es-AR" w:eastAsia="es-AR"/>
              </w:rPr>
              <w:t>En caso de Unión Transitoria u otro tipo de agrupación de empresas</w:t>
            </w:r>
          </w:p>
        </w:tc>
      </w:tr>
      <w:tr w:rsidR="00230558" w:rsidRPr="00832787" w:rsidTr="00230558">
        <w:trPr>
          <w:trHeight w:val="2563"/>
        </w:trPr>
        <w:tc>
          <w:tcPr>
            <w:tcW w:w="557" w:type="dxa"/>
            <w:shd w:val="clear" w:color="000000" w:fill="F2F2F2"/>
            <w:vAlign w:val="center"/>
            <w:hideMark/>
          </w:tcPr>
          <w:p w:rsidR="00230558" w:rsidRPr="00832787" w:rsidRDefault="00230558" w:rsidP="00A57387">
            <w:pPr>
              <w:overflowPunct/>
              <w:autoSpaceDE/>
              <w:autoSpaceDN/>
              <w:adjustRightInd/>
              <w:jc w:val="center"/>
              <w:textAlignment w:val="auto"/>
              <w:rPr>
                <w:rFonts w:ascii="Calibri" w:hAnsi="Calibri"/>
                <w:b/>
                <w:bCs/>
                <w:color w:val="000000"/>
                <w:sz w:val="16"/>
                <w:szCs w:val="16"/>
                <w:lang w:val="es-AR" w:eastAsia="es-AR"/>
              </w:rPr>
            </w:pPr>
            <w:r w:rsidRPr="00832787">
              <w:rPr>
                <w:rFonts w:ascii="Calibri" w:hAnsi="Calibri"/>
                <w:b/>
                <w:bCs/>
                <w:color w:val="000000"/>
                <w:sz w:val="16"/>
                <w:szCs w:val="16"/>
                <w:lang w:val="es-AR" w:eastAsia="es-AR"/>
              </w:rPr>
              <w:t>Ítem</w:t>
            </w:r>
          </w:p>
        </w:tc>
        <w:tc>
          <w:tcPr>
            <w:tcW w:w="1560" w:type="dxa"/>
            <w:shd w:val="clear" w:color="000000" w:fill="F2F2F2"/>
            <w:vAlign w:val="center"/>
            <w:hideMark/>
          </w:tcPr>
          <w:p w:rsidR="00230558" w:rsidRPr="00832787" w:rsidRDefault="00230558" w:rsidP="00A57387">
            <w:pPr>
              <w:overflowPunct/>
              <w:autoSpaceDE/>
              <w:autoSpaceDN/>
              <w:adjustRightInd/>
              <w:jc w:val="center"/>
              <w:textAlignment w:val="auto"/>
              <w:rPr>
                <w:rFonts w:ascii="Calibri" w:hAnsi="Calibri"/>
                <w:b/>
                <w:bCs/>
                <w:color w:val="000000"/>
                <w:sz w:val="16"/>
                <w:szCs w:val="16"/>
                <w:lang w:val="es-AR" w:eastAsia="es-AR"/>
              </w:rPr>
            </w:pPr>
            <w:r w:rsidRPr="00832787">
              <w:rPr>
                <w:rFonts w:ascii="Calibri" w:hAnsi="Calibri"/>
                <w:b/>
                <w:bCs/>
                <w:color w:val="000000"/>
                <w:sz w:val="16"/>
                <w:szCs w:val="16"/>
                <w:lang w:val="es-AR" w:eastAsia="es-AR"/>
              </w:rPr>
              <w:t>Descripción</w:t>
            </w:r>
          </w:p>
        </w:tc>
        <w:tc>
          <w:tcPr>
            <w:tcW w:w="850" w:type="dxa"/>
            <w:shd w:val="clear" w:color="000000" w:fill="F2F2F2"/>
            <w:vAlign w:val="center"/>
            <w:hideMark/>
          </w:tcPr>
          <w:p w:rsidR="00230558" w:rsidRPr="00832787" w:rsidRDefault="00230558" w:rsidP="00A57387">
            <w:pPr>
              <w:overflowPunct/>
              <w:autoSpaceDE/>
              <w:autoSpaceDN/>
              <w:adjustRightInd/>
              <w:jc w:val="center"/>
              <w:textAlignment w:val="auto"/>
              <w:rPr>
                <w:rFonts w:ascii="Calibri" w:hAnsi="Calibri"/>
                <w:b/>
                <w:bCs/>
                <w:color w:val="000000"/>
                <w:sz w:val="16"/>
                <w:szCs w:val="16"/>
                <w:lang w:val="es-AR" w:eastAsia="es-AR"/>
              </w:rPr>
            </w:pPr>
            <w:r w:rsidRPr="00832787">
              <w:rPr>
                <w:rFonts w:ascii="Calibri" w:hAnsi="Calibri"/>
                <w:b/>
                <w:bCs/>
                <w:color w:val="000000"/>
                <w:sz w:val="16"/>
                <w:szCs w:val="16"/>
                <w:lang w:val="es-AR" w:eastAsia="es-AR"/>
              </w:rPr>
              <w:t>Exigencia Total de Equipos</w:t>
            </w:r>
          </w:p>
        </w:tc>
        <w:tc>
          <w:tcPr>
            <w:tcW w:w="1559" w:type="dxa"/>
            <w:shd w:val="clear" w:color="000000" w:fill="F2F2F2"/>
            <w:vAlign w:val="center"/>
            <w:hideMark/>
          </w:tcPr>
          <w:p w:rsidR="00230558" w:rsidRPr="00832787" w:rsidRDefault="00230558" w:rsidP="00A57387">
            <w:pPr>
              <w:overflowPunct/>
              <w:autoSpaceDE/>
              <w:autoSpaceDN/>
              <w:adjustRightInd/>
              <w:jc w:val="center"/>
              <w:textAlignment w:val="auto"/>
              <w:rPr>
                <w:rFonts w:ascii="Calibri" w:hAnsi="Calibri"/>
                <w:b/>
                <w:bCs/>
                <w:color w:val="000000"/>
                <w:sz w:val="16"/>
                <w:szCs w:val="16"/>
                <w:lang w:val="es-AR" w:eastAsia="es-AR"/>
              </w:rPr>
            </w:pPr>
            <w:r w:rsidRPr="00832787">
              <w:rPr>
                <w:rFonts w:ascii="Calibri" w:hAnsi="Calibri"/>
                <w:b/>
                <w:bCs/>
                <w:color w:val="000000"/>
                <w:sz w:val="16"/>
                <w:szCs w:val="16"/>
                <w:lang w:val="es-AR" w:eastAsia="es-AR"/>
              </w:rPr>
              <w:t>Exigencia de equipos propios para la Obra, Demostrar Titularidad mediante Inscripción en el Registro correspondiente</w:t>
            </w:r>
            <w:r w:rsidR="005E1A0B" w:rsidRPr="00832787">
              <w:rPr>
                <w:rFonts w:ascii="Calibri" w:hAnsi="Calibri"/>
                <w:b/>
                <w:bCs/>
                <w:color w:val="000000"/>
                <w:sz w:val="16"/>
                <w:szCs w:val="16"/>
                <w:lang w:val="es-AR" w:eastAsia="es-AR"/>
              </w:rPr>
              <w:t xml:space="preserve">, factura </w:t>
            </w:r>
            <w:r w:rsidRPr="00832787">
              <w:rPr>
                <w:rFonts w:ascii="Calibri" w:hAnsi="Calibri"/>
                <w:b/>
                <w:bCs/>
                <w:color w:val="000000"/>
                <w:sz w:val="16"/>
                <w:szCs w:val="16"/>
                <w:lang w:val="es-AR" w:eastAsia="es-AR"/>
              </w:rPr>
              <w:t xml:space="preserve"> o constan</w:t>
            </w:r>
            <w:r w:rsidR="00B26914" w:rsidRPr="00832787">
              <w:rPr>
                <w:rFonts w:ascii="Calibri" w:hAnsi="Calibri"/>
                <w:b/>
                <w:bCs/>
                <w:color w:val="000000"/>
                <w:sz w:val="16"/>
                <w:szCs w:val="16"/>
                <w:lang w:val="es-AR" w:eastAsia="es-AR"/>
              </w:rPr>
              <w:t>cia de inicio de trámite, todo</w:t>
            </w:r>
            <w:r w:rsidRPr="00832787">
              <w:rPr>
                <w:rFonts w:ascii="Calibri" w:hAnsi="Calibri"/>
                <w:b/>
                <w:bCs/>
                <w:color w:val="000000"/>
                <w:sz w:val="16"/>
                <w:szCs w:val="16"/>
                <w:lang w:val="es-AR" w:eastAsia="es-AR"/>
              </w:rPr>
              <w:t xml:space="preserve"> debidamente certificadas por escribano público</w:t>
            </w:r>
          </w:p>
        </w:tc>
        <w:tc>
          <w:tcPr>
            <w:tcW w:w="1029" w:type="dxa"/>
            <w:shd w:val="clear" w:color="000000" w:fill="F2F2F2"/>
            <w:vAlign w:val="center"/>
            <w:hideMark/>
          </w:tcPr>
          <w:p w:rsidR="00230558" w:rsidRPr="00832787" w:rsidRDefault="00230558" w:rsidP="00A57387">
            <w:pPr>
              <w:overflowPunct/>
              <w:autoSpaceDE/>
              <w:autoSpaceDN/>
              <w:adjustRightInd/>
              <w:jc w:val="center"/>
              <w:textAlignment w:val="auto"/>
              <w:rPr>
                <w:rFonts w:ascii="Calibri" w:hAnsi="Calibri"/>
                <w:b/>
                <w:bCs/>
                <w:color w:val="000000"/>
                <w:sz w:val="16"/>
                <w:szCs w:val="16"/>
                <w:lang w:val="es-AR" w:eastAsia="es-AR"/>
              </w:rPr>
            </w:pPr>
            <w:r w:rsidRPr="00832787">
              <w:rPr>
                <w:rFonts w:ascii="Calibri" w:hAnsi="Calibri"/>
                <w:b/>
                <w:bCs/>
                <w:color w:val="000000"/>
                <w:sz w:val="16"/>
                <w:szCs w:val="16"/>
                <w:lang w:val="es-AR" w:eastAsia="es-AR"/>
              </w:rPr>
              <w:t>Posibilidad de equipos alquilados, contrato debidamente certificado ante escribano público</w:t>
            </w:r>
          </w:p>
        </w:tc>
        <w:tc>
          <w:tcPr>
            <w:tcW w:w="1239" w:type="dxa"/>
            <w:shd w:val="clear" w:color="000000" w:fill="F2F2F2"/>
            <w:vAlign w:val="center"/>
            <w:hideMark/>
          </w:tcPr>
          <w:p w:rsidR="00230558" w:rsidRPr="00832787" w:rsidRDefault="00230558" w:rsidP="00A57387">
            <w:pPr>
              <w:overflowPunct/>
              <w:autoSpaceDE/>
              <w:autoSpaceDN/>
              <w:adjustRightInd/>
              <w:jc w:val="center"/>
              <w:textAlignment w:val="auto"/>
              <w:rPr>
                <w:rFonts w:ascii="Calibri" w:hAnsi="Calibri"/>
                <w:b/>
                <w:bCs/>
                <w:color w:val="000000"/>
                <w:sz w:val="16"/>
                <w:szCs w:val="16"/>
                <w:lang w:val="es-AR" w:eastAsia="es-AR"/>
              </w:rPr>
            </w:pPr>
            <w:r w:rsidRPr="00832787">
              <w:rPr>
                <w:rFonts w:ascii="Calibri" w:hAnsi="Calibri"/>
                <w:b/>
                <w:bCs/>
                <w:color w:val="000000"/>
                <w:sz w:val="16"/>
                <w:szCs w:val="16"/>
                <w:lang w:val="es-AR" w:eastAsia="es-AR"/>
              </w:rPr>
              <w:t>Cantidad mínima exigida de equipos propios (sumatoria total de las empresas  participantes de la Unión Transitoria u otro tipo de agrupación de empresas)</w:t>
            </w:r>
          </w:p>
        </w:tc>
        <w:tc>
          <w:tcPr>
            <w:tcW w:w="1134" w:type="dxa"/>
            <w:shd w:val="clear" w:color="000000" w:fill="F2F2F2"/>
            <w:vAlign w:val="center"/>
            <w:hideMark/>
          </w:tcPr>
          <w:p w:rsidR="00230558" w:rsidRPr="00832787" w:rsidRDefault="00230558" w:rsidP="00A57387">
            <w:pPr>
              <w:overflowPunct/>
              <w:autoSpaceDE/>
              <w:autoSpaceDN/>
              <w:adjustRightInd/>
              <w:jc w:val="center"/>
              <w:textAlignment w:val="auto"/>
              <w:rPr>
                <w:rFonts w:ascii="Calibri" w:hAnsi="Calibri"/>
                <w:b/>
                <w:bCs/>
                <w:color w:val="000000"/>
                <w:sz w:val="16"/>
                <w:szCs w:val="16"/>
                <w:lang w:val="es-AR" w:eastAsia="es-AR"/>
              </w:rPr>
            </w:pPr>
            <w:r w:rsidRPr="00832787">
              <w:rPr>
                <w:rFonts w:ascii="Calibri" w:hAnsi="Calibri"/>
                <w:b/>
                <w:bCs/>
                <w:color w:val="000000"/>
                <w:sz w:val="16"/>
                <w:szCs w:val="16"/>
                <w:lang w:val="es-AR" w:eastAsia="es-AR"/>
              </w:rPr>
              <w:t>Cantidad mínima exigida de equipos propios por empresa integrante de la Unión Transitoria u otro tipo de agrupación de empresas</w:t>
            </w:r>
          </w:p>
        </w:tc>
        <w:tc>
          <w:tcPr>
            <w:tcW w:w="1275" w:type="dxa"/>
            <w:shd w:val="clear" w:color="000000" w:fill="F2F2F2"/>
            <w:vAlign w:val="center"/>
            <w:hideMark/>
          </w:tcPr>
          <w:p w:rsidR="00230558" w:rsidRPr="00832787" w:rsidRDefault="00230558" w:rsidP="00A57387">
            <w:pPr>
              <w:overflowPunct/>
              <w:autoSpaceDE/>
              <w:autoSpaceDN/>
              <w:adjustRightInd/>
              <w:jc w:val="center"/>
              <w:textAlignment w:val="auto"/>
              <w:rPr>
                <w:rFonts w:ascii="Calibri" w:hAnsi="Calibri"/>
                <w:b/>
                <w:bCs/>
                <w:color w:val="000000"/>
                <w:sz w:val="16"/>
                <w:szCs w:val="16"/>
                <w:lang w:val="es-AR" w:eastAsia="es-AR"/>
              </w:rPr>
            </w:pPr>
            <w:r w:rsidRPr="00832787">
              <w:rPr>
                <w:rFonts w:ascii="Calibri" w:hAnsi="Calibri"/>
                <w:b/>
                <w:bCs/>
                <w:color w:val="000000"/>
                <w:sz w:val="16"/>
                <w:szCs w:val="16"/>
                <w:lang w:val="es-AR" w:eastAsia="es-AR"/>
              </w:rPr>
              <w:t>Posibilidad de equipos alquilados, contrato debidamente certificado ante escribano público</w:t>
            </w:r>
          </w:p>
        </w:tc>
      </w:tr>
      <w:tr w:rsidR="00230558" w:rsidRPr="00832787" w:rsidTr="00FC20A8">
        <w:trPr>
          <w:trHeight w:val="1266"/>
        </w:trPr>
        <w:tc>
          <w:tcPr>
            <w:tcW w:w="557" w:type="dxa"/>
            <w:shd w:val="clear" w:color="auto" w:fill="auto"/>
            <w:vAlign w:val="center"/>
            <w:hideMark/>
          </w:tcPr>
          <w:p w:rsidR="00230558" w:rsidRPr="00832787" w:rsidRDefault="00230558" w:rsidP="00A57387">
            <w:pPr>
              <w:overflowPunct/>
              <w:autoSpaceDE/>
              <w:autoSpaceDN/>
              <w:adjustRightInd/>
              <w:jc w:val="center"/>
              <w:textAlignment w:val="auto"/>
              <w:rPr>
                <w:rFonts w:ascii="Calibri" w:hAnsi="Calibri"/>
                <w:b/>
                <w:bCs/>
                <w:color w:val="000000"/>
                <w:sz w:val="16"/>
                <w:szCs w:val="16"/>
                <w:lang w:val="es-AR" w:eastAsia="es-AR"/>
              </w:rPr>
            </w:pPr>
            <w:r w:rsidRPr="00832787">
              <w:rPr>
                <w:rFonts w:ascii="Calibri" w:hAnsi="Calibri"/>
                <w:b/>
                <w:bCs/>
                <w:color w:val="000000"/>
                <w:sz w:val="16"/>
                <w:szCs w:val="16"/>
                <w:lang w:val="es-AR" w:eastAsia="es-AR"/>
              </w:rPr>
              <w:t>1</w:t>
            </w:r>
          </w:p>
        </w:tc>
        <w:tc>
          <w:tcPr>
            <w:tcW w:w="1560" w:type="dxa"/>
            <w:shd w:val="clear" w:color="auto" w:fill="auto"/>
            <w:vAlign w:val="center"/>
            <w:hideMark/>
          </w:tcPr>
          <w:p w:rsidR="00230558" w:rsidRPr="00832787" w:rsidRDefault="00361D05" w:rsidP="00A57387">
            <w:pPr>
              <w:overflowPunct/>
              <w:autoSpaceDE/>
              <w:autoSpaceDN/>
              <w:adjustRightInd/>
              <w:jc w:val="center"/>
              <w:textAlignment w:val="auto"/>
              <w:rPr>
                <w:rFonts w:ascii="Calibri" w:hAnsi="Calibri"/>
                <w:bCs/>
                <w:color w:val="000000"/>
                <w:sz w:val="16"/>
                <w:szCs w:val="16"/>
                <w:lang w:val="es-AR" w:eastAsia="es-AR"/>
              </w:rPr>
            </w:pPr>
            <w:r w:rsidRPr="00832787">
              <w:rPr>
                <w:rFonts w:ascii="Calibri" w:hAnsi="Calibri"/>
                <w:bCs/>
                <w:color w:val="000000"/>
                <w:sz w:val="16"/>
                <w:szCs w:val="16"/>
                <w:lang w:val="es-AR" w:eastAsia="es-AR"/>
              </w:rPr>
              <w:t xml:space="preserve">Pala frontal de 2m3 de carga </w:t>
            </w:r>
            <w:r w:rsidR="009E7784" w:rsidRPr="00832787">
              <w:rPr>
                <w:rFonts w:ascii="Calibri" w:hAnsi="Calibri"/>
                <w:bCs/>
                <w:color w:val="000000"/>
                <w:sz w:val="16"/>
                <w:szCs w:val="16"/>
                <w:lang w:val="es-AR" w:eastAsia="es-AR"/>
              </w:rPr>
              <w:t>mínima</w:t>
            </w:r>
            <w:r w:rsidRPr="00832787">
              <w:rPr>
                <w:rFonts w:ascii="Calibri" w:hAnsi="Calibri"/>
                <w:bCs/>
                <w:color w:val="000000"/>
                <w:sz w:val="16"/>
                <w:szCs w:val="16"/>
                <w:lang w:val="es-AR" w:eastAsia="es-AR"/>
              </w:rPr>
              <w:t xml:space="preserve"> con una antigüedad máxima de 10 años</w:t>
            </w:r>
          </w:p>
        </w:tc>
        <w:tc>
          <w:tcPr>
            <w:tcW w:w="850" w:type="dxa"/>
            <w:shd w:val="clear" w:color="auto" w:fill="auto"/>
            <w:vAlign w:val="center"/>
            <w:hideMark/>
          </w:tcPr>
          <w:p w:rsidR="00230558" w:rsidRPr="00832787" w:rsidRDefault="00361D05" w:rsidP="00A57387">
            <w:pPr>
              <w:overflowPunct/>
              <w:autoSpaceDE/>
              <w:autoSpaceDN/>
              <w:adjustRightInd/>
              <w:jc w:val="center"/>
              <w:textAlignment w:val="auto"/>
              <w:rPr>
                <w:rFonts w:ascii="Calibri" w:hAnsi="Calibri"/>
                <w:bCs/>
                <w:color w:val="000000"/>
                <w:sz w:val="16"/>
                <w:szCs w:val="16"/>
                <w:lang w:val="es-AR" w:eastAsia="es-AR"/>
              </w:rPr>
            </w:pPr>
            <w:r w:rsidRPr="00832787">
              <w:rPr>
                <w:rFonts w:ascii="Calibri" w:hAnsi="Calibri"/>
                <w:bCs/>
                <w:color w:val="000000"/>
                <w:sz w:val="16"/>
                <w:szCs w:val="16"/>
                <w:lang w:val="es-AR" w:eastAsia="es-AR"/>
              </w:rPr>
              <w:t>1</w:t>
            </w:r>
          </w:p>
        </w:tc>
        <w:tc>
          <w:tcPr>
            <w:tcW w:w="1559" w:type="dxa"/>
            <w:shd w:val="clear" w:color="auto" w:fill="auto"/>
            <w:noWrap/>
            <w:vAlign w:val="center"/>
            <w:hideMark/>
          </w:tcPr>
          <w:p w:rsidR="00230558" w:rsidRPr="00832787" w:rsidRDefault="005E1A0B" w:rsidP="00A57387">
            <w:pPr>
              <w:overflowPunct/>
              <w:autoSpaceDE/>
              <w:autoSpaceDN/>
              <w:adjustRightInd/>
              <w:jc w:val="center"/>
              <w:textAlignment w:val="auto"/>
              <w:rPr>
                <w:rFonts w:ascii="Calibri" w:hAnsi="Calibri"/>
                <w:bCs/>
                <w:color w:val="000000"/>
                <w:sz w:val="16"/>
                <w:szCs w:val="16"/>
                <w:lang w:val="es-AR" w:eastAsia="es-AR"/>
              </w:rPr>
            </w:pPr>
            <w:r w:rsidRPr="00832787">
              <w:rPr>
                <w:rFonts w:ascii="Calibri" w:hAnsi="Calibri"/>
                <w:bCs/>
                <w:color w:val="000000"/>
                <w:sz w:val="16"/>
                <w:szCs w:val="16"/>
                <w:lang w:val="es-AR" w:eastAsia="es-AR"/>
              </w:rPr>
              <w:t>1</w:t>
            </w:r>
          </w:p>
        </w:tc>
        <w:tc>
          <w:tcPr>
            <w:tcW w:w="1029" w:type="dxa"/>
            <w:shd w:val="clear" w:color="auto" w:fill="auto"/>
            <w:noWrap/>
            <w:vAlign w:val="center"/>
            <w:hideMark/>
          </w:tcPr>
          <w:p w:rsidR="00230558" w:rsidRPr="00832787" w:rsidRDefault="005E1A0B" w:rsidP="00A57387">
            <w:pPr>
              <w:overflowPunct/>
              <w:autoSpaceDE/>
              <w:autoSpaceDN/>
              <w:adjustRightInd/>
              <w:jc w:val="center"/>
              <w:textAlignment w:val="auto"/>
              <w:rPr>
                <w:rFonts w:ascii="Calibri" w:hAnsi="Calibri"/>
                <w:bCs/>
                <w:color w:val="000000"/>
                <w:sz w:val="16"/>
                <w:szCs w:val="16"/>
                <w:lang w:val="es-AR" w:eastAsia="es-AR"/>
              </w:rPr>
            </w:pPr>
            <w:r w:rsidRPr="00832787">
              <w:rPr>
                <w:rFonts w:ascii="Calibri" w:hAnsi="Calibri"/>
                <w:bCs/>
                <w:color w:val="000000"/>
                <w:sz w:val="16"/>
                <w:szCs w:val="16"/>
                <w:lang w:val="es-AR" w:eastAsia="es-AR"/>
              </w:rPr>
              <w:t>-</w:t>
            </w:r>
          </w:p>
        </w:tc>
        <w:tc>
          <w:tcPr>
            <w:tcW w:w="1239" w:type="dxa"/>
            <w:shd w:val="clear" w:color="auto" w:fill="auto"/>
            <w:noWrap/>
            <w:vAlign w:val="center"/>
            <w:hideMark/>
          </w:tcPr>
          <w:p w:rsidR="00230558" w:rsidRPr="00832787" w:rsidRDefault="00230558" w:rsidP="00A57387">
            <w:pPr>
              <w:overflowPunct/>
              <w:autoSpaceDE/>
              <w:autoSpaceDN/>
              <w:adjustRightInd/>
              <w:jc w:val="center"/>
              <w:textAlignment w:val="auto"/>
              <w:rPr>
                <w:rFonts w:ascii="Calibri" w:hAnsi="Calibri"/>
                <w:bCs/>
                <w:color w:val="000000"/>
                <w:sz w:val="16"/>
                <w:szCs w:val="16"/>
                <w:lang w:val="es-AR" w:eastAsia="es-AR"/>
              </w:rPr>
            </w:pPr>
            <w:r w:rsidRPr="00832787">
              <w:rPr>
                <w:rFonts w:ascii="Calibri" w:hAnsi="Calibri"/>
                <w:bCs/>
                <w:color w:val="000000"/>
                <w:sz w:val="16"/>
                <w:szCs w:val="16"/>
                <w:lang w:val="es-AR" w:eastAsia="es-AR"/>
              </w:rPr>
              <w:t xml:space="preserve"> </w:t>
            </w:r>
          </w:p>
          <w:p w:rsidR="00230558" w:rsidRPr="00832787" w:rsidRDefault="005E1A0B" w:rsidP="00A57387">
            <w:pPr>
              <w:overflowPunct/>
              <w:autoSpaceDE/>
              <w:autoSpaceDN/>
              <w:adjustRightInd/>
              <w:jc w:val="center"/>
              <w:textAlignment w:val="auto"/>
              <w:rPr>
                <w:rFonts w:ascii="Calibri" w:hAnsi="Calibri"/>
                <w:bCs/>
                <w:color w:val="000000"/>
                <w:sz w:val="16"/>
                <w:szCs w:val="16"/>
                <w:lang w:val="es-AR" w:eastAsia="es-AR"/>
              </w:rPr>
            </w:pPr>
            <w:r w:rsidRPr="00832787">
              <w:rPr>
                <w:rFonts w:ascii="Calibri" w:hAnsi="Calibri"/>
                <w:bCs/>
                <w:color w:val="000000"/>
                <w:sz w:val="16"/>
                <w:szCs w:val="16"/>
                <w:lang w:val="es-AR" w:eastAsia="es-AR"/>
              </w:rPr>
              <w:t>1</w:t>
            </w:r>
          </w:p>
          <w:p w:rsidR="00230558" w:rsidRPr="00832787" w:rsidRDefault="00230558" w:rsidP="00A57387">
            <w:pPr>
              <w:overflowPunct/>
              <w:autoSpaceDE/>
              <w:autoSpaceDN/>
              <w:adjustRightInd/>
              <w:jc w:val="center"/>
              <w:textAlignment w:val="auto"/>
              <w:rPr>
                <w:rFonts w:ascii="Calibri" w:hAnsi="Calibri"/>
                <w:bCs/>
                <w:color w:val="000000"/>
                <w:sz w:val="16"/>
                <w:szCs w:val="16"/>
                <w:lang w:val="es-AR" w:eastAsia="es-AR"/>
              </w:rPr>
            </w:pPr>
          </w:p>
        </w:tc>
        <w:tc>
          <w:tcPr>
            <w:tcW w:w="1134" w:type="dxa"/>
            <w:shd w:val="clear" w:color="auto" w:fill="auto"/>
            <w:noWrap/>
            <w:vAlign w:val="center"/>
            <w:hideMark/>
          </w:tcPr>
          <w:p w:rsidR="00230558" w:rsidRPr="00832787" w:rsidRDefault="00230558" w:rsidP="00A57387">
            <w:pPr>
              <w:overflowPunct/>
              <w:autoSpaceDE/>
              <w:autoSpaceDN/>
              <w:adjustRightInd/>
              <w:jc w:val="center"/>
              <w:textAlignment w:val="auto"/>
              <w:rPr>
                <w:rFonts w:ascii="Calibri" w:hAnsi="Calibri"/>
                <w:bCs/>
                <w:color w:val="000000"/>
                <w:sz w:val="16"/>
                <w:szCs w:val="16"/>
                <w:lang w:val="es-AR" w:eastAsia="es-AR"/>
              </w:rPr>
            </w:pPr>
          </w:p>
          <w:p w:rsidR="00230558" w:rsidRPr="00832787" w:rsidRDefault="00B26914" w:rsidP="00A57387">
            <w:pPr>
              <w:overflowPunct/>
              <w:autoSpaceDE/>
              <w:autoSpaceDN/>
              <w:adjustRightInd/>
              <w:jc w:val="center"/>
              <w:textAlignment w:val="auto"/>
              <w:rPr>
                <w:rFonts w:ascii="Calibri" w:hAnsi="Calibri"/>
                <w:bCs/>
                <w:color w:val="000000"/>
                <w:sz w:val="16"/>
                <w:szCs w:val="16"/>
                <w:lang w:val="es-AR" w:eastAsia="es-AR"/>
              </w:rPr>
            </w:pPr>
            <w:r w:rsidRPr="00832787">
              <w:rPr>
                <w:rFonts w:ascii="Calibri" w:hAnsi="Calibri"/>
                <w:bCs/>
                <w:color w:val="000000"/>
                <w:sz w:val="16"/>
                <w:szCs w:val="16"/>
                <w:lang w:val="es-AR" w:eastAsia="es-AR"/>
              </w:rPr>
              <w:t>-</w:t>
            </w:r>
          </w:p>
          <w:p w:rsidR="00230558" w:rsidRPr="00832787" w:rsidRDefault="00230558" w:rsidP="00A57387">
            <w:pPr>
              <w:overflowPunct/>
              <w:autoSpaceDE/>
              <w:autoSpaceDN/>
              <w:adjustRightInd/>
              <w:jc w:val="center"/>
              <w:textAlignment w:val="auto"/>
              <w:rPr>
                <w:rFonts w:ascii="Calibri" w:hAnsi="Calibri"/>
                <w:bCs/>
                <w:color w:val="000000"/>
                <w:sz w:val="16"/>
                <w:szCs w:val="16"/>
                <w:lang w:val="es-AR" w:eastAsia="es-AR"/>
              </w:rPr>
            </w:pPr>
          </w:p>
        </w:tc>
        <w:tc>
          <w:tcPr>
            <w:tcW w:w="1275" w:type="dxa"/>
            <w:shd w:val="clear" w:color="auto" w:fill="auto"/>
            <w:noWrap/>
            <w:vAlign w:val="center"/>
            <w:hideMark/>
          </w:tcPr>
          <w:p w:rsidR="00230558" w:rsidRPr="00832787" w:rsidRDefault="00B26914" w:rsidP="00A57387">
            <w:pPr>
              <w:overflowPunct/>
              <w:autoSpaceDE/>
              <w:autoSpaceDN/>
              <w:adjustRightInd/>
              <w:jc w:val="center"/>
              <w:textAlignment w:val="auto"/>
              <w:rPr>
                <w:rFonts w:ascii="Calibri" w:hAnsi="Calibri"/>
                <w:bCs/>
                <w:color w:val="000000"/>
                <w:sz w:val="16"/>
                <w:szCs w:val="16"/>
                <w:lang w:val="es-AR" w:eastAsia="es-AR"/>
              </w:rPr>
            </w:pPr>
            <w:r w:rsidRPr="00832787">
              <w:rPr>
                <w:rFonts w:ascii="Calibri" w:hAnsi="Calibri"/>
                <w:bCs/>
                <w:color w:val="000000"/>
                <w:sz w:val="16"/>
                <w:szCs w:val="16"/>
                <w:lang w:val="es-AR" w:eastAsia="es-AR"/>
              </w:rPr>
              <w:t>-</w:t>
            </w:r>
          </w:p>
        </w:tc>
      </w:tr>
      <w:tr w:rsidR="00230558" w:rsidRPr="00832787" w:rsidTr="00A57387">
        <w:trPr>
          <w:trHeight w:val="1536"/>
        </w:trPr>
        <w:tc>
          <w:tcPr>
            <w:tcW w:w="557" w:type="dxa"/>
            <w:shd w:val="clear" w:color="auto" w:fill="auto"/>
            <w:vAlign w:val="center"/>
            <w:hideMark/>
          </w:tcPr>
          <w:p w:rsidR="00230558" w:rsidRPr="00832787" w:rsidRDefault="00230558" w:rsidP="00A57387">
            <w:pPr>
              <w:overflowPunct/>
              <w:autoSpaceDE/>
              <w:autoSpaceDN/>
              <w:adjustRightInd/>
              <w:jc w:val="center"/>
              <w:textAlignment w:val="auto"/>
              <w:rPr>
                <w:rFonts w:ascii="Calibri" w:hAnsi="Calibri"/>
                <w:b/>
                <w:bCs/>
                <w:color w:val="000000"/>
                <w:sz w:val="16"/>
                <w:szCs w:val="16"/>
                <w:lang w:val="es-AR" w:eastAsia="es-AR"/>
              </w:rPr>
            </w:pPr>
            <w:r w:rsidRPr="00832787">
              <w:rPr>
                <w:rFonts w:ascii="Calibri" w:hAnsi="Calibri"/>
                <w:b/>
                <w:bCs/>
                <w:color w:val="000000"/>
                <w:sz w:val="16"/>
                <w:szCs w:val="16"/>
                <w:lang w:val="es-AR" w:eastAsia="es-AR"/>
              </w:rPr>
              <w:t>2</w:t>
            </w:r>
          </w:p>
        </w:tc>
        <w:tc>
          <w:tcPr>
            <w:tcW w:w="1560" w:type="dxa"/>
            <w:shd w:val="clear" w:color="auto" w:fill="auto"/>
            <w:vAlign w:val="center"/>
            <w:hideMark/>
          </w:tcPr>
          <w:p w:rsidR="00230558" w:rsidRPr="00832787" w:rsidRDefault="00230558" w:rsidP="00FC20A8">
            <w:pPr>
              <w:overflowPunct/>
              <w:autoSpaceDE/>
              <w:autoSpaceDN/>
              <w:adjustRightInd/>
              <w:jc w:val="center"/>
              <w:textAlignment w:val="auto"/>
              <w:rPr>
                <w:rFonts w:ascii="Calibri" w:hAnsi="Calibri"/>
                <w:bCs/>
                <w:color w:val="000000"/>
                <w:sz w:val="16"/>
                <w:szCs w:val="16"/>
                <w:lang w:val="es-AR" w:eastAsia="es-AR"/>
              </w:rPr>
            </w:pPr>
            <w:r w:rsidRPr="00832787">
              <w:rPr>
                <w:rFonts w:ascii="Calibri" w:hAnsi="Calibri"/>
                <w:bCs/>
                <w:color w:val="000000"/>
                <w:sz w:val="16"/>
                <w:szCs w:val="16"/>
                <w:lang w:val="es-AR" w:eastAsia="es-AR"/>
              </w:rPr>
              <w:t>Camión</w:t>
            </w:r>
            <w:r w:rsidR="005E1A0B" w:rsidRPr="00832787">
              <w:rPr>
                <w:rFonts w:ascii="Calibri" w:hAnsi="Calibri"/>
                <w:bCs/>
                <w:color w:val="000000"/>
                <w:sz w:val="16"/>
                <w:szCs w:val="16"/>
                <w:lang w:val="es-AR" w:eastAsia="es-AR"/>
              </w:rPr>
              <w:t xml:space="preserve"> con una antigüedad máxima de 20</w:t>
            </w:r>
            <w:r w:rsidRPr="00832787">
              <w:rPr>
                <w:rFonts w:ascii="Calibri" w:hAnsi="Calibri"/>
                <w:bCs/>
                <w:color w:val="000000"/>
                <w:sz w:val="16"/>
                <w:szCs w:val="16"/>
                <w:lang w:val="es-AR" w:eastAsia="es-AR"/>
              </w:rPr>
              <w:t xml:space="preserve"> años apto para el traslado de </w:t>
            </w:r>
            <w:r w:rsidR="00361D05" w:rsidRPr="00832787">
              <w:rPr>
                <w:rFonts w:ascii="Calibri" w:hAnsi="Calibri"/>
                <w:bCs/>
                <w:color w:val="000000"/>
                <w:sz w:val="16"/>
                <w:szCs w:val="16"/>
                <w:lang w:val="es-AR" w:eastAsia="es-AR"/>
              </w:rPr>
              <w:t xml:space="preserve">suelo </w:t>
            </w:r>
          </w:p>
        </w:tc>
        <w:tc>
          <w:tcPr>
            <w:tcW w:w="850" w:type="dxa"/>
            <w:shd w:val="clear" w:color="auto" w:fill="auto"/>
            <w:vAlign w:val="center"/>
            <w:hideMark/>
          </w:tcPr>
          <w:p w:rsidR="00230558" w:rsidRPr="00832787" w:rsidRDefault="00832787" w:rsidP="00A57387">
            <w:pPr>
              <w:overflowPunct/>
              <w:autoSpaceDE/>
              <w:autoSpaceDN/>
              <w:adjustRightInd/>
              <w:jc w:val="center"/>
              <w:textAlignment w:val="auto"/>
              <w:rPr>
                <w:rFonts w:ascii="Calibri" w:hAnsi="Calibri"/>
                <w:bCs/>
                <w:color w:val="000000"/>
                <w:sz w:val="16"/>
                <w:szCs w:val="16"/>
                <w:lang w:val="es-AR" w:eastAsia="es-AR"/>
              </w:rPr>
            </w:pPr>
            <w:r>
              <w:rPr>
                <w:rFonts w:ascii="Calibri" w:hAnsi="Calibri"/>
                <w:bCs/>
                <w:color w:val="000000"/>
                <w:sz w:val="16"/>
                <w:szCs w:val="16"/>
                <w:lang w:val="es-AR" w:eastAsia="es-AR"/>
              </w:rPr>
              <w:t>3</w:t>
            </w:r>
          </w:p>
        </w:tc>
        <w:tc>
          <w:tcPr>
            <w:tcW w:w="1559" w:type="dxa"/>
            <w:shd w:val="clear" w:color="auto" w:fill="auto"/>
            <w:noWrap/>
            <w:vAlign w:val="center"/>
            <w:hideMark/>
          </w:tcPr>
          <w:p w:rsidR="00230558" w:rsidRPr="00832787" w:rsidRDefault="00832787" w:rsidP="00A57387">
            <w:pPr>
              <w:overflowPunct/>
              <w:autoSpaceDE/>
              <w:autoSpaceDN/>
              <w:adjustRightInd/>
              <w:jc w:val="center"/>
              <w:textAlignment w:val="auto"/>
              <w:rPr>
                <w:rFonts w:ascii="Calibri" w:hAnsi="Calibri"/>
                <w:bCs/>
                <w:color w:val="000000"/>
                <w:sz w:val="16"/>
                <w:szCs w:val="16"/>
                <w:lang w:val="es-AR" w:eastAsia="es-AR"/>
              </w:rPr>
            </w:pPr>
            <w:r>
              <w:rPr>
                <w:rFonts w:ascii="Calibri" w:hAnsi="Calibri"/>
                <w:bCs/>
                <w:color w:val="000000"/>
                <w:sz w:val="16"/>
                <w:szCs w:val="16"/>
                <w:lang w:val="es-AR" w:eastAsia="es-AR"/>
              </w:rPr>
              <w:t>3</w:t>
            </w:r>
          </w:p>
        </w:tc>
        <w:tc>
          <w:tcPr>
            <w:tcW w:w="1029" w:type="dxa"/>
            <w:shd w:val="clear" w:color="auto" w:fill="auto"/>
            <w:noWrap/>
            <w:vAlign w:val="center"/>
            <w:hideMark/>
          </w:tcPr>
          <w:p w:rsidR="00230558" w:rsidRPr="00832787" w:rsidRDefault="00832787" w:rsidP="00A57387">
            <w:pPr>
              <w:overflowPunct/>
              <w:autoSpaceDE/>
              <w:autoSpaceDN/>
              <w:adjustRightInd/>
              <w:jc w:val="center"/>
              <w:textAlignment w:val="auto"/>
              <w:rPr>
                <w:rFonts w:ascii="Calibri" w:hAnsi="Calibri"/>
                <w:bCs/>
                <w:color w:val="000000"/>
                <w:sz w:val="16"/>
                <w:szCs w:val="16"/>
                <w:lang w:val="es-AR" w:eastAsia="es-AR"/>
              </w:rPr>
            </w:pPr>
            <w:r>
              <w:rPr>
                <w:rFonts w:ascii="Calibri" w:hAnsi="Calibri"/>
                <w:bCs/>
                <w:color w:val="000000"/>
                <w:sz w:val="16"/>
                <w:szCs w:val="16"/>
                <w:lang w:val="es-AR" w:eastAsia="es-AR"/>
              </w:rPr>
              <w:t>1</w:t>
            </w:r>
          </w:p>
        </w:tc>
        <w:tc>
          <w:tcPr>
            <w:tcW w:w="1239" w:type="dxa"/>
            <w:shd w:val="clear" w:color="auto" w:fill="auto"/>
            <w:noWrap/>
            <w:vAlign w:val="center"/>
            <w:hideMark/>
          </w:tcPr>
          <w:p w:rsidR="00230558" w:rsidRPr="00832787" w:rsidRDefault="005E1A0B" w:rsidP="00A57387">
            <w:pPr>
              <w:overflowPunct/>
              <w:autoSpaceDE/>
              <w:autoSpaceDN/>
              <w:adjustRightInd/>
              <w:jc w:val="center"/>
              <w:textAlignment w:val="auto"/>
              <w:rPr>
                <w:rFonts w:ascii="Calibri" w:hAnsi="Calibri"/>
                <w:bCs/>
                <w:color w:val="000000"/>
                <w:sz w:val="16"/>
                <w:szCs w:val="16"/>
                <w:lang w:val="es-AR" w:eastAsia="es-AR"/>
              </w:rPr>
            </w:pPr>
            <w:r w:rsidRPr="00832787">
              <w:rPr>
                <w:rFonts w:ascii="Calibri" w:hAnsi="Calibri"/>
                <w:bCs/>
                <w:color w:val="000000"/>
                <w:sz w:val="16"/>
                <w:szCs w:val="16"/>
                <w:lang w:val="es-AR" w:eastAsia="es-AR"/>
              </w:rPr>
              <w:t>2</w:t>
            </w:r>
          </w:p>
        </w:tc>
        <w:tc>
          <w:tcPr>
            <w:tcW w:w="1134" w:type="dxa"/>
            <w:shd w:val="clear" w:color="auto" w:fill="auto"/>
            <w:noWrap/>
            <w:vAlign w:val="center"/>
            <w:hideMark/>
          </w:tcPr>
          <w:p w:rsidR="00230558" w:rsidRPr="00832787" w:rsidRDefault="00B26914" w:rsidP="00A57387">
            <w:pPr>
              <w:overflowPunct/>
              <w:autoSpaceDE/>
              <w:autoSpaceDN/>
              <w:adjustRightInd/>
              <w:jc w:val="center"/>
              <w:textAlignment w:val="auto"/>
              <w:rPr>
                <w:rFonts w:ascii="Calibri" w:hAnsi="Calibri"/>
                <w:bCs/>
                <w:color w:val="000000"/>
                <w:sz w:val="16"/>
                <w:szCs w:val="16"/>
                <w:lang w:val="es-AR" w:eastAsia="es-AR"/>
              </w:rPr>
            </w:pPr>
            <w:r w:rsidRPr="00832787">
              <w:rPr>
                <w:rFonts w:ascii="Calibri" w:hAnsi="Calibri"/>
                <w:bCs/>
                <w:color w:val="000000"/>
                <w:sz w:val="16"/>
                <w:szCs w:val="16"/>
                <w:lang w:val="es-AR" w:eastAsia="es-AR"/>
              </w:rPr>
              <w:t>-</w:t>
            </w:r>
          </w:p>
        </w:tc>
        <w:tc>
          <w:tcPr>
            <w:tcW w:w="1275" w:type="dxa"/>
            <w:shd w:val="clear" w:color="auto" w:fill="auto"/>
            <w:noWrap/>
            <w:vAlign w:val="center"/>
            <w:hideMark/>
          </w:tcPr>
          <w:p w:rsidR="00230558" w:rsidRPr="00832787" w:rsidRDefault="00B26914" w:rsidP="00230558">
            <w:pPr>
              <w:overflowPunct/>
              <w:autoSpaceDE/>
              <w:autoSpaceDN/>
              <w:adjustRightInd/>
              <w:jc w:val="center"/>
              <w:textAlignment w:val="auto"/>
              <w:rPr>
                <w:rFonts w:ascii="Calibri" w:hAnsi="Calibri"/>
                <w:bCs/>
                <w:color w:val="000000"/>
                <w:sz w:val="16"/>
                <w:szCs w:val="16"/>
                <w:lang w:val="es-AR" w:eastAsia="es-AR"/>
              </w:rPr>
            </w:pPr>
            <w:r w:rsidRPr="00832787">
              <w:rPr>
                <w:rFonts w:ascii="Calibri" w:hAnsi="Calibri"/>
                <w:bCs/>
                <w:color w:val="000000"/>
                <w:sz w:val="16"/>
                <w:szCs w:val="16"/>
                <w:lang w:val="es-AR" w:eastAsia="es-AR"/>
              </w:rPr>
              <w:t>-</w:t>
            </w:r>
          </w:p>
        </w:tc>
      </w:tr>
      <w:tr w:rsidR="00230558" w:rsidRPr="00832787" w:rsidTr="00A57387">
        <w:trPr>
          <w:trHeight w:val="713"/>
        </w:trPr>
        <w:tc>
          <w:tcPr>
            <w:tcW w:w="557" w:type="dxa"/>
            <w:shd w:val="clear" w:color="auto" w:fill="auto"/>
            <w:vAlign w:val="center"/>
            <w:hideMark/>
          </w:tcPr>
          <w:p w:rsidR="00230558" w:rsidRPr="00832787" w:rsidRDefault="00230558" w:rsidP="00A57387">
            <w:pPr>
              <w:overflowPunct/>
              <w:autoSpaceDE/>
              <w:autoSpaceDN/>
              <w:adjustRightInd/>
              <w:jc w:val="center"/>
              <w:textAlignment w:val="auto"/>
              <w:rPr>
                <w:rFonts w:ascii="Calibri" w:hAnsi="Calibri"/>
                <w:b/>
                <w:bCs/>
                <w:color w:val="000000"/>
                <w:sz w:val="16"/>
                <w:szCs w:val="16"/>
                <w:lang w:val="es-AR" w:eastAsia="es-AR"/>
              </w:rPr>
            </w:pPr>
            <w:r w:rsidRPr="00832787">
              <w:rPr>
                <w:rFonts w:ascii="Calibri" w:hAnsi="Calibri"/>
                <w:b/>
                <w:bCs/>
                <w:color w:val="000000"/>
                <w:sz w:val="16"/>
                <w:szCs w:val="16"/>
                <w:lang w:val="es-AR" w:eastAsia="es-AR"/>
              </w:rPr>
              <w:t>3</w:t>
            </w:r>
          </w:p>
        </w:tc>
        <w:tc>
          <w:tcPr>
            <w:tcW w:w="1560" w:type="dxa"/>
            <w:shd w:val="clear" w:color="auto" w:fill="auto"/>
            <w:vAlign w:val="center"/>
            <w:hideMark/>
          </w:tcPr>
          <w:p w:rsidR="00230558" w:rsidRPr="00832787" w:rsidRDefault="009E7784" w:rsidP="00A57387">
            <w:pPr>
              <w:overflowPunct/>
              <w:autoSpaceDE/>
              <w:autoSpaceDN/>
              <w:adjustRightInd/>
              <w:jc w:val="center"/>
              <w:textAlignment w:val="auto"/>
              <w:rPr>
                <w:rFonts w:ascii="Calibri" w:hAnsi="Calibri"/>
                <w:bCs/>
                <w:color w:val="000000"/>
                <w:sz w:val="16"/>
                <w:szCs w:val="16"/>
                <w:lang w:val="es-AR" w:eastAsia="es-AR"/>
              </w:rPr>
            </w:pPr>
            <w:r w:rsidRPr="00832787">
              <w:rPr>
                <w:rFonts w:ascii="Calibri" w:hAnsi="Calibri"/>
                <w:bCs/>
                <w:color w:val="000000"/>
                <w:sz w:val="16"/>
                <w:szCs w:val="16"/>
                <w:lang w:val="es-AR" w:eastAsia="es-AR"/>
              </w:rPr>
              <w:t>Retroexcavadora</w:t>
            </w:r>
            <w:r w:rsidR="00361D05" w:rsidRPr="00832787">
              <w:rPr>
                <w:rFonts w:ascii="Calibri" w:hAnsi="Calibri"/>
                <w:bCs/>
                <w:color w:val="000000"/>
                <w:sz w:val="16"/>
                <w:szCs w:val="16"/>
                <w:lang w:val="es-AR" w:eastAsia="es-AR"/>
              </w:rPr>
              <w:t xml:space="preserve"> cargadora con una antigüedad máxima de 10 años</w:t>
            </w:r>
          </w:p>
        </w:tc>
        <w:tc>
          <w:tcPr>
            <w:tcW w:w="850" w:type="dxa"/>
            <w:shd w:val="clear" w:color="auto" w:fill="auto"/>
            <w:vAlign w:val="center"/>
            <w:hideMark/>
          </w:tcPr>
          <w:p w:rsidR="00230558" w:rsidRPr="00832787" w:rsidRDefault="00230558" w:rsidP="00A57387">
            <w:pPr>
              <w:overflowPunct/>
              <w:autoSpaceDE/>
              <w:autoSpaceDN/>
              <w:adjustRightInd/>
              <w:jc w:val="center"/>
              <w:textAlignment w:val="auto"/>
              <w:rPr>
                <w:rFonts w:ascii="Calibri" w:hAnsi="Calibri"/>
                <w:bCs/>
                <w:color w:val="000000"/>
                <w:sz w:val="16"/>
                <w:szCs w:val="16"/>
                <w:lang w:val="es-AR" w:eastAsia="es-AR"/>
              </w:rPr>
            </w:pPr>
            <w:r w:rsidRPr="00832787">
              <w:rPr>
                <w:rFonts w:ascii="Calibri" w:hAnsi="Calibri"/>
                <w:bCs/>
                <w:color w:val="000000"/>
                <w:sz w:val="16"/>
                <w:szCs w:val="16"/>
                <w:lang w:val="es-AR" w:eastAsia="es-AR"/>
              </w:rPr>
              <w:t>2</w:t>
            </w:r>
          </w:p>
        </w:tc>
        <w:tc>
          <w:tcPr>
            <w:tcW w:w="1559" w:type="dxa"/>
            <w:shd w:val="clear" w:color="auto" w:fill="auto"/>
            <w:noWrap/>
            <w:vAlign w:val="center"/>
            <w:hideMark/>
          </w:tcPr>
          <w:p w:rsidR="00230558" w:rsidRPr="00832787" w:rsidRDefault="005E1A0B" w:rsidP="00A57387">
            <w:pPr>
              <w:overflowPunct/>
              <w:autoSpaceDE/>
              <w:autoSpaceDN/>
              <w:adjustRightInd/>
              <w:jc w:val="center"/>
              <w:textAlignment w:val="auto"/>
              <w:rPr>
                <w:rFonts w:ascii="Calibri" w:hAnsi="Calibri"/>
                <w:bCs/>
                <w:color w:val="000000"/>
                <w:sz w:val="16"/>
                <w:szCs w:val="16"/>
                <w:lang w:val="es-AR" w:eastAsia="es-AR"/>
              </w:rPr>
            </w:pPr>
            <w:r w:rsidRPr="00832787">
              <w:rPr>
                <w:rFonts w:ascii="Calibri" w:hAnsi="Calibri"/>
                <w:bCs/>
                <w:color w:val="000000"/>
                <w:sz w:val="16"/>
                <w:szCs w:val="16"/>
                <w:lang w:val="es-AR" w:eastAsia="es-AR"/>
              </w:rPr>
              <w:t>1</w:t>
            </w:r>
          </w:p>
        </w:tc>
        <w:tc>
          <w:tcPr>
            <w:tcW w:w="1029" w:type="dxa"/>
            <w:shd w:val="clear" w:color="auto" w:fill="auto"/>
            <w:noWrap/>
            <w:vAlign w:val="center"/>
            <w:hideMark/>
          </w:tcPr>
          <w:p w:rsidR="00230558" w:rsidRPr="00832787" w:rsidRDefault="005E1A0B" w:rsidP="00A57387">
            <w:pPr>
              <w:overflowPunct/>
              <w:autoSpaceDE/>
              <w:autoSpaceDN/>
              <w:adjustRightInd/>
              <w:jc w:val="center"/>
              <w:textAlignment w:val="auto"/>
              <w:rPr>
                <w:rFonts w:ascii="Calibri" w:hAnsi="Calibri"/>
                <w:bCs/>
                <w:color w:val="000000"/>
                <w:sz w:val="16"/>
                <w:szCs w:val="16"/>
                <w:lang w:val="es-AR" w:eastAsia="es-AR"/>
              </w:rPr>
            </w:pPr>
            <w:r w:rsidRPr="00832787">
              <w:rPr>
                <w:rFonts w:ascii="Calibri" w:hAnsi="Calibri"/>
                <w:bCs/>
                <w:color w:val="000000"/>
                <w:sz w:val="16"/>
                <w:szCs w:val="16"/>
                <w:lang w:val="es-AR" w:eastAsia="es-AR"/>
              </w:rPr>
              <w:t>1</w:t>
            </w:r>
          </w:p>
        </w:tc>
        <w:tc>
          <w:tcPr>
            <w:tcW w:w="1239" w:type="dxa"/>
            <w:shd w:val="clear" w:color="auto" w:fill="auto"/>
            <w:noWrap/>
            <w:vAlign w:val="center"/>
            <w:hideMark/>
          </w:tcPr>
          <w:p w:rsidR="00230558" w:rsidRPr="00832787" w:rsidRDefault="005E1A0B" w:rsidP="00A57387">
            <w:pPr>
              <w:overflowPunct/>
              <w:autoSpaceDE/>
              <w:autoSpaceDN/>
              <w:adjustRightInd/>
              <w:jc w:val="center"/>
              <w:textAlignment w:val="auto"/>
              <w:rPr>
                <w:rFonts w:ascii="Calibri" w:hAnsi="Calibri"/>
                <w:bCs/>
                <w:color w:val="000000"/>
                <w:sz w:val="16"/>
                <w:szCs w:val="16"/>
                <w:lang w:val="es-AR" w:eastAsia="es-AR"/>
              </w:rPr>
            </w:pPr>
            <w:r w:rsidRPr="00832787">
              <w:rPr>
                <w:rFonts w:ascii="Calibri" w:hAnsi="Calibri"/>
                <w:bCs/>
                <w:color w:val="000000"/>
                <w:sz w:val="16"/>
                <w:szCs w:val="16"/>
                <w:lang w:val="es-AR" w:eastAsia="es-AR"/>
              </w:rPr>
              <w:t>1</w:t>
            </w:r>
          </w:p>
        </w:tc>
        <w:tc>
          <w:tcPr>
            <w:tcW w:w="1134" w:type="dxa"/>
            <w:shd w:val="clear" w:color="auto" w:fill="auto"/>
            <w:noWrap/>
            <w:vAlign w:val="center"/>
            <w:hideMark/>
          </w:tcPr>
          <w:p w:rsidR="00230558" w:rsidRPr="00832787" w:rsidRDefault="005E1A0B" w:rsidP="00A57387">
            <w:pPr>
              <w:overflowPunct/>
              <w:autoSpaceDE/>
              <w:autoSpaceDN/>
              <w:adjustRightInd/>
              <w:jc w:val="center"/>
              <w:textAlignment w:val="auto"/>
              <w:rPr>
                <w:rFonts w:ascii="Calibri" w:hAnsi="Calibri"/>
                <w:bCs/>
                <w:color w:val="000000"/>
                <w:sz w:val="16"/>
                <w:szCs w:val="16"/>
                <w:lang w:val="es-AR" w:eastAsia="es-AR"/>
              </w:rPr>
            </w:pPr>
            <w:r w:rsidRPr="00832787">
              <w:rPr>
                <w:rFonts w:ascii="Calibri" w:hAnsi="Calibri"/>
                <w:bCs/>
                <w:color w:val="000000"/>
                <w:sz w:val="16"/>
                <w:szCs w:val="16"/>
                <w:lang w:val="es-AR" w:eastAsia="es-AR"/>
              </w:rPr>
              <w:t>-</w:t>
            </w:r>
          </w:p>
        </w:tc>
        <w:tc>
          <w:tcPr>
            <w:tcW w:w="1275" w:type="dxa"/>
            <w:shd w:val="clear" w:color="auto" w:fill="auto"/>
            <w:noWrap/>
            <w:vAlign w:val="center"/>
            <w:hideMark/>
          </w:tcPr>
          <w:p w:rsidR="00230558" w:rsidRPr="00832787" w:rsidRDefault="005E1A0B" w:rsidP="00230558">
            <w:pPr>
              <w:overflowPunct/>
              <w:autoSpaceDE/>
              <w:autoSpaceDN/>
              <w:adjustRightInd/>
              <w:jc w:val="center"/>
              <w:textAlignment w:val="auto"/>
              <w:rPr>
                <w:rFonts w:ascii="Calibri" w:hAnsi="Calibri"/>
                <w:bCs/>
                <w:color w:val="000000"/>
                <w:sz w:val="16"/>
                <w:szCs w:val="16"/>
                <w:lang w:val="es-AR" w:eastAsia="es-AR"/>
              </w:rPr>
            </w:pPr>
            <w:r w:rsidRPr="00832787">
              <w:rPr>
                <w:rFonts w:ascii="Calibri" w:hAnsi="Calibri"/>
                <w:bCs/>
                <w:color w:val="000000"/>
                <w:sz w:val="16"/>
                <w:szCs w:val="16"/>
                <w:lang w:val="es-AR" w:eastAsia="es-AR"/>
              </w:rPr>
              <w:t>1</w:t>
            </w:r>
          </w:p>
        </w:tc>
      </w:tr>
      <w:tr w:rsidR="00230558" w:rsidRPr="00832787" w:rsidTr="00A57387">
        <w:trPr>
          <w:trHeight w:val="994"/>
        </w:trPr>
        <w:tc>
          <w:tcPr>
            <w:tcW w:w="557" w:type="dxa"/>
            <w:shd w:val="clear" w:color="auto" w:fill="auto"/>
            <w:vAlign w:val="center"/>
            <w:hideMark/>
          </w:tcPr>
          <w:p w:rsidR="00230558" w:rsidRPr="00832787" w:rsidRDefault="00230558" w:rsidP="00A57387">
            <w:pPr>
              <w:overflowPunct/>
              <w:autoSpaceDE/>
              <w:autoSpaceDN/>
              <w:adjustRightInd/>
              <w:jc w:val="center"/>
              <w:textAlignment w:val="auto"/>
              <w:rPr>
                <w:rFonts w:ascii="Calibri" w:hAnsi="Calibri"/>
                <w:b/>
                <w:bCs/>
                <w:color w:val="000000"/>
                <w:sz w:val="16"/>
                <w:szCs w:val="16"/>
                <w:lang w:val="es-AR" w:eastAsia="es-AR"/>
              </w:rPr>
            </w:pPr>
            <w:r w:rsidRPr="00832787">
              <w:rPr>
                <w:rFonts w:ascii="Calibri" w:hAnsi="Calibri"/>
                <w:b/>
                <w:bCs/>
                <w:color w:val="000000"/>
                <w:sz w:val="16"/>
                <w:szCs w:val="16"/>
                <w:lang w:val="es-AR" w:eastAsia="es-AR"/>
              </w:rPr>
              <w:t>4</w:t>
            </w:r>
          </w:p>
        </w:tc>
        <w:tc>
          <w:tcPr>
            <w:tcW w:w="1560" w:type="dxa"/>
            <w:shd w:val="clear" w:color="auto" w:fill="auto"/>
            <w:vAlign w:val="center"/>
            <w:hideMark/>
          </w:tcPr>
          <w:p w:rsidR="00230558" w:rsidRPr="00832787" w:rsidRDefault="009E7784" w:rsidP="00A57387">
            <w:pPr>
              <w:overflowPunct/>
              <w:autoSpaceDE/>
              <w:autoSpaceDN/>
              <w:adjustRightInd/>
              <w:jc w:val="center"/>
              <w:textAlignment w:val="auto"/>
              <w:rPr>
                <w:rFonts w:ascii="Calibri" w:hAnsi="Calibri"/>
                <w:bCs/>
                <w:color w:val="000000"/>
                <w:sz w:val="16"/>
                <w:szCs w:val="16"/>
                <w:lang w:val="es-AR" w:eastAsia="es-AR"/>
              </w:rPr>
            </w:pPr>
            <w:r w:rsidRPr="00832787">
              <w:rPr>
                <w:rFonts w:ascii="Calibri" w:hAnsi="Calibri"/>
                <w:bCs/>
                <w:color w:val="000000"/>
                <w:sz w:val="16"/>
                <w:szCs w:val="16"/>
                <w:lang w:val="es-AR" w:eastAsia="es-AR"/>
              </w:rPr>
              <w:t>Mini cargador</w:t>
            </w:r>
            <w:r w:rsidR="00361D05" w:rsidRPr="00832787">
              <w:rPr>
                <w:rFonts w:ascii="Calibri" w:hAnsi="Calibri"/>
                <w:bCs/>
                <w:color w:val="000000"/>
                <w:sz w:val="16"/>
                <w:szCs w:val="16"/>
                <w:lang w:val="es-AR" w:eastAsia="es-AR"/>
              </w:rPr>
              <w:t xml:space="preserve"> tipo Bobcat con una antigüedad máxima de 5</w:t>
            </w:r>
            <w:r w:rsidR="00230558" w:rsidRPr="00832787">
              <w:rPr>
                <w:rFonts w:ascii="Calibri" w:hAnsi="Calibri"/>
                <w:bCs/>
                <w:color w:val="000000"/>
                <w:sz w:val="16"/>
                <w:szCs w:val="16"/>
                <w:lang w:val="es-AR" w:eastAsia="es-AR"/>
              </w:rPr>
              <w:t xml:space="preserve"> años.</w:t>
            </w:r>
          </w:p>
        </w:tc>
        <w:tc>
          <w:tcPr>
            <w:tcW w:w="850" w:type="dxa"/>
            <w:shd w:val="clear" w:color="auto" w:fill="auto"/>
            <w:vAlign w:val="center"/>
            <w:hideMark/>
          </w:tcPr>
          <w:p w:rsidR="00230558" w:rsidRPr="00832787" w:rsidRDefault="00361D05" w:rsidP="00A57387">
            <w:pPr>
              <w:overflowPunct/>
              <w:autoSpaceDE/>
              <w:autoSpaceDN/>
              <w:adjustRightInd/>
              <w:jc w:val="center"/>
              <w:textAlignment w:val="auto"/>
              <w:rPr>
                <w:rFonts w:ascii="Calibri" w:hAnsi="Calibri"/>
                <w:bCs/>
                <w:color w:val="000000"/>
                <w:sz w:val="16"/>
                <w:szCs w:val="16"/>
                <w:lang w:val="es-AR" w:eastAsia="es-AR"/>
              </w:rPr>
            </w:pPr>
            <w:r w:rsidRPr="00832787">
              <w:rPr>
                <w:rFonts w:ascii="Calibri" w:hAnsi="Calibri"/>
                <w:bCs/>
                <w:color w:val="000000"/>
                <w:sz w:val="16"/>
                <w:szCs w:val="16"/>
                <w:lang w:val="es-AR" w:eastAsia="es-AR"/>
              </w:rPr>
              <w:t>1</w:t>
            </w:r>
          </w:p>
        </w:tc>
        <w:tc>
          <w:tcPr>
            <w:tcW w:w="1559" w:type="dxa"/>
            <w:shd w:val="clear" w:color="auto" w:fill="auto"/>
            <w:noWrap/>
            <w:vAlign w:val="center"/>
            <w:hideMark/>
          </w:tcPr>
          <w:p w:rsidR="00230558" w:rsidRPr="00832787" w:rsidRDefault="005E1A0B" w:rsidP="00A57387">
            <w:pPr>
              <w:overflowPunct/>
              <w:autoSpaceDE/>
              <w:autoSpaceDN/>
              <w:adjustRightInd/>
              <w:jc w:val="center"/>
              <w:textAlignment w:val="auto"/>
              <w:rPr>
                <w:rFonts w:ascii="Calibri" w:hAnsi="Calibri"/>
                <w:bCs/>
                <w:color w:val="000000"/>
                <w:sz w:val="16"/>
                <w:szCs w:val="16"/>
                <w:lang w:val="es-AR" w:eastAsia="es-AR"/>
              </w:rPr>
            </w:pPr>
            <w:r w:rsidRPr="00832787">
              <w:rPr>
                <w:rFonts w:ascii="Calibri" w:hAnsi="Calibri"/>
                <w:bCs/>
                <w:color w:val="000000"/>
                <w:sz w:val="16"/>
                <w:szCs w:val="16"/>
                <w:lang w:val="es-AR" w:eastAsia="es-AR"/>
              </w:rPr>
              <w:t>1</w:t>
            </w:r>
          </w:p>
        </w:tc>
        <w:tc>
          <w:tcPr>
            <w:tcW w:w="1029" w:type="dxa"/>
            <w:shd w:val="clear" w:color="auto" w:fill="auto"/>
            <w:noWrap/>
            <w:vAlign w:val="center"/>
            <w:hideMark/>
          </w:tcPr>
          <w:p w:rsidR="00230558" w:rsidRPr="00832787" w:rsidRDefault="00B26914" w:rsidP="00A57387">
            <w:pPr>
              <w:overflowPunct/>
              <w:autoSpaceDE/>
              <w:autoSpaceDN/>
              <w:adjustRightInd/>
              <w:jc w:val="center"/>
              <w:textAlignment w:val="auto"/>
              <w:rPr>
                <w:rFonts w:ascii="Calibri" w:hAnsi="Calibri"/>
                <w:bCs/>
                <w:color w:val="000000"/>
                <w:sz w:val="16"/>
                <w:szCs w:val="16"/>
                <w:lang w:val="es-AR" w:eastAsia="es-AR"/>
              </w:rPr>
            </w:pPr>
            <w:r w:rsidRPr="00832787">
              <w:rPr>
                <w:rFonts w:ascii="Calibri" w:hAnsi="Calibri"/>
                <w:bCs/>
                <w:color w:val="000000"/>
                <w:sz w:val="16"/>
                <w:szCs w:val="16"/>
                <w:lang w:val="es-AR" w:eastAsia="es-AR"/>
              </w:rPr>
              <w:t>-</w:t>
            </w:r>
          </w:p>
        </w:tc>
        <w:tc>
          <w:tcPr>
            <w:tcW w:w="1239" w:type="dxa"/>
            <w:shd w:val="clear" w:color="auto" w:fill="auto"/>
            <w:noWrap/>
            <w:vAlign w:val="center"/>
            <w:hideMark/>
          </w:tcPr>
          <w:p w:rsidR="00230558" w:rsidRPr="00832787" w:rsidRDefault="005E1A0B" w:rsidP="00A57387">
            <w:pPr>
              <w:overflowPunct/>
              <w:autoSpaceDE/>
              <w:autoSpaceDN/>
              <w:adjustRightInd/>
              <w:jc w:val="center"/>
              <w:textAlignment w:val="auto"/>
              <w:rPr>
                <w:rFonts w:ascii="Calibri" w:hAnsi="Calibri"/>
                <w:bCs/>
                <w:color w:val="000000"/>
                <w:sz w:val="16"/>
                <w:szCs w:val="16"/>
                <w:lang w:val="es-AR" w:eastAsia="es-AR"/>
              </w:rPr>
            </w:pPr>
            <w:r w:rsidRPr="00832787">
              <w:rPr>
                <w:rFonts w:ascii="Calibri" w:hAnsi="Calibri"/>
                <w:bCs/>
                <w:color w:val="000000"/>
                <w:sz w:val="16"/>
                <w:szCs w:val="16"/>
                <w:lang w:val="es-AR" w:eastAsia="es-AR"/>
              </w:rPr>
              <w:t>1</w:t>
            </w:r>
          </w:p>
        </w:tc>
        <w:tc>
          <w:tcPr>
            <w:tcW w:w="1134" w:type="dxa"/>
            <w:shd w:val="clear" w:color="auto" w:fill="auto"/>
            <w:noWrap/>
            <w:vAlign w:val="center"/>
            <w:hideMark/>
          </w:tcPr>
          <w:p w:rsidR="00230558" w:rsidRPr="00832787" w:rsidRDefault="00230558" w:rsidP="00A57387">
            <w:pPr>
              <w:overflowPunct/>
              <w:autoSpaceDE/>
              <w:autoSpaceDN/>
              <w:adjustRightInd/>
              <w:jc w:val="center"/>
              <w:textAlignment w:val="auto"/>
              <w:rPr>
                <w:rFonts w:ascii="Calibri" w:hAnsi="Calibri"/>
                <w:bCs/>
                <w:color w:val="000000"/>
                <w:sz w:val="16"/>
                <w:szCs w:val="16"/>
                <w:lang w:val="es-AR" w:eastAsia="es-AR"/>
              </w:rPr>
            </w:pPr>
            <w:r w:rsidRPr="00832787">
              <w:rPr>
                <w:rFonts w:ascii="Calibri" w:hAnsi="Calibri"/>
                <w:bCs/>
                <w:color w:val="000000"/>
                <w:sz w:val="16"/>
                <w:szCs w:val="16"/>
                <w:lang w:val="es-AR" w:eastAsia="es-AR"/>
              </w:rPr>
              <w:t>-</w:t>
            </w:r>
          </w:p>
        </w:tc>
        <w:tc>
          <w:tcPr>
            <w:tcW w:w="1275" w:type="dxa"/>
            <w:shd w:val="clear" w:color="auto" w:fill="auto"/>
            <w:noWrap/>
            <w:vAlign w:val="center"/>
            <w:hideMark/>
          </w:tcPr>
          <w:p w:rsidR="00230558" w:rsidRPr="00832787" w:rsidRDefault="00B26914" w:rsidP="00A57387">
            <w:pPr>
              <w:overflowPunct/>
              <w:autoSpaceDE/>
              <w:autoSpaceDN/>
              <w:adjustRightInd/>
              <w:jc w:val="center"/>
              <w:textAlignment w:val="auto"/>
              <w:rPr>
                <w:rFonts w:ascii="Calibri" w:hAnsi="Calibri"/>
                <w:bCs/>
                <w:color w:val="000000"/>
                <w:sz w:val="16"/>
                <w:szCs w:val="16"/>
                <w:lang w:val="es-AR" w:eastAsia="es-AR"/>
              </w:rPr>
            </w:pPr>
            <w:r w:rsidRPr="00832787">
              <w:rPr>
                <w:rFonts w:ascii="Calibri" w:hAnsi="Calibri"/>
                <w:bCs/>
                <w:color w:val="000000"/>
                <w:sz w:val="16"/>
                <w:szCs w:val="16"/>
                <w:lang w:val="es-AR" w:eastAsia="es-AR"/>
              </w:rPr>
              <w:t>-</w:t>
            </w:r>
          </w:p>
        </w:tc>
      </w:tr>
    </w:tbl>
    <w:p w:rsidR="00230558" w:rsidRPr="00832787" w:rsidRDefault="00230558" w:rsidP="00230558">
      <w:pPr>
        <w:jc w:val="both"/>
        <w:rPr>
          <w:rFonts w:ascii="Calibri" w:hAnsi="Calibri"/>
          <w:b/>
          <w:sz w:val="22"/>
          <w:szCs w:val="22"/>
        </w:rPr>
      </w:pPr>
    </w:p>
    <w:p w:rsidR="00230558" w:rsidRPr="00832787" w:rsidRDefault="00230558" w:rsidP="00230558">
      <w:pPr>
        <w:jc w:val="both"/>
        <w:rPr>
          <w:rFonts w:ascii="Calibri" w:hAnsi="Calibri"/>
          <w:sz w:val="22"/>
          <w:szCs w:val="22"/>
        </w:rPr>
      </w:pPr>
      <w:r w:rsidRPr="00832787">
        <w:rPr>
          <w:rFonts w:ascii="Calibri" w:hAnsi="Calibri"/>
          <w:sz w:val="22"/>
          <w:szCs w:val="22"/>
        </w:rPr>
        <w:t xml:space="preserve">El Oferente deberá demostrar la titularidad de los equipos mínimos exigidos como propios anteriormente descriptos, mediante copia certificada ante Escribano Público de </w:t>
      </w:r>
      <w:r w:rsidR="00361D05" w:rsidRPr="00832787">
        <w:rPr>
          <w:rFonts w:ascii="Calibri" w:hAnsi="Calibri"/>
          <w:sz w:val="22"/>
          <w:szCs w:val="22"/>
        </w:rPr>
        <w:t xml:space="preserve">factura de compra o </w:t>
      </w:r>
      <w:r w:rsidRPr="00832787">
        <w:rPr>
          <w:rFonts w:ascii="Calibri" w:hAnsi="Calibri"/>
          <w:sz w:val="22"/>
          <w:szCs w:val="22"/>
        </w:rPr>
        <w:t>la inscripción en su respectivo Registro.</w:t>
      </w:r>
    </w:p>
    <w:p w:rsidR="00230558" w:rsidRPr="00832787" w:rsidRDefault="00230558" w:rsidP="00230558">
      <w:pPr>
        <w:jc w:val="both"/>
        <w:rPr>
          <w:rFonts w:ascii="Calibri" w:hAnsi="Calibri"/>
          <w:sz w:val="22"/>
          <w:szCs w:val="22"/>
        </w:rPr>
      </w:pPr>
      <w:r w:rsidRPr="00832787">
        <w:rPr>
          <w:rFonts w:ascii="Calibri" w:hAnsi="Calibri"/>
          <w:sz w:val="22"/>
          <w:szCs w:val="22"/>
        </w:rPr>
        <w:t>En el caso de que el oferente tenga equipos arrendados, en las condiciones descriptas en el cuadro anterior deberá presentar original o copia certificada del contrato de alquiler con firmas certificadas ante Escribano Público. Dicho contrato deberá estar vigente durante todo el plazo de la presente contratación.</w:t>
      </w:r>
    </w:p>
    <w:p w:rsidR="00230558" w:rsidRPr="00832787" w:rsidRDefault="00230558" w:rsidP="00230558">
      <w:pPr>
        <w:jc w:val="both"/>
        <w:rPr>
          <w:rFonts w:ascii="Calibri" w:hAnsi="Calibri"/>
          <w:sz w:val="22"/>
          <w:szCs w:val="22"/>
        </w:rPr>
      </w:pPr>
      <w:r w:rsidRPr="00832787">
        <w:rPr>
          <w:rFonts w:ascii="Calibri" w:hAnsi="Calibri"/>
          <w:sz w:val="22"/>
          <w:szCs w:val="22"/>
        </w:rPr>
        <w:t>Los equipos deberán estar en perfectas condiciones para la realización de la obra de referencia.</w:t>
      </w:r>
    </w:p>
    <w:p w:rsidR="00230558" w:rsidRPr="00832787" w:rsidRDefault="00230558" w:rsidP="00230558">
      <w:pPr>
        <w:jc w:val="both"/>
        <w:rPr>
          <w:rFonts w:ascii="Calibri" w:hAnsi="Calibri"/>
          <w:sz w:val="22"/>
          <w:szCs w:val="22"/>
        </w:rPr>
      </w:pPr>
      <w:r w:rsidRPr="00832787">
        <w:rPr>
          <w:rFonts w:ascii="Calibri" w:hAnsi="Calibri"/>
          <w:sz w:val="22"/>
          <w:szCs w:val="22"/>
        </w:rPr>
        <w:t xml:space="preserve">La aceptación por parte de la Secretaría del equipo denunciado no implica responsabilidad alguna para la Repartición en cuanto a la insuficiencia e inadecuabilidad del mismo para cumplir con el </w:t>
      </w:r>
      <w:r w:rsidRPr="00832787">
        <w:rPr>
          <w:rFonts w:ascii="Calibri" w:hAnsi="Calibri"/>
          <w:sz w:val="22"/>
          <w:szCs w:val="22"/>
        </w:rPr>
        <w:lastRenderedPageBreak/>
        <w:t>plan de obras previsto. En tal caso la Empresa estará obligada a sustituirlo parcial o totalmente bajo apercibimiento de las sanciones estipuladas en el presente pliego.</w:t>
      </w:r>
    </w:p>
    <w:p w:rsidR="00CE4551" w:rsidRPr="00832787" w:rsidRDefault="00CE4551" w:rsidP="00263850">
      <w:pPr>
        <w:jc w:val="both"/>
        <w:rPr>
          <w:rFonts w:asciiTheme="minorHAnsi" w:hAnsiTheme="minorHAnsi"/>
          <w:b/>
          <w:sz w:val="22"/>
          <w:szCs w:val="22"/>
        </w:rPr>
      </w:pPr>
    </w:p>
    <w:p w:rsidR="00263850" w:rsidRPr="00832787" w:rsidRDefault="00BC5ADA" w:rsidP="00263850">
      <w:pPr>
        <w:jc w:val="both"/>
        <w:rPr>
          <w:rFonts w:asciiTheme="minorHAnsi" w:hAnsiTheme="minorHAnsi"/>
          <w:sz w:val="22"/>
          <w:szCs w:val="22"/>
        </w:rPr>
      </w:pPr>
      <w:r w:rsidRPr="00832787">
        <w:rPr>
          <w:rFonts w:asciiTheme="minorHAnsi" w:hAnsiTheme="minorHAnsi"/>
          <w:b/>
          <w:sz w:val="22"/>
          <w:szCs w:val="22"/>
        </w:rPr>
        <w:t>9)</w:t>
      </w:r>
      <w:r w:rsidRPr="00832787">
        <w:rPr>
          <w:rFonts w:asciiTheme="minorHAnsi" w:hAnsiTheme="minorHAnsi"/>
          <w:sz w:val="22"/>
          <w:szCs w:val="22"/>
        </w:rPr>
        <w:t xml:space="preserve"> </w:t>
      </w:r>
      <w:r w:rsidR="00263850" w:rsidRPr="00832787">
        <w:rPr>
          <w:rFonts w:asciiTheme="minorHAnsi" w:hAnsiTheme="minorHAnsi"/>
          <w:sz w:val="22"/>
          <w:szCs w:val="22"/>
        </w:rPr>
        <w:t>Documentación sobre la constitución legal de la Empresa:</w:t>
      </w:r>
    </w:p>
    <w:p w:rsidR="00263850" w:rsidRPr="00832787" w:rsidRDefault="00263850" w:rsidP="00263850">
      <w:pPr>
        <w:jc w:val="both"/>
        <w:rPr>
          <w:rFonts w:asciiTheme="minorHAnsi" w:hAnsiTheme="minorHAnsi"/>
          <w:sz w:val="22"/>
          <w:szCs w:val="22"/>
        </w:rPr>
      </w:pPr>
    </w:p>
    <w:p w:rsidR="00EE0790" w:rsidRPr="00832787" w:rsidRDefault="00263850" w:rsidP="00EE0790">
      <w:pPr>
        <w:rPr>
          <w:rFonts w:asciiTheme="minorHAnsi" w:hAnsiTheme="minorHAnsi" w:cs="Arial"/>
          <w:sz w:val="22"/>
          <w:szCs w:val="22"/>
        </w:rPr>
      </w:pPr>
      <w:r w:rsidRPr="00832787">
        <w:rPr>
          <w:rFonts w:asciiTheme="minorHAnsi" w:hAnsiTheme="minorHAnsi"/>
          <w:b/>
          <w:sz w:val="22"/>
          <w:szCs w:val="22"/>
        </w:rPr>
        <w:t>9.</w:t>
      </w:r>
      <w:r w:rsidR="00EE0790" w:rsidRPr="00832787">
        <w:rPr>
          <w:rFonts w:asciiTheme="minorHAnsi" w:hAnsiTheme="minorHAnsi"/>
          <w:b/>
          <w:sz w:val="22"/>
          <w:szCs w:val="22"/>
        </w:rPr>
        <w:t>A</w:t>
      </w:r>
      <w:r w:rsidRPr="00832787">
        <w:rPr>
          <w:rFonts w:asciiTheme="minorHAnsi" w:hAnsiTheme="minorHAnsi"/>
          <w:b/>
          <w:sz w:val="22"/>
          <w:szCs w:val="22"/>
        </w:rPr>
        <w:t>.</w:t>
      </w:r>
      <w:r w:rsidRPr="00832787">
        <w:rPr>
          <w:rFonts w:asciiTheme="minorHAnsi" w:hAnsiTheme="minorHAnsi"/>
          <w:sz w:val="22"/>
          <w:szCs w:val="22"/>
        </w:rPr>
        <w:t xml:space="preserve"> </w:t>
      </w:r>
      <w:r w:rsidR="00EE0790" w:rsidRPr="00832787">
        <w:rPr>
          <w:rFonts w:asciiTheme="minorHAnsi" w:hAnsiTheme="minorHAnsi" w:cs="Arial"/>
          <w:b/>
          <w:sz w:val="22"/>
          <w:szCs w:val="22"/>
        </w:rPr>
        <w:t xml:space="preserve">Para las personas físicas: </w:t>
      </w:r>
    </w:p>
    <w:p w:rsidR="00EE0790" w:rsidRPr="00832787" w:rsidRDefault="00EE0790" w:rsidP="00042F8D">
      <w:pPr>
        <w:rPr>
          <w:rFonts w:asciiTheme="minorHAnsi" w:hAnsiTheme="minorHAnsi" w:cs="Arial"/>
          <w:sz w:val="22"/>
          <w:szCs w:val="22"/>
        </w:rPr>
      </w:pPr>
      <w:r w:rsidRPr="00832787">
        <w:rPr>
          <w:rFonts w:asciiTheme="minorHAnsi" w:hAnsiTheme="minorHAnsi" w:cs="Arial"/>
          <w:sz w:val="22"/>
          <w:szCs w:val="22"/>
        </w:rPr>
        <w:t xml:space="preserve">1. Copia certificada del Documento Nacional de Identidad. </w:t>
      </w:r>
    </w:p>
    <w:p w:rsidR="00104854" w:rsidRPr="00832787" w:rsidRDefault="00104854" w:rsidP="00042F8D">
      <w:pPr>
        <w:rPr>
          <w:rFonts w:asciiTheme="minorHAnsi" w:hAnsiTheme="minorHAnsi" w:cs="Arial"/>
          <w:sz w:val="22"/>
          <w:szCs w:val="22"/>
        </w:rPr>
      </w:pPr>
      <w:r w:rsidRPr="00832787">
        <w:rPr>
          <w:rFonts w:asciiTheme="minorHAnsi" w:hAnsiTheme="minorHAnsi" w:cs="Arial"/>
          <w:sz w:val="22"/>
          <w:szCs w:val="22"/>
        </w:rPr>
        <w:t xml:space="preserve">2. Constitución de domicilio especial en la </w:t>
      </w:r>
      <w:r w:rsidR="000C6E3F">
        <w:rPr>
          <w:rFonts w:asciiTheme="minorHAnsi" w:hAnsiTheme="minorHAnsi" w:cs="Arial"/>
          <w:sz w:val="22"/>
          <w:szCs w:val="22"/>
        </w:rPr>
        <w:t>Provincia</w:t>
      </w:r>
      <w:r w:rsidRPr="00832787">
        <w:rPr>
          <w:rFonts w:asciiTheme="minorHAnsi" w:hAnsiTheme="minorHAnsi" w:cs="Arial"/>
          <w:sz w:val="22"/>
          <w:szCs w:val="22"/>
        </w:rPr>
        <w:t xml:space="preserve"> de Córdoba.</w:t>
      </w:r>
    </w:p>
    <w:p w:rsidR="00EE0790" w:rsidRPr="00832787" w:rsidRDefault="007C7CEA" w:rsidP="00EE0790">
      <w:pPr>
        <w:jc w:val="both"/>
        <w:rPr>
          <w:rFonts w:asciiTheme="minorHAnsi" w:hAnsiTheme="minorHAnsi" w:cs="Arial"/>
          <w:sz w:val="22"/>
          <w:szCs w:val="22"/>
        </w:rPr>
      </w:pPr>
      <w:r w:rsidRPr="00832787">
        <w:rPr>
          <w:rFonts w:asciiTheme="minorHAnsi" w:hAnsiTheme="minorHAnsi" w:cs="Arial"/>
          <w:sz w:val="22"/>
          <w:szCs w:val="22"/>
        </w:rPr>
        <w:t>3</w:t>
      </w:r>
      <w:r w:rsidR="00EE0790" w:rsidRPr="00832787">
        <w:rPr>
          <w:rFonts w:asciiTheme="minorHAnsi" w:hAnsiTheme="minorHAnsi" w:cs="Arial"/>
          <w:sz w:val="22"/>
          <w:szCs w:val="22"/>
        </w:rPr>
        <w:t>. Poder general o especial que otorgue las facultades suficientes para obligar al sujeto oferente, en original o copia debidamente certificada</w:t>
      </w:r>
      <w:r w:rsidR="006F4696" w:rsidRPr="00832787">
        <w:rPr>
          <w:rFonts w:asciiTheme="minorHAnsi" w:hAnsiTheme="minorHAnsi" w:cs="Arial"/>
          <w:sz w:val="22"/>
          <w:szCs w:val="22"/>
        </w:rPr>
        <w:t xml:space="preserve"> </w:t>
      </w:r>
      <w:r w:rsidR="006F4696" w:rsidRPr="00832787">
        <w:rPr>
          <w:rFonts w:ascii="Calibri" w:hAnsi="Calibri"/>
          <w:sz w:val="22"/>
          <w:szCs w:val="22"/>
        </w:rPr>
        <w:t>y, en caso de corresponder, debidamente legalizada</w:t>
      </w:r>
      <w:r w:rsidR="00EE0790" w:rsidRPr="00832787">
        <w:rPr>
          <w:rFonts w:asciiTheme="minorHAnsi" w:hAnsiTheme="minorHAnsi" w:cs="Arial"/>
          <w:sz w:val="22"/>
          <w:szCs w:val="22"/>
        </w:rPr>
        <w:t>.</w:t>
      </w:r>
    </w:p>
    <w:p w:rsidR="009A026B" w:rsidRPr="00832787" w:rsidRDefault="009A026B" w:rsidP="00EE0790">
      <w:pPr>
        <w:jc w:val="both"/>
        <w:rPr>
          <w:rFonts w:asciiTheme="minorHAnsi" w:hAnsiTheme="minorHAnsi" w:cs="Arial"/>
          <w:sz w:val="22"/>
          <w:szCs w:val="22"/>
        </w:rPr>
      </w:pPr>
    </w:p>
    <w:p w:rsidR="009A026B" w:rsidRPr="00832787" w:rsidRDefault="009A026B" w:rsidP="00EE0790">
      <w:pPr>
        <w:jc w:val="both"/>
        <w:rPr>
          <w:rFonts w:asciiTheme="minorHAnsi" w:hAnsiTheme="minorHAnsi" w:cs="Arial"/>
          <w:b/>
          <w:sz w:val="22"/>
          <w:szCs w:val="22"/>
        </w:rPr>
      </w:pPr>
      <w:r w:rsidRPr="00832787">
        <w:rPr>
          <w:rFonts w:asciiTheme="minorHAnsi" w:hAnsiTheme="minorHAnsi" w:cs="Arial"/>
          <w:b/>
          <w:sz w:val="22"/>
          <w:szCs w:val="22"/>
        </w:rPr>
        <w:t>9.B. Para empresas y sociedades unipersonales:</w:t>
      </w:r>
    </w:p>
    <w:p w:rsidR="009A026B" w:rsidRPr="00832787" w:rsidRDefault="009A026B" w:rsidP="00EE0790">
      <w:pPr>
        <w:jc w:val="both"/>
        <w:rPr>
          <w:rFonts w:asciiTheme="minorHAnsi" w:hAnsiTheme="minorHAnsi" w:cs="Arial"/>
          <w:sz w:val="22"/>
          <w:szCs w:val="22"/>
        </w:rPr>
      </w:pPr>
      <w:r w:rsidRPr="00832787">
        <w:rPr>
          <w:rFonts w:asciiTheme="minorHAnsi" w:hAnsiTheme="minorHAnsi" w:cs="Arial"/>
          <w:sz w:val="22"/>
          <w:szCs w:val="22"/>
        </w:rPr>
        <w:t>1. Copia certificada del Documento Nacional de Identidad del titular de la empresa. Cuando haya apoderados, acreditar la personería a través de Poder General o Especial que otorgue facultades suficientes para obligar al sujeto oferente, en copia certificada y, en caso de corresponder, debidamente legalizado</w:t>
      </w:r>
      <w:r w:rsidR="00B63E06" w:rsidRPr="00832787">
        <w:rPr>
          <w:rFonts w:asciiTheme="minorHAnsi" w:hAnsiTheme="minorHAnsi" w:cs="Arial"/>
          <w:sz w:val="22"/>
          <w:szCs w:val="22"/>
        </w:rPr>
        <w:t>.</w:t>
      </w:r>
    </w:p>
    <w:p w:rsidR="00EE0790" w:rsidRPr="00832787" w:rsidRDefault="00EE0790" w:rsidP="00263850">
      <w:pPr>
        <w:jc w:val="both"/>
        <w:rPr>
          <w:rFonts w:asciiTheme="minorHAnsi" w:hAnsiTheme="minorHAnsi"/>
          <w:sz w:val="22"/>
          <w:szCs w:val="22"/>
        </w:rPr>
      </w:pPr>
    </w:p>
    <w:p w:rsidR="00EE0790" w:rsidRPr="00832787" w:rsidRDefault="009A026B" w:rsidP="00263850">
      <w:pPr>
        <w:jc w:val="both"/>
        <w:rPr>
          <w:rFonts w:asciiTheme="minorHAnsi" w:hAnsiTheme="minorHAnsi"/>
          <w:sz w:val="22"/>
          <w:szCs w:val="22"/>
        </w:rPr>
      </w:pPr>
      <w:r w:rsidRPr="00832787">
        <w:rPr>
          <w:rFonts w:asciiTheme="minorHAnsi" w:hAnsiTheme="minorHAnsi"/>
          <w:b/>
          <w:sz w:val="22"/>
          <w:szCs w:val="22"/>
        </w:rPr>
        <w:t>9.C</w:t>
      </w:r>
      <w:r w:rsidR="00EE0790" w:rsidRPr="00832787">
        <w:rPr>
          <w:rFonts w:asciiTheme="minorHAnsi" w:hAnsiTheme="minorHAnsi"/>
          <w:b/>
          <w:sz w:val="22"/>
          <w:szCs w:val="22"/>
        </w:rPr>
        <w:t>. Para las personas jurídicas:</w:t>
      </w:r>
      <w:r w:rsidR="00EE0790" w:rsidRPr="00832787">
        <w:rPr>
          <w:rFonts w:asciiTheme="minorHAnsi" w:hAnsiTheme="minorHAnsi"/>
          <w:sz w:val="22"/>
          <w:szCs w:val="22"/>
        </w:rPr>
        <w:t xml:space="preserve"> </w:t>
      </w:r>
    </w:p>
    <w:p w:rsidR="00263850" w:rsidRPr="00832787" w:rsidRDefault="00EE0790" w:rsidP="00263850">
      <w:pPr>
        <w:jc w:val="both"/>
        <w:rPr>
          <w:rFonts w:asciiTheme="minorHAnsi" w:hAnsiTheme="minorHAnsi"/>
          <w:sz w:val="22"/>
          <w:szCs w:val="22"/>
        </w:rPr>
      </w:pPr>
      <w:r w:rsidRPr="00832787">
        <w:rPr>
          <w:rFonts w:asciiTheme="minorHAnsi" w:hAnsiTheme="minorHAnsi"/>
          <w:sz w:val="22"/>
          <w:szCs w:val="22"/>
        </w:rPr>
        <w:t xml:space="preserve">1. </w:t>
      </w:r>
      <w:r w:rsidR="00263850" w:rsidRPr="00832787">
        <w:rPr>
          <w:rFonts w:asciiTheme="minorHAnsi" w:hAnsiTheme="minorHAnsi"/>
          <w:sz w:val="22"/>
          <w:szCs w:val="22"/>
        </w:rPr>
        <w:t xml:space="preserve">Contrato social o acta constitutiva y estatuto (vigente) y, cuando corresponda, actas de autorización para presentarse al procedimiento de selección articulado, debidamente inscriptos en el Registro Público de Comercio correspondiente al domicilio legal del Proponente o ante la Autoridad de Contralor que en cada caso corresponda, en copia debidamente certificada y, cuando correspondiere, </w:t>
      </w:r>
      <w:r w:rsidR="00083196" w:rsidRPr="00832787">
        <w:rPr>
          <w:rFonts w:asciiTheme="minorHAnsi" w:hAnsiTheme="minorHAnsi"/>
          <w:sz w:val="22"/>
          <w:szCs w:val="22"/>
        </w:rPr>
        <w:t>legalizada</w:t>
      </w:r>
      <w:r w:rsidR="00263850" w:rsidRPr="00832787">
        <w:rPr>
          <w:rFonts w:asciiTheme="minorHAnsi" w:hAnsiTheme="minorHAnsi"/>
          <w:sz w:val="22"/>
          <w:szCs w:val="22"/>
        </w:rPr>
        <w:t>.</w:t>
      </w:r>
      <w:r w:rsidRPr="00832787">
        <w:rPr>
          <w:rFonts w:asciiTheme="minorHAnsi" w:hAnsiTheme="minorHAnsi"/>
          <w:sz w:val="22"/>
          <w:szCs w:val="22"/>
        </w:rPr>
        <w:t xml:space="preserve"> </w:t>
      </w:r>
      <w:r w:rsidR="009C2E20" w:rsidRPr="00832787">
        <w:rPr>
          <w:rFonts w:ascii="Calibri" w:hAnsi="Calibri"/>
          <w:sz w:val="22"/>
          <w:szCs w:val="22"/>
        </w:rPr>
        <w:t>En su defecto, informe expedido por el Registro Público de Comercio competente que detalle, como mínimo: razón social o denominación, objeto social, término de vigencia o duración y capital social.</w:t>
      </w:r>
    </w:p>
    <w:p w:rsidR="006F4696" w:rsidRPr="00832787" w:rsidRDefault="00263850" w:rsidP="006F4696">
      <w:pPr>
        <w:jc w:val="both"/>
        <w:rPr>
          <w:rFonts w:asciiTheme="minorHAnsi" w:hAnsiTheme="minorHAnsi"/>
          <w:sz w:val="22"/>
          <w:szCs w:val="22"/>
        </w:rPr>
      </w:pPr>
      <w:r w:rsidRPr="00832787">
        <w:rPr>
          <w:rFonts w:asciiTheme="minorHAnsi" w:hAnsiTheme="minorHAnsi"/>
          <w:sz w:val="22"/>
          <w:szCs w:val="22"/>
        </w:rPr>
        <w:t>2.</w:t>
      </w:r>
      <w:r w:rsidRPr="00832787">
        <w:rPr>
          <w:rFonts w:asciiTheme="minorHAnsi" w:hAnsiTheme="minorHAnsi"/>
          <w:b/>
          <w:sz w:val="22"/>
          <w:szCs w:val="22"/>
        </w:rPr>
        <w:t xml:space="preserve"> </w:t>
      </w:r>
      <w:r w:rsidRPr="00832787">
        <w:rPr>
          <w:rFonts w:asciiTheme="minorHAnsi" w:hAnsiTheme="minorHAnsi"/>
          <w:sz w:val="22"/>
          <w:szCs w:val="22"/>
        </w:rPr>
        <w:t>Acta de designación de autoridades y distribución de cargos en caso de tratarse de Sociedades Anónimas, que acrediten la vigencia de las mismas como representantes de la sociedad, debidamente inscripta en el Registro Público de Comercio correspondiente al domicilio legal del proponente</w:t>
      </w:r>
      <w:r w:rsidR="00EE0790" w:rsidRPr="00832787">
        <w:rPr>
          <w:rFonts w:asciiTheme="minorHAnsi" w:hAnsiTheme="minorHAnsi"/>
          <w:sz w:val="22"/>
          <w:szCs w:val="22"/>
        </w:rPr>
        <w:t xml:space="preserve"> o con constancia de iniciación de trámite</w:t>
      </w:r>
      <w:r w:rsidRPr="00832787">
        <w:rPr>
          <w:rFonts w:asciiTheme="minorHAnsi" w:hAnsiTheme="minorHAnsi"/>
          <w:sz w:val="22"/>
          <w:szCs w:val="22"/>
        </w:rPr>
        <w:t>. Dicha documental también deberá ser presentada en caso de tratarse de S.R.L</w:t>
      </w:r>
      <w:r w:rsidR="00EE0790" w:rsidRPr="00832787">
        <w:rPr>
          <w:rFonts w:asciiTheme="minorHAnsi" w:hAnsiTheme="minorHAnsi"/>
          <w:sz w:val="22"/>
          <w:szCs w:val="22"/>
        </w:rPr>
        <w:t>.</w:t>
      </w:r>
      <w:r w:rsidRPr="00832787">
        <w:rPr>
          <w:rFonts w:asciiTheme="minorHAnsi" w:hAnsiTheme="minorHAnsi"/>
          <w:sz w:val="22"/>
          <w:szCs w:val="22"/>
        </w:rPr>
        <w:t>, si no surgiera la vigencia de la representación del contrato social. A falta de ello, deberá de acompañarse informe expedido por el Registro Público de Comercio, del que surja la nómina de Autoridades Vigentes y duración de la Sociedad.</w:t>
      </w:r>
      <w:r w:rsidR="006F4696" w:rsidRPr="00832787">
        <w:rPr>
          <w:rFonts w:asciiTheme="minorHAnsi" w:hAnsiTheme="minorHAnsi"/>
          <w:sz w:val="22"/>
          <w:szCs w:val="22"/>
        </w:rPr>
        <w:t xml:space="preserve"> En</w:t>
      </w:r>
      <w:r w:rsidRPr="00832787">
        <w:rPr>
          <w:rFonts w:asciiTheme="minorHAnsi" w:hAnsiTheme="minorHAnsi"/>
          <w:sz w:val="22"/>
          <w:szCs w:val="22"/>
        </w:rPr>
        <w:t xml:space="preserve"> caso</w:t>
      </w:r>
      <w:r w:rsidR="006F4696" w:rsidRPr="00832787">
        <w:rPr>
          <w:rFonts w:asciiTheme="minorHAnsi" w:hAnsiTheme="minorHAnsi"/>
          <w:sz w:val="22"/>
          <w:szCs w:val="22"/>
        </w:rPr>
        <w:t xml:space="preserve"> de corresponder se podrá acompañar </w:t>
      </w:r>
      <w:r w:rsidRPr="00832787">
        <w:rPr>
          <w:rFonts w:asciiTheme="minorHAnsi" w:hAnsiTheme="minorHAnsi"/>
          <w:sz w:val="22"/>
          <w:szCs w:val="22"/>
        </w:rPr>
        <w:t>Poder General o Especial que otorgue las facultades especiales suficientes para obligar al sujeto oferente.</w:t>
      </w:r>
      <w:r w:rsidR="006F4696" w:rsidRPr="00832787">
        <w:t xml:space="preserve"> </w:t>
      </w:r>
      <w:r w:rsidR="006F4696" w:rsidRPr="00832787">
        <w:rPr>
          <w:rFonts w:asciiTheme="minorHAnsi" w:hAnsiTheme="minorHAnsi"/>
          <w:sz w:val="22"/>
          <w:szCs w:val="22"/>
        </w:rPr>
        <w:t>Se tendrá que acompañar copia debidamente certificada de todos los documentos mencionados y cuando correspondiere legalizada en caso de haber sido extendido en extraña jurisdicción.</w:t>
      </w:r>
    </w:p>
    <w:p w:rsidR="006F4696" w:rsidRPr="00832787" w:rsidRDefault="006F4696" w:rsidP="006F4696">
      <w:pPr>
        <w:jc w:val="both"/>
        <w:rPr>
          <w:rFonts w:asciiTheme="minorHAnsi" w:hAnsiTheme="minorHAnsi"/>
          <w:b/>
          <w:sz w:val="22"/>
          <w:szCs w:val="22"/>
        </w:rPr>
      </w:pPr>
    </w:p>
    <w:p w:rsidR="00DF4084" w:rsidRPr="00832787" w:rsidRDefault="009A026B" w:rsidP="00DF4084">
      <w:pPr>
        <w:jc w:val="both"/>
        <w:rPr>
          <w:rFonts w:asciiTheme="minorHAnsi" w:hAnsiTheme="minorHAnsi" w:cs="Arial"/>
          <w:sz w:val="22"/>
          <w:szCs w:val="22"/>
        </w:rPr>
      </w:pPr>
      <w:r w:rsidRPr="00832787">
        <w:rPr>
          <w:rFonts w:ascii="Calibri" w:hAnsi="Calibri"/>
          <w:b/>
          <w:bCs/>
          <w:sz w:val="22"/>
          <w:szCs w:val="22"/>
        </w:rPr>
        <w:t>9.D</w:t>
      </w:r>
      <w:r w:rsidR="006F4696" w:rsidRPr="00832787">
        <w:rPr>
          <w:rFonts w:ascii="Calibri" w:hAnsi="Calibri"/>
          <w:b/>
          <w:bCs/>
          <w:sz w:val="22"/>
          <w:szCs w:val="22"/>
        </w:rPr>
        <w:t xml:space="preserve">. Para el caso de Contratos Asociativos </w:t>
      </w:r>
      <w:r w:rsidR="00DF4084" w:rsidRPr="00832787">
        <w:rPr>
          <w:rFonts w:ascii="Calibri" w:hAnsi="Calibri"/>
          <w:bCs/>
          <w:sz w:val="22"/>
          <w:szCs w:val="22"/>
        </w:rPr>
        <w:t xml:space="preserve">como Unión Transitoria (UT), los Agrupamientos de Colaboración (AC) y/o Consorcios de Cooperación, deberán acompañar copia legalizada del contrato constitutivo, debiendo cumplimentar con lo dispuesto para cada caso por el Libro Tercero, Título IV, Capítulo 16°, Secciones 1°, 3°, 4° y 5° del Código Civil y Comercial de la Nación (Ley N° 26.994) </w:t>
      </w:r>
      <w:r w:rsidR="00DF4084" w:rsidRPr="00832787">
        <w:rPr>
          <w:rFonts w:asciiTheme="minorHAnsi" w:hAnsiTheme="minorHAnsi" w:cs="Arial"/>
          <w:sz w:val="22"/>
          <w:szCs w:val="22"/>
        </w:rPr>
        <w:t xml:space="preserve">y el presente pliego de bases y condiciones. Al efecto, como requisito mínimo indispensable, deberá presentar constancia de iniciación del trámite de inscripción del referido contrato. Sin perjuicio de ello, para resultar adjudicatario será requisito sine qua non la presentación de la debida inscripción del contrato constitutivo en los términos de la citada normativa. Si dicha constancia no fuera presentada dentro de los quince (15) días posteriores a la notificación de la </w:t>
      </w:r>
      <w:r w:rsidR="009E7784" w:rsidRPr="00832787">
        <w:rPr>
          <w:rFonts w:asciiTheme="minorHAnsi" w:hAnsiTheme="minorHAnsi" w:cs="Arial"/>
          <w:sz w:val="22"/>
          <w:szCs w:val="22"/>
        </w:rPr>
        <w:t>Pre adjudicación</w:t>
      </w:r>
      <w:r w:rsidR="00DF4084" w:rsidRPr="00832787">
        <w:rPr>
          <w:rFonts w:ascii="Calibri" w:hAnsi="Calibri"/>
          <w:i/>
          <w:iCs/>
          <w:color w:val="000000"/>
          <w:shd w:val="clear" w:color="auto" w:fill="FFFFFF"/>
        </w:rPr>
        <w:t xml:space="preserve"> </w:t>
      </w:r>
      <w:r w:rsidR="00DF4084" w:rsidRPr="00832787">
        <w:rPr>
          <w:rFonts w:asciiTheme="minorHAnsi" w:hAnsiTheme="minorHAnsi" w:cs="Arial"/>
          <w:iCs/>
          <w:sz w:val="22"/>
          <w:szCs w:val="22"/>
        </w:rPr>
        <w:t>la superioridad se reserva la facultad de desestimar la oferta y pasar a la empresa siguiente en el orden de prelación</w:t>
      </w:r>
      <w:r w:rsidR="00DF4084" w:rsidRPr="00832787">
        <w:rPr>
          <w:rFonts w:asciiTheme="minorHAnsi" w:hAnsiTheme="minorHAnsi" w:cs="Arial"/>
          <w:sz w:val="22"/>
          <w:szCs w:val="22"/>
        </w:rPr>
        <w:t>.</w:t>
      </w:r>
    </w:p>
    <w:p w:rsidR="00DF4084" w:rsidRPr="00832787" w:rsidRDefault="00DF4084" w:rsidP="00DF4084">
      <w:pPr>
        <w:jc w:val="both"/>
        <w:rPr>
          <w:rFonts w:ascii="Calibri" w:hAnsi="Calibri" w:cs="Arial"/>
          <w:sz w:val="22"/>
          <w:szCs w:val="22"/>
          <w:lang w:val="es-ES"/>
        </w:rPr>
      </w:pPr>
      <w:r w:rsidRPr="00832787">
        <w:rPr>
          <w:rFonts w:ascii="Calibri" w:hAnsi="Calibri" w:cs="Arial"/>
          <w:sz w:val="22"/>
          <w:szCs w:val="22"/>
          <w:lang w:val="es-ES"/>
        </w:rPr>
        <w:lastRenderedPageBreak/>
        <w:t xml:space="preserve">Además, deberán presentar las resoluciones societarias de cada una de las empresas integrantes, de las que surja la voluntad de cada empresa de participar del procedimiento de selección y conformar la agrupación. </w:t>
      </w:r>
    </w:p>
    <w:p w:rsidR="00DF4084" w:rsidRPr="00832787" w:rsidRDefault="00DF4084" w:rsidP="00DF4084">
      <w:pPr>
        <w:jc w:val="both"/>
        <w:rPr>
          <w:rFonts w:ascii="Calibri" w:hAnsi="Calibri" w:cs="Arial"/>
          <w:sz w:val="22"/>
          <w:szCs w:val="22"/>
          <w:lang w:val="es-ES"/>
        </w:rPr>
      </w:pPr>
      <w:r w:rsidRPr="00832787">
        <w:rPr>
          <w:rFonts w:ascii="Calibri" w:hAnsi="Calibri" w:cs="Arial"/>
          <w:sz w:val="22"/>
          <w:szCs w:val="22"/>
          <w:lang w:val="es-ES"/>
        </w:rPr>
        <w:t xml:space="preserve">En el instrumento de constitución formal </w:t>
      </w:r>
      <w:r w:rsidRPr="00832787">
        <w:rPr>
          <w:rFonts w:asciiTheme="minorHAnsi" w:hAnsiTheme="minorHAnsi" w:cs="Arial"/>
          <w:sz w:val="22"/>
          <w:szCs w:val="22"/>
        </w:rPr>
        <w:t>(sea mediante escritura pública o documento privado con firma certificada notarialmente)</w:t>
      </w:r>
      <w:r w:rsidRPr="00832787">
        <w:rPr>
          <w:rFonts w:ascii="Calibri" w:hAnsi="Calibri" w:cs="Arial"/>
          <w:sz w:val="22"/>
          <w:szCs w:val="22"/>
          <w:lang w:val="es-ES"/>
        </w:rPr>
        <w:t xml:space="preserve"> deberá detallarse el grado de participación de cada una de las empresas que integran dichos contratos asociativos, con declaración expresa de la asunción de la responsabilidad solidaria principal e ilimitada de las mismas y constitución por un plazo idéntico o mayor al fijado para la ejecución de los trabajos objeto de contratación</w:t>
      </w:r>
      <w:r w:rsidRPr="00832787">
        <w:rPr>
          <w:rFonts w:asciiTheme="minorHAnsi" w:hAnsiTheme="minorHAnsi" w:cs="Arial"/>
          <w:sz w:val="22"/>
          <w:szCs w:val="22"/>
        </w:rPr>
        <w:t>. Dicho instrumento deberá contener, además de lo especificado para cada agrupación por el Código Civil y Comercial de la Nación, lo siguiente:</w:t>
      </w:r>
    </w:p>
    <w:p w:rsidR="00DF4084" w:rsidRPr="00832787" w:rsidRDefault="00DF4084" w:rsidP="006E3766">
      <w:pPr>
        <w:spacing w:beforeLines="30" w:before="72" w:afterLines="30" w:after="72"/>
        <w:ind w:left="851"/>
        <w:jc w:val="both"/>
        <w:rPr>
          <w:rFonts w:asciiTheme="minorHAnsi" w:hAnsiTheme="minorHAnsi" w:cs="Arial"/>
          <w:sz w:val="22"/>
          <w:szCs w:val="22"/>
        </w:rPr>
      </w:pPr>
      <w:r w:rsidRPr="00832787">
        <w:rPr>
          <w:rFonts w:asciiTheme="minorHAnsi" w:hAnsiTheme="minorHAnsi" w:cs="Arial"/>
          <w:sz w:val="22"/>
          <w:szCs w:val="22"/>
        </w:rPr>
        <w:t>I) El objeto deberá ser materialmente apto para la realización de la obra, conforme el objeto previsto en el art. 2 del presente pliego.</w:t>
      </w:r>
    </w:p>
    <w:p w:rsidR="00DF4084" w:rsidRPr="00832787" w:rsidRDefault="00DF4084" w:rsidP="006E3766">
      <w:pPr>
        <w:spacing w:beforeLines="30" w:before="72" w:afterLines="30" w:after="72"/>
        <w:ind w:left="851"/>
        <w:jc w:val="both"/>
        <w:rPr>
          <w:rFonts w:asciiTheme="minorHAnsi" w:hAnsiTheme="minorHAnsi" w:cs="Arial"/>
          <w:sz w:val="22"/>
          <w:szCs w:val="22"/>
        </w:rPr>
      </w:pPr>
      <w:r w:rsidRPr="00832787">
        <w:rPr>
          <w:rFonts w:asciiTheme="minorHAnsi" w:hAnsiTheme="minorHAnsi" w:cs="Arial"/>
          <w:sz w:val="22"/>
          <w:szCs w:val="22"/>
        </w:rPr>
        <w:t>II) El compromiso de mantener la vigencia de la Unión Transitoria u otro tipo de agrupación de empresas por un plazo superior al fijado para el cumplimiento de todas las obligaciones emergentes de esta licitación.</w:t>
      </w:r>
    </w:p>
    <w:p w:rsidR="006F4696" w:rsidRPr="00832787" w:rsidRDefault="00DF4084" w:rsidP="00DF4084">
      <w:pPr>
        <w:ind w:left="851"/>
        <w:jc w:val="both"/>
        <w:rPr>
          <w:rFonts w:asciiTheme="minorHAnsi" w:hAnsiTheme="minorHAnsi" w:cs="Arial"/>
          <w:sz w:val="22"/>
          <w:szCs w:val="22"/>
        </w:rPr>
      </w:pPr>
      <w:r w:rsidRPr="00832787">
        <w:rPr>
          <w:rFonts w:asciiTheme="minorHAnsi" w:hAnsiTheme="minorHAnsi" w:cs="Arial"/>
          <w:sz w:val="22"/>
          <w:szCs w:val="22"/>
        </w:rPr>
        <w:t>III) El compromiso de actuar exclusivamente bajo la representación unificada establecida en sus respectivos contratos constitutivos. Deberá, asimismo, designar la Representación Técnica unificada, como así también constituir domicilio especial unificado en la ciudad de Córdoba</w:t>
      </w:r>
      <w:r w:rsidR="006F4696" w:rsidRPr="00832787">
        <w:rPr>
          <w:rFonts w:asciiTheme="minorHAnsi" w:hAnsiTheme="minorHAnsi" w:cs="Arial"/>
          <w:sz w:val="22"/>
          <w:szCs w:val="22"/>
        </w:rPr>
        <w:t>.</w:t>
      </w:r>
    </w:p>
    <w:p w:rsidR="006F4696" w:rsidRPr="00832787" w:rsidRDefault="006F4696" w:rsidP="006F4696">
      <w:pPr>
        <w:jc w:val="both"/>
        <w:rPr>
          <w:rFonts w:asciiTheme="minorHAnsi" w:hAnsiTheme="minorHAnsi" w:cs="Arial"/>
          <w:sz w:val="22"/>
          <w:szCs w:val="22"/>
        </w:rPr>
      </w:pPr>
    </w:p>
    <w:p w:rsidR="004A608E" w:rsidRPr="00832787" w:rsidRDefault="009A026B" w:rsidP="00263850">
      <w:pPr>
        <w:jc w:val="both"/>
        <w:rPr>
          <w:rFonts w:ascii="Calibri" w:hAnsi="Calibri"/>
          <w:b/>
          <w:sz w:val="22"/>
          <w:szCs w:val="22"/>
        </w:rPr>
      </w:pPr>
      <w:r w:rsidRPr="00832787">
        <w:rPr>
          <w:rFonts w:ascii="Calibri" w:hAnsi="Calibri"/>
          <w:b/>
          <w:sz w:val="22"/>
          <w:szCs w:val="22"/>
        </w:rPr>
        <w:t xml:space="preserve">9.E. </w:t>
      </w:r>
      <w:r w:rsidR="00963E20" w:rsidRPr="00832787">
        <w:rPr>
          <w:rFonts w:ascii="Calibri" w:hAnsi="Calibri"/>
          <w:b/>
          <w:sz w:val="22"/>
          <w:szCs w:val="22"/>
        </w:rPr>
        <w:t>PARA A, B, C y D (PERSONAS FÍSICAS, SOCIEDADES UNIPERSONALES, JURÍDICAS Y AGRUPACIONES)</w:t>
      </w:r>
      <w:r w:rsidR="004A608E" w:rsidRPr="00832787">
        <w:rPr>
          <w:rFonts w:ascii="Calibri" w:hAnsi="Calibri"/>
          <w:b/>
          <w:sz w:val="22"/>
          <w:szCs w:val="22"/>
        </w:rPr>
        <w:t>:</w:t>
      </w:r>
    </w:p>
    <w:p w:rsidR="002A5893" w:rsidRPr="00832787" w:rsidRDefault="002A5893" w:rsidP="00263850">
      <w:pPr>
        <w:jc w:val="both"/>
        <w:rPr>
          <w:rFonts w:ascii="Calibri" w:hAnsi="Calibri"/>
          <w:b/>
          <w:sz w:val="22"/>
          <w:szCs w:val="22"/>
        </w:rPr>
      </w:pPr>
    </w:p>
    <w:p w:rsidR="00963E20" w:rsidRPr="00832787" w:rsidRDefault="00963E20" w:rsidP="00963E20">
      <w:pPr>
        <w:spacing w:after="120"/>
        <w:jc w:val="both"/>
        <w:rPr>
          <w:rFonts w:ascii="Calibri" w:hAnsi="Calibri"/>
          <w:sz w:val="22"/>
          <w:szCs w:val="22"/>
        </w:rPr>
      </w:pPr>
      <w:r w:rsidRPr="00832787">
        <w:rPr>
          <w:rFonts w:ascii="Calibri" w:hAnsi="Calibri"/>
          <w:sz w:val="22"/>
          <w:szCs w:val="22"/>
        </w:rPr>
        <w:t>1. Constancia actualizada de Inscripción del Director Técnico en el Colegio Profesional respectivo.</w:t>
      </w:r>
    </w:p>
    <w:p w:rsidR="00963E20" w:rsidRPr="00832787" w:rsidRDefault="00963E20" w:rsidP="00963E20">
      <w:pPr>
        <w:spacing w:after="120"/>
        <w:jc w:val="both"/>
        <w:rPr>
          <w:rFonts w:ascii="Calibri" w:hAnsi="Calibri"/>
          <w:sz w:val="22"/>
          <w:szCs w:val="22"/>
        </w:rPr>
      </w:pPr>
      <w:r w:rsidRPr="00832787">
        <w:rPr>
          <w:rFonts w:ascii="Calibri" w:hAnsi="Calibri"/>
          <w:sz w:val="22"/>
          <w:szCs w:val="22"/>
        </w:rPr>
        <w:t>2. Presentación de Balance correspondiente al último ejercicio contable</w:t>
      </w:r>
      <w:r w:rsidR="00CE4551" w:rsidRPr="00832787">
        <w:rPr>
          <w:rFonts w:ascii="Calibri" w:hAnsi="Calibri"/>
          <w:sz w:val="22"/>
          <w:szCs w:val="22"/>
        </w:rPr>
        <w:t xml:space="preserve"> y</w:t>
      </w:r>
      <w:r w:rsidR="00F11734" w:rsidRPr="00832787">
        <w:rPr>
          <w:rFonts w:ascii="Calibri" w:hAnsi="Calibri"/>
          <w:sz w:val="22"/>
          <w:szCs w:val="22"/>
        </w:rPr>
        <w:t xml:space="preserve"> </w:t>
      </w:r>
      <w:r w:rsidR="00CE4551" w:rsidRPr="00832787">
        <w:rPr>
          <w:rFonts w:ascii="Calibri" w:hAnsi="Calibri"/>
          <w:sz w:val="22"/>
          <w:szCs w:val="22"/>
        </w:rPr>
        <w:t>balance de corte</w:t>
      </w:r>
      <w:r w:rsidRPr="00832787">
        <w:rPr>
          <w:rFonts w:ascii="Calibri" w:hAnsi="Calibri"/>
          <w:color w:val="4F81BD" w:themeColor="accent1"/>
          <w:sz w:val="22"/>
          <w:szCs w:val="22"/>
        </w:rPr>
        <w:t xml:space="preserve"> </w:t>
      </w:r>
      <w:r w:rsidRPr="00832787">
        <w:rPr>
          <w:rFonts w:ascii="Calibri" w:hAnsi="Calibri"/>
          <w:sz w:val="22"/>
          <w:szCs w:val="22"/>
        </w:rPr>
        <w:t xml:space="preserve">y Estado Patrimonial con Informe en el que se detalle activo y pasivo, corriente y no corriente, suscripto por Contador Público con su firma certificada y autenticada por el Consejo Profesional de Ciencias Económicas. </w:t>
      </w:r>
    </w:p>
    <w:p w:rsidR="00963E20" w:rsidRPr="00832787" w:rsidRDefault="00963E20" w:rsidP="00963E20">
      <w:pPr>
        <w:spacing w:after="120"/>
        <w:jc w:val="both"/>
        <w:rPr>
          <w:rFonts w:ascii="Calibri" w:hAnsi="Calibri"/>
          <w:sz w:val="22"/>
          <w:szCs w:val="22"/>
        </w:rPr>
      </w:pPr>
      <w:r w:rsidRPr="00832787">
        <w:rPr>
          <w:rFonts w:ascii="Calibri" w:hAnsi="Calibri"/>
          <w:sz w:val="22"/>
          <w:szCs w:val="22"/>
        </w:rPr>
        <w:t xml:space="preserve">Aquellas Empresas y/o Sociedades </w:t>
      </w:r>
      <w:r w:rsidR="00961C19" w:rsidRPr="00832787">
        <w:rPr>
          <w:rFonts w:ascii="Calibri" w:hAnsi="Calibri"/>
          <w:sz w:val="22"/>
          <w:szCs w:val="22"/>
        </w:rPr>
        <w:t>que provengan</w:t>
      </w:r>
      <w:r w:rsidRPr="00832787">
        <w:rPr>
          <w:rFonts w:ascii="Calibri" w:hAnsi="Calibri"/>
          <w:sz w:val="22"/>
          <w:szCs w:val="22"/>
        </w:rPr>
        <w:t xml:space="preserve"> de escisiones o no, pero cuya antigüedad sea igual o menor a un (1) año, deberán presentar un Estado Patrimonial en reemplazo del Balance General y Estado de Resultados, suscripto por Contador Público con su firma certificada y autenticada por el Consejo Profesional de Ciencias Económicas.</w:t>
      </w:r>
    </w:p>
    <w:p w:rsidR="00963E20" w:rsidRPr="00832787" w:rsidRDefault="00963E20" w:rsidP="00963E20">
      <w:pPr>
        <w:pStyle w:val="Textoindependiente"/>
        <w:spacing w:after="120"/>
        <w:rPr>
          <w:rFonts w:ascii="Calibri" w:hAnsi="Calibri"/>
          <w:color w:val="000000"/>
          <w:sz w:val="22"/>
          <w:szCs w:val="22"/>
        </w:rPr>
      </w:pPr>
      <w:r w:rsidRPr="00832787">
        <w:rPr>
          <w:rFonts w:ascii="Calibri" w:hAnsi="Calibri"/>
          <w:color w:val="000000"/>
          <w:sz w:val="22"/>
          <w:szCs w:val="22"/>
        </w:rPr>
        <w:t>3. Referencias bancarias, financieras y comerciales en un período excluyente no mayor de un año a la fecha de apertura de la presente Licitación. Deberán acompañar documentación que lo acredite en original o copia certificada.</w:t>
      </w:r>
    </w:p>
    <w:p w:rsidR="00963E20" w:rsidRPr="00832787" w:rsidRDefault="00963E20" w:rsidP="00963E20">
      <w:pPr>
        <w:pStyle w:val="Textoindependiente"/>
        <w:spacing w:after="120"/>
        <w:rPr>
          <w:rFonts w:ascii="Calibri" w:hAnsi="Calibri"/>
          <w:color w:val="000000"/>
          <w:sz w:val="22"/>
          <w:szCs w:val="22"/>
        </w:rPr>
      </w:pPr>
      <w:r w:rsidRPr="00832787">
        <w:rPr>
          <w:rFonts w:ascii="Calibri" w:hAnsi="Calibri"/>
          <w:color w:val="000000"/>
          <w:sz w:val="22"/>
          <w:szCs w:val="22"/>
        </w:rPr>
        <w:t>4. Constancia de Clave única de identificación Tributaria (CUIT) y constancia de Inscripción en Impuesto a los Ingresos Brutos / CONVENIO MULTILATERAL, disposición extendida a todas las Empresas en caso de constituirse en Unión Transitoria u otro tipo de agrupación de empresas.</w:t>
      </w:r>
    </w:p>
    <w:p w:rsidR="00263850" w:rsidRPr="00832787" w:rsidRDefault="00963E20" w:rsidP="00963E20">
      <w:pPr>
        <w:pStyle w:val="Textoindependiente"/>
        <w:rPr>
          <w:rFonts w:ascii="Calibri" w:hAnsi="Calibri"/>
          <w:color w:val="000000"/>
          <w:sz w:val="22"/>
          <w:szCs w:val="22"/>
        </w:rPr>
      </w:pPr>
      <w:r w:rsidRPr="00832787">
        <w:rPr>
          <w:rFonts w:ascii="Calibri" w:hAnsi="Calibri"/>
          <w:color w:val="000000"/>
          <w:sz w:val="22"/>
          <w:szCs w:val="22"/>
        </w:rPr>
        <w:t>En el caso de que la presentación sea efectuada por empresas que integran Contratos Asociativos, los requisitos antes expresados, serán cumplimentados por todos y cada uno de los integrantes del mismo</w:t>
      </w:r>
      <w:r w:rsidR="00263850" w:rsidRPr="00832787">
        <w:rPr>
          <w:rFonts w:ascii="Calibri" w:hAnsi="Calibri"/>
          <w:color w:val="000000"/>
          <w:sz w:val="22"/>
          <w:szCs w:val="22"/>
        </w:rPr>
        <w:t>.</w:t>
      </w:r>
    </w:p>
    <w:p w:rsidR="00344093" w:rsidRPr="00832787" w:rsidRDefault="00344093" w:rsidP="00DF4084">
      <w:pPr>
        <w:pStyle w:val="Textoindependiente"/>
        <w:spacing w:before="120"/>
        <w:rPr>
          <w:rFonts w:ascii="Calibri" w:hAnsi="Calibri"/>
          <w:color w:val="000000"/>
          <w:sz w:val="22"/>
          <w:szCs w:val="22"/>
        </w:rPr>
      </w:pPr>
      <w:r w:rsidRPr="00832787">
        <w:rPr>
          <w:rFonts w:ascii="Calibri" w:hAnsi="Calibri"/>
          <w:b/>
          <w:color w:val="000000"/>
          <w:sz w:val="22"/>
          <w:szCs w:val="22"/>
        </w:rPr>
        <w:t>10)</w:t>
      </w:r>
      <w:r w:rsidRPr="00832787">
        <w:rPr>
          <w:rFonts w:ascii="Calibri" w:hAnsi="Calibri"/>
          <w:color w:val="000000"/>
          <w:sz w:val="22"/>
          <w:szCs w:val="22"/>
        </w:rPr>
        <w:t xml:space="preserve"> Datos garantizados: Se deberán presentar datos garantizados de todos los materiales y equipamientos a proveer por fábricas y/o empresas especializadas correspondientes</w:t>
      </w:r>
      <w:r w:rsidR="00C52C1F" w:rsidRPr="00832787">
        <w:rPr>
          <w:rFonts w:ascii="Calibri" w:hAnsi="Calibri"/>
          <w:color w:val="000000"/>
          <w:sz w:val="22"/>
          <w:szCs w:val="22"/>
        </w:rPr>
        <w:t>.</w:t>
      </w:r>
    </w:p>
    <w:p w:rsidR="00344093" w:rsidRPr="00832787" w:rsidRDefault="00344093" w:rsidP="00DF4084">
      <w:pPr>
        <w:pStyle w:val="Textoindependiente"/>
        <w:spacing w:before="120"/>
        <w:rPr>
          <w:rFonts w:ascii="Calibri" w:hAnsi="Calibri"/>
          <w:color w:val="000000"/>
          <w:sz w:val="22"/>
          <w:szCs w:val="22"/>
        </w:rPr>
      </w:pPr>
      <w:r w:rsidRPr="00832787">
        <w:rPr>
          <w:rFonts w:ascii="Calibri" w:hAnsi="Calibri"/>
          <w:b/>
          <w:color w:val="000000"/>
          <w:sz w:val="22"/>
          <w:szCs w:val="22"/>
        </w:rPr>
        <w:t>1</w:t>
      </w:r>
      <w:r w:rsidR="00DA6DAA" w:rsidRPr="00832787">
        <w:rPr>
          <w:rFonts w:ascii="Calibri" w:hAnsi="Calibri"/>
          <w:b/>
          <w:color w:val="000000"/>
          <w:sz w:val="22"/>
          <w:szCs w:val="22"/>
        </w:rPr>
        <w:t>1</w:t>
      </w:r>
      <w:r w:rsidRPr="00832787">
        <w:rPr>
          <w:rFonts w:ascii="Calibri" w:hAnsi="Calibri"/>
          <w:b/>
          <w:color w:val="000000"/>
          <w:sz w:val="22"/>
          <w:szCs w:val="22"/>
        </w:rPr>
        <w:t>)</w:t>
      </w:r>
      <w:r w:rsidRPr="00832787">
        <w:rPr>
          <w:rFonts w:ascii="Calibri" w:hAnsi="Calibri"/>
          <w:color w:val="000000"/>
          <w:sz w:val="22"/>
          <w:szCs w:val="22"/>
        </w:rPr>
        <w:t xml:space="preserve"> </w:t>
      </w:r>
      <w:r w:rsidR="00C52C1F" w:rsidRPr="00832787">
        <w:rPr>
          <w:rFonts w:ascii="Calibri" w:hAnsi="Calibri"/>
          <w:color w:val="000000"/>
          <w:sz w:val="22"/>
          <w:szCs w:val="22"/>
        </w:rPr>
        <w:t xml:space="preserve">Notas Aclaratorias: Deberán acompañarse las Notas Aclaratorias emitidas por parte de la </w:t>
      </w:r>
      <w:r w:rsidR="00DF4084" w:rsidRPr="00832787">
        <w:rPr>
          <w:rFonts w:ascii="Calibri" w:hAnsi="Calibri"/>
          <w:color w:val="000000"/>
          <w:sz w:val="22"/>
          <w:szCs w:val="22"/>
        </w:rPr>
        <w:t>Gerencia de Obra</w:t>
      </w:r>
      <w:r w:rsidR="00C52C1F" w:rsidRPr="00832787">
        <w:rPr>
          <w:rFonts w:ascii="Calibri" w:hAnsi="Calibri"/>
          <w:color w:val="000000"/>
          <w:sz w:val="22"/>
          <w:szCs w:val="22"/>
        </w:rPr>
        <w:t>.</w:t>
      </w:r>
    </w:p>
    <w:p w:rsidR="00344093" w:rsidRPr="004A608E" w:rsidRDefault="00344093" w:rsidP="00DF4084">
      <w:pPr>
        <w:pStyle w:val="Textoindependiente"/>
        <w:spacing w:before="120"/>
        <w:rPr>
          <w:rFonts w:ascii="Calibri" w:hAnsi="Calibri"/>
          <w:color w:val="000000"/>
          <w:sz w:val="22"/>
          <w:szCs w:val="22"/>
        </w:rPr>
      </w:pPr>
      <w:r w:rsidRPr="00832787">
        <w:rPr>
          <w:rFonts w:ascii="Calibri" w:hAnsi="Calibri"/>
          <w:b/>
          <w:color w:val="000000"/>
          <w:sz w:val="22"/>
          <w:szCs w:val="22"/>
        </w:rPr>
        <w:lastRenderedPageBreak/>
        <w:t>1</w:t>
      </w:r>
      <w:r w:rsidR="00DA6DAA" w:rsidRPr="00832787">
        <w:rPr>
          <w:rFonts w:ascii="Calibri" w:hAnsi="Calibri"/>
          <w:b/>
          <w:color w:val="000000"/>
          <w:sz w:val="22"/>
          <w:szCs w:val="22"/>
        </w:rPr>
        <w:t>2</w:t>
      </w:r>
      <w:r w:rsidRPr="00832787">
        <w:rPr>
          <w:rFonts w:ascii="Calibri" w:hAnsi="Calibri"/>
          <w:b/>
          <w:color w:val="000000"/>
          <w:sz w:val="22"/>
          <w:szCs w:val="22"/>
        </w:rPr>
        <w:t>)</w:t>
      </w:r>
      <w:r w:rsidRPr="00832787">
        <w:rPr>
          <w:rFonts w:ascii="Calibri" w:hAnsi="Calibri"/>
          <w:color w:val="000000"/>
          <w:sz w:val="22"/>
          <w:szCs w:val="22"/>
        </w:rPr>
        <w:t xml:space="preserve"> P</w:t>
      </w:r>
      <w:r w:rsidR="00C52C1F" w:rsidRPr="00832787">
        <w:rPr>
          <w:rFonts w:ascii="Calibri" w:hAnsi="Calibri"/>
          <w:color w:val="000000"/>
          <w:sz w:val="22"/>
          <w:szCs w:val="22"/>
        </w:rPr>
        <w:t>liegos: El oferente deberá acompañar el pliego de la presente contratación firmado y sellado en todos sus folios por el Proponente y Director Técnico.</w:t>
      </w:r>
    </w:p>
    <w:p w:rsidR="004A608E" w:rsidRDefault="004A608E" w:rsidP="006E3766">
      <w:pPr>
        <w:spacing w:beforeLines="30" w:before="72" w:afterLines="30" w:after="72"/>
        <w:jc w:val="both"/>
        <w:rPr>
          <w:rFonts w:asciiTheme="minorHAnsi" w:hAnsiTheme="minorHAnsi" w:cs="Arial"/>
          <w:b/>
          <w:sz w:val="22"/>
          <w:szCs w:val="22"/>
        </w:rPr>
      </w:pPr>
      <w:r w:rsidRPr="006F4696">
        <w:rPr>
          <w:rFonts w:asciiTheme="minorHAnsi" w:hAnsiTheme="minorHAnsi" w:cs="Arial"/>
          <w:b/>
          <w:sz w:val="22"/>
          <w:szCs w:val="22"/>
        </w:rPr>
        <w:t>Toda la documentación detallada en este punto deberá ser presentada en original o copia debidamente certificada.</w:t>
      </w:r>
    </w:p>
    <w:p w:rsidR="00CC3938" w:rsidRPr="00A77A12" w:rsidRDefault="003A68FB" w:rsidP="00DF4084">
      <w:pPr>
        <w:spacing w:before="120"/>
        <w:jc w:val="both"/>
        <w:rPr>
          <w:rFonts w:ascii="Calibri" w:hAnsi="Calibri"/>
          <w:b/>
          <w:sz w:val="22"/>
          <w:szCs w:val="22"/>
        </w:rPr>
      </w:pPr>
      <w:r w:rsidRPr="003A68FB">
        <w:rPr>
          <w:rFonts w:ascii="Calibri" w:hAnsi="Calibri"/>
          <w:b/>
          <w:sz w:val="22"/>
          <w:szCs w:val="22"/>
        </w:rPr>
        <w:t>13)</w:t>
      </w:r>
      <w:r w:rsidR="00CC3938" w:rsidRPr="00A77A12">
        <w:rPr>
          <w:rFonts w:ascii="Calibri" w:hAnsi="Calibri"/>
          <w:b/>
          <w:sz w:val="22"/>
          <w:szCs w:val="22"/>
        </w:rPr>
        <w:t xml:space="preserve"> </w:t>
      </w:r>
      <w:r w:rsidRPr="00A77A12">
        <w:rPr>
          <w:rFonts w:ascii="Calibri" w:hAnsi="Calibri"/>
          <w:b/>
          <w:sz w:val="22"/>
          <w:szCs w:val="22"/>
        </w:rPr>
        <w:t>Anexo 4</w:t>
      </w:r>
      <w:r>
        <w:rPr>
          <w:rFonts w:ascii="Calibri" w:hAnsi="Calibri"/>
          <w:b/>
          <w:sz w:val="22"/>
          <w:szCs w:val="22"/>
        </w:rPr>
        <w:t xml:space="preserve"> - </w:t>
      </w:r>
      <w:r w:rsidR="00CC3938" w:rsidRPr="00A77A12">
        <w:rPr>
          <w:rFonts w:ascii="Calibri" w:hAnsi="Calibri"/>
          <w:b/>
          <w:sz w:val="22"/>
          <w:szCs w:val="22"/>
        </w:rPr>
        <w:t>Formulario Propuesta:</w:t>
      </w:r>
    </w:p>
    <w:p w:rsidR="007D319D" w:rsidRPr="00A77A12" w:rsidRDefault="00CC3938" w:rsidP="007D319D">
      <w:pPr>
        <w:jc w:val="both"/>
        <w:rPr>
          <w:rFonts w:ascii="Calibri" w:hAnsi="Calibri"/>
          <w:sz w:val="22"/>
          <w:szCs w:val="22"/>
        </w:rPr>
      </w:pPr>
      <w:r w:rsidRPr="00A77A12">
        <w:rPr>
          <w:rFonts w:ascii="Calibri" w:hAnsi="Calibri" w:cs="Courier New"/>
          <w:sz w:val="22"/>
          <w:szCs w:val="22"/>
        </w:rPr>
        <w:t xml:space="preserve">El oferente deberá presentar su propuesta por la totalidad de los trabajos </w:t>
      </w:r>
      <w:r w:rsidR="00083196">
        <w:rPr>
          <w:rFonts w:ascii="Calibri" w:hAnsi="Calibri" w:cs="Courier New"/>
          <w:sz w:val="22"/>
          <w:szCs w:val="22"/>
        </w:rPr>
        <w:t xml:space="preserve">de cada obra </w:t>
      </w:r>
      <w:r w:rsidRPr="00A77A12">
        <w:rPr>
          <w:rFonts w:ascii="Calibri" w:hAnsi="Calibri" w:cs="Courier New"/>
          <w:sz w:val="22"/>
          <w:szCs w:val="22"/>
        </w:rPr>
        <w:t xml:space="preserve">motivo de la presente contratación en el formulario designado como "ANEXO </w:t>
      </w:r>
      <w:r w:rsidR="005C3B66" w:rsidRPr="00A77A12">
        <w:rPr>
          <w:rFonts w:ascii="Calibri" w:hAnsi="Calibri" w:cs="Courier New"/>
          <w:sz w:val="22"/>
          <w:szCs w:val="22"/>
        </w:rPr>
        <w:t>4</w:t>
      </w:r>
      <w:r w:rsidRPr="00A77A12">
        <w:rPr>
          <w:rFonts w:ascii="Calibri" w:hAnsi="Calibri" w:cs="Courier New"/>
          <w:sz w:val="22"/>
          <w:szCs w:val="22"/>
        </w:rPr>
        <w:t xml:space="preserve">", cuyo modelo forma parte del </w:t>
      </w:r>
      <w:r w:rsidR="005473C0">
        <w:rPr>
          <w:rFonts w:ascii="Calibri" w:hAnsi="Calibri" w:cs="Courier New"/>
          <w:sz w:val="22"/>
          <w:szCs w:val="22"/>
        </w:rPr>
        <w:t>presente pliego</w:t>
      </w:r>
      <w:r w:rsidRPr="00A77A12">
        <w:rPr>
          <w:rFonts w:ascii="Calibri" w:hAnsi="Calibri" w:cs="Courier New"/>
          <w:sz w:val="22"/>
          <w:szCs w:val="22"/>
        </w:rPr>
        <w:t>, debiendo consignar el monto tota</w:t>
      </w:r>
      <w:r w:rsidR="005473C0">
        <w:rPr>
          <w:rFonts w:ascii="Calibri" w:hAnsi="Calibri" w:cs="Courier New"/>
          <w:sz w:val="22"/>
          <w:szCs w:val="22"/>
        </w:rPr>
        <w:t>l y fina</w:t>
      </w:r>
      <w:r w:rsidRPr="00A77A12">
        <w:rPr>
          <w:rFonts w:ascii="Calibri" w:hAnsi="Calibri" w:cs="Courier New"/>
          <w:sz w:val="22"/>
          <w:szCs w:val="22"/>
        </w:rPr>
        <w:t>l de su presupuesto, elaborado con precios al mes anterior al de presentación de ofertas.</w:t>
      </w:r>
      <w:r w:rsidR="007E0EC7" w:rsidRPr="00A77A12">
        <w:rPr>
          <w:rFonts w:ascii="Calibri" w:hAnsi="Calibri" w:cs="Courier New"/>
          <w:sz w:val="22"/>
          <w:szCs w:val="22"/>
        </w:rPr>
        <w:t xml:space="preserve"> </w:t>
      </w:r>
      <w:r w:rsidR="007D319D" w:rsidRPr="00A77A12">
        <w:rPr>
          <w:rFonts w:ascii="Calibri" w:hAnsi="Calibri"/>
          <w:sz w:val="22"/>
          <w:szCs w:val="22"/>
        </w:rPr>
        <w:t>El precio que se formule corresponderá a la ejecución de la totalidad de la obra que resulte de la documentación obrante en el presente legajo.</w:t>
      </w:r>
    </w:p>
    <w:p w:rsidR="007D319D" w:rsidRPr="00A77A12" w:rsidRDefault="007D319D" w:rsidP="007D319D">
      <w:pPr>
        <w:jc w:val="both"/>
        <w:rPr>
          <w:rFonts w:ascii="Calibri" w:hAnsi="Calibri"/>
          <w:sz w:val="22"/>
          <w:szCs w:val="22"/>
        </w:rPr>
      </w:pPr>
      <w:r w:rsidRPr="00A77A12">
        <w:rPr>
          <w:rFonts w:ascii="Calibri" w:hAnsi="Calibri"/>
          <w:sz w:val="22"/>
          <w:szCs w:val="22"/>
        </w:rPr>
        <w:t xml:space="preserve">La propuesta será redactada en idioma castellano, sin raspaduras, enmiendas, entrelíneas y testaciones que no hubieren sido salvadas formalmente al final.  </w:t>
      </w:r>
    </w:p>
    <w:p w:rsidR="007D319D" w:rsidRDefault="007D319D" w:rsidP="007D319D">
      <w:pPr>
        <w:jc w:val="both"/>
        <w:rPr>
          <w:rFonts w:ascii="Calibri" w:hAnsi="Calibri"/>
          <w:sz w:val="22"/>
          <w:szCs w:val="22"/>
        </w:rPr>
      </w:pPr>
      <w:r w:rsidRPr="00A77A12">
        <w:rPr>
          <w:rFonts w:ascii="Calibri" w:hAnsi="Calibri"/>
          <w:sz w:val="22"/>
          <w:szCs w:val="22"/>
        </w:rPr>
        <w:t>Deberá asimismo estar firmada y sellada por el proponente o apoderado de la empresa y el director técnico de la misma.</w:t>
      </w:r>
    </w:p>
    <w:p w:rsidR="00CC3938" w:rsidRPr="00A77A12" w:rsidRDefault="00CC3938" w:rsidP="00CC3938">
      <w:pPr>
        <w:jc w:val="both"/>
        <w:rPr>
          <w:rFonts w:ascii="Calibri" w:hAnsi="Calibri"/>
          <w:sz w:val="22"/>
          <w:szCs w:val="22"/>
        </w:rPr>
      </w:pPr>
    </w:p>
    <w:p w:rsidR="00113A29" w:rsidRPr="00A77A12" w:rsidRDefault="003A68FB" w:rsidP="00CC3938">
      <w:pPr>
        <w:jc w:val="both"/>
        <w:rPr>
          <w:rFonts w:ascii="Calibri" w:hAnsi="Calibri"/>
          <w:sz w:val="22"/>
          <w:szCs w:val="22"/>
        </w:rPr>
      </w:pPr>
      <w:r>
        <w:rPr>
          <w:rFonts w:ascii="Calibri" w:hAnsi="Calibri"/>
          <w:b/>
          <w:sz w:val="22"/>
          <w:szCs w:val="22"/>
        </w:rPr>
        <w:t>14</w:t>
      </w:r>
      <w:r w:rsidR="00CC3938" w:rsidRPr="00A77A12">
        <w:rPr>
          <w:rFonts w:ascii="Calibri" w:hAnsi="Calibri"/>
          <w:b/>
          <w:sz w:val="22"/>
          <w:szCs w:val="22"/>
        </w:rPr>
        <w:t>)</w:t>
      </w:r>
      <w:r w:rsidR="00CC3938" w:rsidRPr="00A77A12">
        <w:rPr>
          <w:rFonts w:ascii="Calibri" w:hAnsi="Calibri"/>
          <w:sz w:val="22"/>
          <w:szCs w:val="22"/>
        </w:rPr>
        <w:t xml:space="preserve"> </w:t>
      </w:r>
      <w:r w:rsidR="00CC3938" w:rsidRPr="00A77A12">
        <w:rPr>
          <w:rFonts w:ascii="Calibri" w:hAnsi="Calibri"/>
          <w:b/>
          <w:sz w:val="22"/>
          <w:szCs w:val="22"/>
        </w:rPr>
        <w:t>Presupuestos Detallados</w:t>
      </w:r>
      <w:r w:rsidR="00CC3938" w:rsidRPr="00A77A12">
        <w:rPr>
          <w:rFonts w:ascii="Calibri" w:hAnsi="Calibri"/>
          <w:sz w:val="22"/>
          <w:szCs w:val="22"/>
        </w:rPr>
        <w:t>:</w:t>
      </w:r>
    </w:p>
    <w:p w:rsidR="00CC3938" w:rsidRPr="00A77A12" w:rsidRDefault="00CC3938" w:rsidP="00CC3938">
      <w:pPr>
        <w:jc w:val="both"/>
        <w:rPr>
          <w:rFonts w:ascii="Calibri" w:hAnsi="Calibri"/>
          <w:sz w:val="22"/>
          <w:szCs w:val="22"/>
        </w:rPr>
      </w:pPr>
      <w:r w:rsidRPr="00A77A12">
        <w:rPr>
          <w:rFonts w:ascii="Calibri" w:hAnsi="Calibri"/>
          <w:sz w:val="22"/>
          <w:szCs w:val="22"/>
        </w:rPr>
        <w:t xml:space="preserve">El oferente deberá acompañar el presupuesto detallado de la obra, con determinación de los valores finales de sus cómputos métricos, sus precios unitarios (con designación de la unidad de medida adoptada), </w:t>
      </w:r>
      <w:r w:rsidR="00A34000">
        <w:rPr>
          <w:rFonts w:ascii="Calibri" w:hAnsi="Calibri"/>
          <w:sz w:val="22"/>
          <w:szCs w:val="22"/>
        </w:rPr>
        <w:t>su incidencia en el precio total cuando corresponda, el</w:t>
      </w:r>
      <w:r w:rsidR="00A34000" w:rsidRPr="00A77A12">
        <w:rPr>
          <w:rFonts w:ascii="Calibri" w:hAnsi="Calibri"/>
          <w:sz w:val="22"/>
          <w:szCs w:val="22"/>
        </w:rPr>
        <w:t xml:space="preserve"> </w:t>
      </w:r>
      <w:r w:rsidRPr="00A77A12">
        <w:rPr>
          <w:rFonts w:ascii="Calibri" w:hAnsi="Calibri"/>
          <w:sz w:val="22"/>
          <w:szCs w:val="22"/>
        </w:rPr>
        <w:t>importe resultante de cada ítem o rubro mencionado</w:t>
      </w:r>
      <w:r w:rsidR="008E1295">
        <w:rPr>
          <w:rFonts w:ascii="Calibri" w:hAnsi="Calibri"/>
          <w:sz w:val="22"/>
          <w:szCs w:val="22"/>
        </w:rPr>
        <w:t>, y el</w:t>
      </w:r>
      <w:r w:rsidRPr="00A77A12">
        <w:rPr>
          <w:rFonts w:ascii="Calibri" w:hAnsi="Calibri"/>
          <w:sz w:val="22"/>
          <w:szCs w:val="22"/>
        </w:rPr>
        <w:t xml:space="preserve"> </w:t>
      </w:r>
      <w:r w:rsidR="00A34000">
        <w:rPr>
          <w:rFonts w:ascii="Calibri" w:hAnsi="Calibri"/>
          <w:sz w:val="22"/>
          <w:szCs w:val="22"/>
        </w:rPr>
        <w:t xml:space="preserve">correspondiente </w:t>
      </w:r>
      <w:r w:rsidRPr="00A77A12">
        <w:rPr>
          <w:rFonts w:ascii="Calibri" w:hAnsi="Calibri"/>
          <w:sz w:val="22"/>
          <w:szCs w:val="22"/>
        </w:rPr>
        <w:t>precio final por el que pro</w:t>
      </w:r>
      <w:r w:rsidR="004019E9" w:rsidRPr="00A77A12">
        <w:rPr>
          <w:rFonts w:ascii="Calibri" w:hAnsi="Calibri"/>
          <w:sz w:val="22"/>
          <w:szCs w:val="22"/>
        </w:rPr>
        <w:t>pone realizar la obra completa.</w:t>
      </w:r>
    </w:p>
    <w:p w:rsidR="00CC3938" w:rsidRPr="00A77A12" w:rsidRDefault="00CC3938" w:rsidP="00CC3938">
      <w:pPr>
        <w:jc w:val="both"/>
        <w:rPr>
          <w:rFonts w:ascii="Calibri" w:hAnsi="Calibri"/>
          <w:sz w:val="22"/>
          <w:szCs w:val="22"/>
        </w:rPr>
      </w:pPr>
      <w:r w:rsidRPr="00A77A12">
        <w:rPr>
          <w:rFonts w:ascii="Calibri" w:hAnsi="Calibri"/>
          <w:sz w:val="22"/>
          <w:szCs w:val="22"/>
        </w:rPr>
        <w:t>Dichos presupuestos se realizarán en base a la documentación que conforma todo el legajo licitatorio y su precio final será definitivo, no pudiendo sufrir modificaciones por ningún motivo.</w:t>
      </w:r>
    </w:p>
    <w:p w:rsidR="00BC5ADA" w:rsidRPr="00A77A12" w:rsidRDefault="00BC5ADA" w:rsidP="00BC5ADA">
      <w:pPr>
        <w:jc w:val="both"/>
        <w:rPr>
          <w:rFonts w:ascii="Calibri" w:hAnsi="Calibri"/>
          <w:sz w:val="22"/>
          <w:szCs w:val="22"/>
        </w:rPr>
      </w:pPr>
      <w:r w:rsidRPr="00A77A12">
        <w:rPr>
          <w:rFonts w:ascii="Calibri" w:hAnsi="Calibri"/>
          <w:sz w:val="22"/>
          <w:szCs w:val="22"/>
        </w:rPr>
        <w:t>En caso de error en la sumatoria de los precios unitarios, se tomará como válido el precio total cotizado, el que deberá además indicarse en números y en letras. En tal caso, y a los efectos de la posterior certificación y/o pago, la Comitente podrá solicitar la adecuación de los precios unitarios al precio total cotizado. En caso de error entre letras y números prevalece lo expresado en letras.</w:t>
      </w:r>
    </w:p>
    <w:p w:rsidR="00CC3938" w:rsidRPr="00A77A12" w:rsidRDefault="00CC3938" w:rsidP="00CC3938">
      <w:pPr>
        <w:jc w:val="both"/>
        <w:rPr>
          <w:rFonts w:ascii="Calibri" w:hAnsi="Calibri"/>
          <w:b/>
          <w:sz w:val="22"/>
          <w:szCs w:val="22"/>
        </w:rPr>
      </w:pPr>
    </w:p>
    <w:p w:rsidR="00113A29" w:rsidRPr="00A77A12" w:rsidRDefault="003A68FB" w:rsidP="00CC3938">
      <w:pPr>
        <w:jc w:val="both"/>
        <w:rPr>
          <w:rFonts w:ascii="Calibri" w:hAnsi="Calibri"/>
          <w:sz w:val="22"/>
          <w:szCs w:val="22"/>
        </w:rPr>
      </w:pPr>
      <w:r>
        <w:rPr>
          <w:rFonts w:ascii="Calibri" w:hAnsi="Calibri"/>
          <w:b/>
          <w:sz w:val="22"/>
          <w:szCs w:val="22"/>
        </w:rPr>
        <w:t>15</w:t>
      </w:r>
      <w:r w:rsidR="00CC3938" w:rsidRPr="00A77A12">
        <w:rPr>
          <w:rFonts w:ascii="Calibri" w:hAnsi="Calibri"/>
          <w:b/>
          <w:sz w:val="22"/>
          <w:szCs w:val="22"/>
        </w:rPr>
        <w:t xml:space="preserve">) </w:t>
      </w:r>
      <w:r w:rsidR="00CC3938" w:rsidRPr="00A77A12">
        <w:rPr>
          <w:rFonts w:ascii="Calibri" w:hAnsi="Calibri"/>
          <w:b/>
          <w:bCs/>
          <w:sz w:val="22"/>
          <w:szCs w:val="22"/>
        </w:rPr>
        <w:t>Análisis de Precios</w:t>
      </w:r>
      <w:r w:rsidR="00CC3938" w:rsidRPr="00A77A12">
        <w:rPr>
          <w:rFonts w:ascii="Calibri" w:hAnsi="Calibri"/>
          <w:b/>
          <w:sz w:val="22"/>
          <w:szCs w:val="22"/>
        </w:rPr>
        <w:t xml:space="preserve"> de todos y cada uno de los ítems y/o rubros componentes del presupuesto detallado</w:t>
      </w:r>
      <w:r w:rsidR="00113A29" w:rsidRPr="00A77A12">
        <w:rPr>
          <w:rFonts w:ascii="Calibri" w:hAnsi="Calibri"/>
          <w:sz w:val="22"/>
          <w:szCs w:val="22"/>
        </w:rPr>
        <w:t>:</w:t>
      </w:r>
    </w:p>
    <w:p w:rsidR="00CC3938" w:rsidRPr="00A77A12" w:rsidRDefault="00CC3938" w:rsidP="00CC3938">
      <w:pPr>
        <w:jc w:val="both"/>
        <w:rPr>
          <w:rFonts w:ascii="Calibri" w:hAnsi="Calibri"/>
          <w:b/>
          <w:sz w:val="22"/>
          <w:szCs w:val="22"/>
        </w:rPr>
      </w:pPr>
      <w:r w:rsidRPr="00A77A12">
        <w:rPr>
          <w:rFonts w:ascii="Calibri" w:hAnsi="Calibri"/>
          <w:sz w:val="22"/>
          <w:szCs w:val="22"/>
        </w:rPr>
        <w:t xml:space="preserve">Los análisis de precios estarán desagregados en todos los elementos que conforman el precio del mismo (materiales, mano de obra detallada en las distintas categorías de operarios, equipos, costos administrativos, impositivos, utilidad, etc.), siguiendo en general, los lineamientos que a tal efecto utiliza la Repartición. </w:t>
      </w:r>
      <w:r w:rsidRPr="00A77A12">
        <w:rPr>
          <w:rFonts w:ascii="Calibri" w:hAnsi="Calibri" w:cs="Courier New"/>
          <w:sz w:val="22"/>
          <w:szCs w:val="22"/>
        </w:rPr>
        <w:t>Tal requisito se considerará cumplimentado en los casos donde las instalaciones se encuentren detalladas dentro de los presupuestos desagregados con las cantidades unitarias de materiales y mano de obra.</w:t>
      </w:r>
    </w:p>
    <w:p w:rsidR="00CC3938" w:rsidRDefault="00CC3938" w:rsidP="00CC3938">
      <w:pPr>
        <w:jc w:val="both"/>
        <w:rPr>
          <w:rFonts w:ascii="Calibri" w:hAnsi="Calibri"/>
          <w:sz w:val="22"/>
          <w:szCs w:val="22"/>
        </w:rPr>
      </w:pPr>
      <w:r w:rsidRPr="00A77A12">
        <w:rPr>
          <w:rFonts w:ascii="Calibri" w:hAnsi="Calibri"/>
          <w:sz w:val="22"/>
          <w:szCs w:val="22"/>
        </w:rPr>
        <w:t xml:space="preserve">En el caso que no estuvieran detallados los elementos componentes de </w:t>
      </w:r>
      <w:smartTag w:uri="urn:schemas-microsoft-com:office:smarttags" w:element="PersonName">
        <w:smartTagPr>
          <w:attr w:name="ProductID" w:val="la Carga Fija"/>
        </w:smartTagPr>
        <w:r w:rsidRPr="00A77A12">
          <w:rPr>
            <w:rFonts w:ascii="Calibri" w:hAnsi="Calibri"/>
            <w:sz w:val="22"/>
            <w:szCs w:val="22"/>
          </w:rPr>
          <w:t>la Carga Fija</w:t>
        </w:r>
      </w:smartTag>
      <w:r w:rsidRPr="00A77A12">
        <w:rPr>
          <w:rFonts w:ascii="Calibri" w:hAnsi="Calibri"/>
          <w:sz w:val="22"/>
          <w:szCs w:val="22"/>
        </w:rPr>
        <w:t xml:space="preserve"> (C.F.), se adjuntará planilla por separado donde se indicarán los mismos y sus respectiv</w:t>
      </w:r>
      <w:r w:rsidR="00C83092" w:rsidRPr="00A77A12">
        <w:rPr>
          <w:rFonts w:ascii="Calibri" w:hAnsi="Calibri"/>
          <w:sz w:val="22"/>
          <w:szCs w:val="22"/>
        </w:rPr>
        <w:t>as incidencias y/o porcentajes.</w:t>
      </w:r>
    </w:p>
    <w:p w:rsidR="000512DB" w:rsidRPr="005473C0" w:rsidRDefault="000512DB" w:rsidP="000512DB">
      <w:pPr>
        <w:jc w:val="both"/>
        <w:rPr>
          <w:rFonts w:ascii="Calibri" w:hAnsi="Calibri"/>
          <w:sz w:val="22"/>
          <w:szCs w:val="22"/>
        </w:rPr>
      </w:pPr>
      <w:r w:rsidRPr="005473C0">
        <w:rPr>
          <w:rFonts w:ascii="Calibri" w:hAnsi="Calibri"/>
          <w:sz w:val="22"/>
          <w:szCs w:val="22"/>
        </w:rPr>
        <w:t>Todos los elementos integrantes del costo de la partida, cuya incidencia en conjunto no supere el diez (10) por ciento de dicho costo podrán ser agrupados en un único rubro a denominar "otros conceptos".</w:t>
      </w:r>
    </w:p>
    <w:p w:rsidR="000512DB" w:rsidRPr="005473C0" w:rsidRDefault="000512DB" w:rsidP="000512DB">
      <w:pPr>
        <w:jc w:val="both"/>
        <w:rPr>
          <w:rFonts w:ascii="Calibri" w:hAnsi="Calibri"/>
          <w:sz w:val="22"/>
          <w:szCs w:val="22"/>
        </w:rPr>
      </w:pPr>
      <w:r w:rsidRPr="005473C0">
        <w:rPr>
          <w:rFonts w:ascii="Calibri" w:hAnsi="Calibri"/>
          <w:sz w:val="22"/>
          <w:szCs w:val="22"/>
        </w:rPr>
        <w:t xml:space="preserve">A lo señalado precedentemente se le agregarán los Gastos generales de la Empresa, Gastos Indirectos de la obra y el Beneficio; el Impuesto al Valor Agregado (IVA) y otros impuestos si correspondiere. </w:t>
      </w:r>
    </w:p>
    <w:p w:rsidR="000512DB" w:rsidRPr="005473C0" w:rsidRDefault="000512DB" w:rsidP="000512DB">
      <w:pPr>
        <w:jc w:val="both"/>
        <w:rPr>
          <w:rFonts w:ascii="Calibri" w:hAnsi="Calibri"/>
          <w:sz w:val="22"/>
          <w:szCs w:val="22"/>
        </w:rPr>
      </w:pPr>
      <w:r w:rsidRPr="005473C0">
        <w:rPr>
          <w:rFonts w:ascii="Calibri" w:hAnsi="Calibri"/>
          <w:sz w:val="22"/>
          <w:szCs w:val="22"/>
        </w:rPr>
        <w:t>Los oferentes indicarán en sus análisis los porcentajes que aplicarán al costo directo del ítem por Gastos Generales, Gastos Indirectos, mientras en los que concierne al Beneficio el porcentaje será del diez por ciento (10%) del Costo Directo.</w:t>
      </w:r>
    </w:p>
    <w:p w:rsidR="000512DB" w:rsidRPr="005473C0" w:rsidRDefault="000512DB" w:rsidP="000512DB">
      <w:pPr>
        <w:jc w:val="both"/>
        <w:rPr>
          <w:rFonts w:ascii="Calibri" w:hAnsi="Calibri"/>
          <w:sz w:val="22"/>
          <w:szCs w:val="22"/>
        </w:rPr>
      </w:pPr>
      <w:r w:rsidRPr="005473C0">
        <w:rPr>
          <w:rFonts w:ascii="Calibri" w:hAnsi="Calibri"/>
          <w:sz w:val="22"/>
          <w:szCs w:val="22"/>
        </w:rPr>
        <w:lastRenderedPageBreak/>
        <w:t>Se deja constancia que los porcentajes de Gastos Generales, Gastos Indirectos y Beneficios serán los mismos para todos y cada uno de los ítems.</w:t>
      </w:r>
    </w:p>
    <w:p w:rsidR="000512DB" w:rsidRDefault="000512DB" w:rsidP="000512DB">
      <w:pPr>
        <w:jc w:val="both"/>
        <w:rPr>
          <w:rFonts w:ascii="Calibri" w:hAnsi="Calibri"/>
          <w:sz w:val="22"/>
          <w:szCs w:val="22"/>
        </w:rPr>
      </w:pPr>
      <w:r w:rsidRPr="005473C0">
        <w:rPr>
          <w:rFonts w:ascii="Calibri" w:hAnsi="Calibri"/>
          <w:sz w:val="22"/>
          <w:szCs w:val="22"/>
        </w:rPr>
        <w:t>Para las partidas de provisión que no sean fabricadas por el oferente, en el análisis de precios consignará el costo del elemento terminado al que se agregarán los gastos generales, financieros y beneficios.</w:t>
      </w:r>
    </w:p>
    <w:p w:rsidR="0064385B" w:rsidRPr="005473C0" w:rsidRDefault="0064385B" w:rsidP="000512DB">
      <w:pPr>
        <w:jc w:val="both"/>
        <w:rPr>
          <w:rFonts w:ascii="Calibri" w:hAnsi="Calibri"/>
          <w:sz w:val="22"/>
          <w:szCs w:val="22"/>
        </w:rPr>
      </w:pPr>
      <w:r w:rsidRPr="0064385B">
        <w:rPr>
          <w:rFonts w:ascii="Calibri" w:hAnsi="Calibri"/>
          <w:sz w:val="22"/>
          <w:szCs w:val="22"/>
        </w:rPr>
        <w:t>A criterio de la comitente podrá solicitar a los oferentes que modifiquen los análisis de precios presentados cuando surja que ellos no se condicen con los datos reales de la obra. En caso que los oferentes no procedan a actuar conforme lo solicite la comisión, ésta se reserva la facultad de proceder al rechazo de la oferta</w:t>
      </w:r>
      <w:r>
        <w:rPr>
          <w:rFonts w:ascii="Calibri" w:hAnsi="Calibri"/>
          <w:sz w:val="22"/>
          <w:szCs w:val="22"/>
        </w:rPr>
        <w:t>.</w:t>
      </w:r>
    </w:p>
    <w:p w:rsidR="00CC3938" w:rsidRDefault="003A68FB" w:rsidP="00DF4084">
      <w:pPr>
        <w:pStyle w:val="Sangradetextonormal"/>
        <w:spacing w:before="120"/>
        <w:ind w:left="0"/>
        <w:rPr>
          <w:rFonts w:ascii="Calibri" w:hAnsi="Calibri" w:cs="Times New Roman"/>
          <w:sz w:val="22"/>
          <w:szCs w:val="22"/>
        </w:rPr>
      </w:pPr>
      <w:r>
        <w:rPr>
          <w:rFonts w:ascii="Calibri" w:hAnsi="Calibri"/>
          <w:b/>
          <w:sz w:val="22"/>
          <w:szCs w:val="22"/>
        </w:rPr>
        <w:t>16</w:t>
      </w:r>
      <w:r w:rsidR="00CC3938" w:rsidRPr="00A77A12">
        <w:rPr>
          <w:rFonts w:ascii="Calibri" w:hAnsi="Calibri"/>
          <w:b/>
          <w:sz w:val="22"/>
          <w:szCs w:val="22"/>
        </w:rPr>
        <w:t>)</w:t>
      </w:r>
      <w:r w:rsidR="00CC3938" w:rsidRPr="00A77A12">
        <w:rPr>
          <w:rFonts w:ascii="Calibri" w:hAnsi="Calibri"/>
          <w:sz w:val="22"/>
          <w:szCs w:val="22"/>
        </w:rPr>
        <w:t xml:space="preserve"> </w:t>
      </w:r>
      <w:r w:rsidR="00CC3938" w:rsidRPr="00A77A12">
        <w:rPr>
          <w:rFonts w:ascii="Calibri" w:hAnsi="Calibri" w:cs="Times New Roman"/>
          <w:b/>
          <w:sz w:val="22"/>
          <w:szCs w:val="22"/>
        </w:rPr>
        <w:t>Curva de inversión</w:t>
      </w:r>
      <w:r w:rsidR="00CC3938" w:rsidRPr="00A77A12">
        <w:rPr>
          <w:rFonts w:ascii="Calibri" w:hAnsi="Calibri" w:cs="Times New Roman"/>
          <w:sz w:val="22"/>
          <w:szCs w:val="22"/>
        </w:rPr>
        <w:t xml:space="preserve"> de la obra con su correspondiente cuadro de remanentes a ejecutar, desagregado por ítem para cada periodo de certificación. </w:t>
      </w:r>
    </w:p>
    <w:p w:rsidR="0064385B" w:rsidRDefault="00D00C45" w:rsidP="00DF4084">
      <w:pPr>
        <w:pStyle w:val="Sangradetextonormal"/>
        <w:spacing w:before="120"/>
        <w:ind w:left="0"/>
        <w:rPr>
          <w:rFonts w:ascii="Calibri" w:hAnsi="Calibri"/>
          <w:b/>
          <w:bCs/>
          <w:sz w:val="22"/>
          <w:szCs w:val="22"/>
          <w:lang w:val="es-AR"/>
        </w:rPr>
      </w:pPr>
      <w:r>
        <w:rPr>
          <w:rFonts w:ascii="Calibri" w:hAnsi="Calibri"/>
          <w:b/>
          <w:bCs/>
          <w:sz w:val="22"/>
          <w:szCs w:val="22"/>
          <w:lang w:val="es-AR"/>
        </w:rPr>
        <w:t xml:space="preserve">17) </w:t>
      </w:r>
      <w:r w:rsidR="0064385B" w:rsidRPr="00A77A12">
        <w:rPr>
          <w:rFonts w:ascii="Calibri" w:hAnsi="Calibri"/>
          <w:b/>
          <w:sz w:val="22"/>
          <w:szCs w:val="22"/>
        </w:rPr>
        <w:t>Soporte digital</w:t>
      </w:r>
      <w:r w:rsidR="0064385B" w:rsidRPr="00A77A12">
        <w:rPr>
          <w:rFonts w:ascii="Calibri" w:hAnsi="Calibri"/>
          <w:sz w:val="22"/>
          <w:szCs w:val="22"/>
        </w:rPr>
        <w:t xml:space="preserve"> con la documentación exigida en los Apartados </w:t>
      </w:r>
      <w:r w:rsidR="00A34000">
        <w:rPr>
          <w:rFonts w:ascii="Calibri" w:hAnsi="Calibri"/>
          <w:sz w:val="22"/>
          <w:szCs w:val="22"/>
        </w:rPr>
        <w:t xml:space="preserve">14), </w:t>
      </w:r>
      <w:r w:rsidR="0064385B">
        <w:rPr>
          <w:rFonts w:ascii="Calibri" w:hAnsi="Calibri"/>
          <w:sz w:val="22"/>
          <w:szCs w:val="22"/>
        </w:rPr>
        <w:t>15</w:t>
      </w:r>
      <w:r w:rsidR="0064385B" w:rsidRPr="00A77A12">
        <w:rPr>
          <w:rFonts w:ascii="Calibri" w:hAnsi="Calibri"/>
          <w:sz w:val="22"/>
          <w:szCs w:val="22"/>
        </w:rPr>
        <w:t xml:space="preserve">) y </w:t>
      </w:r>
      <w:r w:rsidR="0064385B">
        <w:rPr>
          <w:rFonts w:ascii="Calibri" w:hAnsi="Calibri"/>
          <w:sz w:val="22"/>
          <w:szCs w:val="22"/>
        </w:rPr>
        <w:t>16) del presente.</w:t>
      </w:r>
    </w:p>
    <w:p w:rsidR="00CC3938" w:rsidRDefault="00D00C45" w:rsidP="00DF4084">
      <w:pPr>
        <w:spacing w:before="120"/>
        <w:jc w:val="both"/>
        <w:rPr>
          <w:rFonts w:ascii="Calibri" w:hAnsi="Calibri"/>
          <w:sz w:val="22"/>
          <w:szCs w:val="22"/>
        </w:rPr>
      </w:pPr>
      <w:r>
        <w:rPr>
          <w:rFonts w:ascii="Calibri" w:hAnsi="Calibri"/>
          <w:b/>
          <w:sz w:val="22"/>
          <w:szCs w:val="22"/>
        </w:rPr>
        <w:t>1</w:t>
      </w:r>
      <w:r w:rsidR="000A18BC">
        <w:rPr>
          <w:rFonts w:ascii="Calibri" w:hAnsi="Calibri"/>
          <w:b/>
          <w:sz w:val="22"/>
          <w:szCs w:val="22"/>
        </w:rPr>
        <w:t>8</w:t>
      </w:r>
      <w:r w:rsidR="00CC3938" w:rsidRPr="00A77A12">
        <w:rPr>
          <w:rFonts w:ascii="Calibri" w:hAnsi="Calibri"/>
          <w:b/>
          <w:sz w:val="22"/>
          <w:szCs w:val="22"/>
        </w:rPr>
        <w:t>)</w:t>
      </w:r>
      <w:r w:rsidR="00CC3938" w:rsidRPr="00A77A12">
        <w:rPr>
          <w:rFonts w:ascii="Calibri" w:hAnsi="Calibri"/>
          <w:sz w:val="22"/>
          <w:szCs w:val="22"/>
        </w:rPr>
        <w:t xml:space="preserve"> Toda otra documentación, que referida a la propuesta exija el presente legajo (ver Pliego de Especificaciones Técnicas).</w:t>
      </w:r>
    </w:p>
    <w:p w:rsidR="00A83B5B" w:rsidRPr="00A77A12" w:rsidRDefault="00CC3938" w:rsidP="00DF4084">
      <w:pPr>
        <w:spacing w:before="120"/>
        <w:jc w:val="both"/>
        <w:rPr>
          <w:rFonts w:ascii="Calibri" w:hAnsi="Calibri"/>
          <w:sz w:val="22"/>
          <w:szCs w:val="22"/>
        </w:rPr>
      </w:pPr>
      <w:r w:rsidRPr="00A77A12">
        <w:rPr>
          <w:rFonts w:ascii="Calibri" w:hAnsi="Calibri"/>
          <w:sz w:val="22"/>
          <w:szCs w:val="22"/>
        </w:rPr>
        <w:t xml:space="preserve">Queda establecido y entendido que toda la documentación requerida resulta indispensable a efectos de su valoración y análisis por parte de la Comisión de Estudio </w:t>
      </w:r>
      <w:r w:rsidR="00A83B5B" w:rsidRPr="00A77A12">
        <w:rPr>
          <w:rFonts w:ascii="Calibri" w:hAnsi="Calibri"/>
          <w:sz w:val="22"/>
          <w:szCs w:val="22"/>
        </w:rPr>
        <w:t xml:space="preserve">y Valoración </w:t>
      </w:r>
      <w:r w:rsidR="004019E9" w:rsidRPr="00A77A12">
        <w:rPr>
          <w:rFonts w:ascii="Calibri" w:hAnsi="Calibri"/>
          <w:sz w:val="22"/>
          <w:szCs w:val="22"/>
        </w:rPr>
        <w:t>de las Ofertas.</w:t>
      </w:r>
    </w:p>
    <w:p w:rsidR="007D319D" w:rsidRPr="00A77A12" w:rsidRDefault="007D319D" w:rsidP="007D319D">
      <w:pPr>
        <w:jc w:val="both"/>
        <w:rPr>
          <w:rFonts w:ascii="Calibri" w:hAnsi="Calibri"/>
          <w:sz w:val="22"/>
          <w:szCs w:val="22"/>
        </w:rPr>
      </w:pPr>
      <w:r w:rsidRPr="00A77A12">
        <w:rPr>
          <w:rFonts w:ascii="Calibri" w:hAnsi="Calibri"/>
          <w:sz w:val="22"/>
          <w:szCs w:val="22"/>
        </w:rPr>
        <w:t xml:space="preserve">Toda la documentación que se presente a </w:t>
      </w:r>
      <w:smartTag w:uri="urn:schemas-microsoft-com:office:smarttags" w:element="PersonName">
        <w:smartTagPr>
          <w:attr w:name="ProductID" w:val="la Licitaci￳n"/>
        </w:smartTagPr>
        <w:r w:rsidRPr="00A77A12">
          <w:rPr>
            <w:rFonts w:ascii="Calibri" w:hAnsi="Calibri"/>
            <w:sz w:val="22"/>
            <w:szCs w:val="22"/>
          </w:rPr>
          <w:t>la Licitación</w:t>
        </w:r>
      </w:smartTag>
      <w:r w:rsidRPr="00A77A12">
        <w:rPr>
          <w:rFonts w:ascii="Calibri" w:hAnsi="Calibri"/>
          <w:sz w:val="22"/>
          <w:szCs w:val="22"/>
        </w:rPr>
        <w:t xml:space="preserve"> tendrá carácter de declaración jurada.</w:t>
      </w:r>
    </w:p>
    <w:p w:rsidR="006366E8" w:rsidRDefault="007D319D" w:rsidP="006420DE">
      <w:pPr>
        <w:jc w:val="both"/>
        <w:rPr>
          <w:rFonts w:ascii="Calibri" w:hAnsi="Calibri"/>
          <w:sz w:val="22"/>
          <w:szCs w:val="22"/>
        </w:rPr>
      </w:pPr>
      <w:r w:rsidRPr="00A77A12">
        <w:rPr>
          <w:rFonts w:ascii="Calibri" w:hAnsi="Calibri"/>
          <w:sz w:val="22"/>
          <w:szCs w:val="22"/>
        </w:rPr>
        <w:t>Todos los documentos, modelos de planillas y anexos exigidos en este Pliego de Condiciones que deban ser presentados por el oferente, son de uso obligatorio.</w:t>
      </w:r>
    </w:p>
    <w:p w:rsidR="00780DE2" w:rsidRPr="00A77A12" w:rsidRDefault="00780DE2" w:rsidP="00780DE2">
      <w:pPr>
        <w:jc w:val="both"/>
        <w:rPr>
          <w:rFonts w:ascii="Calibri" w:hAnsi="Calibri"/>
          <w:sz w:val="22"/>
          <w:szCs w:val="22"/>
        </w:rPr>
      </w:pPr>
    </w:p>
    <w:p w:rsidR="00CC3938" w:rsidRPr="00812D44" w:rsidRDefault="00CC3938" w:rsidP="00655F78">
      <w:pPr>
        <w:pStyle w:val="Ttulo2"/>
        <w:numPr>
          <w:ilvl w:val="0"/>
          <w:numId w:val="11"/>
        </w:numPr>
      </w:pPr>
      <w:bookmarkStart w:id="14" w:name="_Toc470004796"/>
      <w:r w:rsidRPr="00812D44">
        <w:t>RESPONSABILIDAD DEL OFERENTE – EXIMI</w:t>
      </w:r>
      <w:r w:rsidR="00CD6A4D" w:rsidRPr="00812D44">
        <w:t>C</w:t>
      </w:r>
      <w:r w:rsidRPr="00812D44">
        <w:t>ION DE LA COMITENTE</w:t>
      </w:r>
      <w:bookmarkEnd w:id="14"/>
    </w:p>
    <w:p w:rsidR="0050117F" w:rsidRPr="00A77A12" w:rsidRDefault="0050117F" w:rsidP="00CC3938">
      <w:pPr>
        <w:jc w:val="both"/>
        <w:rPr>
          <w:rFonts w:ascii="Calibri" w:hAnsi="Calibri"/>
          <w:sz w:val="22"/>
          <w:szCs w:val="22"/>
        </w:rPr>
      </w:pPr>
    </w:p>
    <w:p w:rsidR="00FA6926" w:rsidRPr="00A77A12" w:rsidRDefault="00FA6926" w:rsidP="00FA6926">
      <w:pPr>
        <w:pStyle w:val="Ttulo4"/>
        <w:jc w:val="both"/>
        <w:rPr>
          <w:rFonts w:ascii="Calibri" w:hAnsi="Calibri" w:cs="Courier New"/>
          <w:b w:val="0"/>
          <w:bCs/>
          <w:iCs/>
          <w:szCs w:val="22"/>
          <w:u w:val="none"/>
        </w:rPr>
      </w:pPr>
      <w:r w:rsidRPr="00A77A12">
        <w:rPr>
          <w:rFonts w:ascii="Calibri" w:hAnsi="Calibri" w:cs="Courier New"/>
          <w:b w:val="0"/>
          <w:bCs/>
          <w:iCs/>
          <w:szCs w:val="22"/>
          <w:u w:val="none"/>
        </w:rPr>
        <w:t>Los Oferentes, en razón de su declaración jurada de haber realizado una visita de inspección al lugar de emplazamiento de las obras y sus alrededores, a fin de recabar por sí mismo y bajo su responsabilidad y riesgo, toda la información y gestión de las factibilidades y puntos de derivación correspondientes, que puedan ser necesarios para preparar sus ofertas, no podrán luego alegar desconocimiento de las características de dicho emplazamiento y será a su cargo cualquier consecuencia económi</w:t>
      </w:r>
      <w:r w:rsidR="00E325EE" w:rsidRPr="00A77A12">
        <w:rPr>
          <w:rFonts w:ascii="Calibri" w:hAnsi="Calibri" w:cs="Courier New"/>
          <w:b w:val="0"/>
          <w:bCs/>
          <w:iCs/>
          <w:szCs w:val="22"/>
          <w:u w:val="none"/>
        </w:rPr>
        <w:t>ca que de ello pueda derivarse.</w:t>
      </w:r>
    </w:p>
    <w:p w:rsidR="00CC3938" w:rsidRPr="00A77A12" w:rsidRDefault="00CC3938" w:rsidP="00CC3938">
      <w:pPr>
        <w:rPr>
          <w:rFonts w:ascii="Calibri" w:hAnsi="Calibri"/>
          <w:sz w:val="22"/>
          <w:szCs w:val="22"/>
        </w:rPr>
      </w:pPr>
    </w:p>
    <w:p w:rsidR="00CC3938" w:rsidRPr="00812D44" w:rsidRDefault="00CC3938" w:rsidP="00655F78">
      <w:pPr>
        <w:pStyle w:val="Ttulo2"/>
        <w:numPr>
          <w:ilvl w:val="0"/>
          <w:numId w:val="11"/>
        </w:numPr>
      </w:pPr>
      <w:bookmarkStart w:id="15" w:name="_Toc470004797"/>
      <w:r w:rsidRPr="00812D44">
        <w:t>CAPACIDAD NECESARIA PARA RESULTAR ADJUDICATARIO</w:t>
      </w:r>
      <w:bookmarkEnd w:id="15"/>
    </w:p>
    <w:p w:rsidR="0050117F" w:rsidRPr="00A77A12" w:rsidRDefault="0050117F" w:rsidP="00CC3938">
      <w:pPr>
        <w:jc w:val="both"/>
        <w:rPr>
          <w:rFonts w:ascii="Calibri" w:hAnsi="Calibri"/>
          <w:sz w:val="22"/>
          <w:szCs w:val="22"/>
        </w:rPr>
      </w:pPr>
    </w:p>
    <w:p w:rsidR="00CC3938" w:rsidRPr="00832787" w:rsidRDefault="00CC3938" w:rsidP="00CC3938">
      <w:pPr>
        <w:pStyle w:val="Textoindependiente"/>
        <w:spacing w:line="240" w:lineRule="atLeast"/>
        <w:rPr>
          <w:rFonts w:ascii="Calibri" w:hAnsi="Calibri"/>
          <w:bCs/>
          <w:sz w:val="22"/>
          <w:szCs w:val="22"/>
        </w:rPr>
      </w:pPr>
      <w:r w:rsidRPr="00A77A12">
        <w:rPr>
          <w:rFonts w:ascii="Calibri" w:hAnsi="Calibri"/>
          <w:sz w:val="22"/>
          <w:szCs w:val="22"/>
        </w:rPr>
        <w:t>Conforme lo normado por el Decreto N° 809/96 y su modificatorio N° 08/98 y Resolución N° 105/96, 139/96, 007/98 y 042/98 de la</w:t>
      </w:r>
      <w:r w:rsidR="000C134B" w:rsidRPr="00A77A12">
        <w:rPr>
          <w:rFonts w:ascii="Calibri" w:hAnsi="Calibri"/>
          <w:sz w:val="22"/>
          <w:szCs w:val="22"/>
        </w:rPr>
        <w:t xml:space="preserve"> ex</w:t>
      </w:r>
      <w:r w:rsidRPr="00A77A12">
        <w:rPr>
          <w:rFonts w:ascii="Calibri" w:hAnsi="Calibri"/>
          <w:sz w:val="22"/>
          <w:szCs w:val="22"/>
        </w:rPr>
        <w:t xml:space="preserve"> Secretaría de Vivienda, Obras y Servicios </w:t>
      </w:r>
      <w:r w:rsidRPr="00832787">
        <w:rPr>
          <w:rFonts w:ascii="Calibri" w:hAnsi="Calibri"/>
          <w:sz w:val="22"/>
          <w:szCs w:val="22"/>
        </w:rPr>
        <w:t>Públicos</w:t>
      </w:r>
      <w:r w:rsidRPr="00832787">
        <w:rPr>
          <w:rFonts w:ascii="Calibri" w:hAnsi="Calibri"/>
          <w:bCs/>
          <w:sz w:val="22"/>
          <w:szCs w:val="22"/>
        </w:rPr>
        <w:t>, p</w:t>
      </w:r>
      <w:r w:rsidRPr="00832787">
        <w:rPr>
          <w:rFonts w:ascii="Calibri" w:hAnsi="Calibri" w:cs="Courier New"/>
          <w:bCs/>
          <w:sz w:val="22"/>
          <w:szCs w:val="22"/>
        </w:rPr>
        <w:t>revio a la adjudicación le será requerida al oferente seleccionado, la presentación del Certificado de Habilitación para Adjudicación emitido por el Registro de Constructores de Obras de la Provincia,</w:t>
      </w:r>
      <w:r w:rsidRPr="00832787">
        <w:rPr>
          <w:rFonts w:ascii="Calibri" w:hAnsi="Calibri"/>
          <w:bCs/>
          <w:sz w:val="22"/>
          <w:szCs w:val="22"/>
        </w:rPr>
        <w:t xml:space="preserve"> debiendo acreditar una Capacidad de Ejecución Anual en la Especialidad requerida por el Artículo 5° del </w:t>
      </w:r>
      <w:r w:rsidR="00F42EBB" w:rsidRPr="00832787">
        <w:rPr>
          <w:rFonts w:ascii="Calibri" w:hAnsi="Calibri"/>
          <w:bCs/>
          <w:sz w:val="22"/>
          <w:szCs w:val="22"/>
        </w:rPr>
        <w:t>P.P.C</w:t>
      </w:r>
      <w:r w:rsidRPr="00832787">
        <w:rPr>
          <w:rFonts w:ascii="Calibri" w:hAnsi="Calibri"/>
          <w:bCs/>
          <w:sz w:val="22"/>
          <w:szCs w:val="22"/>
        </w:rPr>
        <w:t>, igual o mayor al importe que resulte de dividir el monto de la oferta por el plazo de ejecución expresado en años o fracción de años según corresponda.</w:t>
      </w:r>
    </w:p>
    <w:p w:rsidR="00C86335" w:rsidRPr="00A77A12" w:rsidRDefault="00C86335" w:rsidP="00CC3938">
      <w:pPr>
        <w:pStyle w:val="Textoindependiente"/>
        <w:spacing w:line="240" w:lineRule="atLeast"/>
        <w:rPr>
          <w:rFonts w:ascii="Calibri" w:hAnsi="Calibri"/>
          <w:sz w:val="22"/>
          <w:szCs w:val="22"/>
        </w:rPr>
      </w:pPr>
    </w:p>
    <w:p w:rsidR="00CC3938" w:rsidRPr="00812D44" w:rsidRDefault="00CC3938" w:rsidP="00655F78">
      <w:pPr>
        <w:pStyle w:val="Ttulo2"/>
        <w:numPr>
          <w:ilvl w:val="0"/>
          <w:numId w:val="11"/>
        </w:numPr>
      </w:pPr>
      <w:bookmarkStart w:id="16" w:name="_Toc470004798"/>
      <w:r w:rsidRPr="00812D44">
        <w:t>MANTENIMIENTO DE LAS PROPUESTAS</w:t>
      </w:r>
      <w:bookmarkEnd w:id="16"/>
    </w:p>
    <w:p w:rsidR="004019E9" w:rsidRPr="00812D44" w:rsidRDefault="004019E9" w:rsidP="00E40A32">
      <w:pPr>
        <w:pStyle w:val="Ttulo2"/>
      </w:pPr>
    </w:p>
    <w:p w:rsidR="00CC3938" w:rsidRPr="00A77A12" w:rsidRDefault="00CC3938" w:rsidP="00CC3938">
      <w:pPr>
        <w:jc w:val="both"/>
        <w:rPr>
          <w:rFonts w:ascii="Calibri" w:hAnsi="Calibri"/>
          <w:sz w:val="22"/>
          <w:szCs w:val="22"/>
        </w:rPr>
      </w:pPr>
      <w:r w:rsidRPr="00A77A12">
        <w:rPr>
          <w:rFonts w:ascii="Calibri" w:hAnsi="Calibri"/>
          <w:sz w:val="22"/>
          <w:szCs w:val="22"/>
        </w:rPr>
        <w:t xml:space="preserve">Las propuestas, de acuerdo al Art. N° 28 de la Ley de Obras Públicas N° 8614, se consideran firmes y validas durante 60 (sesenta) días a contar </w:t>
      </w:r>
      <w:r w:rsidR="00961C19" w:rsidRPr="00A77A12">
        <w:rPr>
          <w:rFonts w:ascii="Calibri" w:hAnsi="Calibri"/>
          <w:sz w:val="22"/>
          <w:szCs w:val="22"/>
        </w:rPr>
        <w:t>desde la</w:t>
      </w:r>
      <w:r w:rsidRPr="00A77A12">
        <w:rPr>
          <w:rFonts w:ascii="Calibri" w:hAnsi="Calibri"/>
          <w:sz w:val="22"/>
          <w:szCs w:val="22"/>
        </w:rPr>
        <w:t xml:space="preserve"> fecha del acto de </w:t>
      </w:r>
      <w:r w:rsidR="00730731" w:rsidRPr="00A77A12">
        <w:rPr>
          <w:rFonts w:ascii="Calibri" w:hAnsi="Calibri"/>
          <w:sz w:val="22"/>
          <w:szCs w:val="22"/>
        </w:rPr>
        <w:t>apertura</w:t>
      </w:r>
      <w:r w:rsidRPr="00A77A12">
        <w:rPr>
          <w:rFonts w:ascii="Calibri" w:hAnsi="Calibri"/>
          <w:sz w:val="22"/>
          <w:szCs w:val="22"/>
        </w:rPr>
        <w:t>.</w:t>
      </w:r>
    </w:p>
    <w:p w:rsidR="00066CF7" w:rsidRPr="00A77A12" w:rsidRDefault="00066CF7" w:rsidP="00066CF7">
      <w:pPr>
        <w:jc w:val="both"/>
        <w:rPr>
          <w:rFonts w:ascii="Calibri" w:hAnsi="Calibri"/>
          <w:sz w:val="22"/>
          <w:szCs w:val="22"/>
        </w:rPr>
      </w:pPr>
      <w:r w:rsidRPr="00A77A12">
        <w:rPr>
          <w:rFonts w:ascii="Calibri" w:hAnsi="Calibri"/>
          <w:sz w:val="22"/>
          <w:szCs w:val="22"/>
        </w:rPr>
        <w:t>Asimismo se ent</w:t>
      </w:r>
      <w:r w:rsidR="00A646FD" w:rsidRPr="00A77A12">
        <w:rPr>
          <w:rFonts w:ascii="Calibri" w:hAnsi="Calibri"/>
          <w:sz w:val="22"/>
          <w:szCs w:val="22"/>
        </w:rPr>
        <w:t>i</w:t>
      </w:r>
      <w:r w:rsidRPr="00A77A12">
        <w:rPr>
          <w:rFonts w:ascii="Calibri" w:hAnsi="Calibri"/>
          <w:sz w:val="22"/>
          <w:szCs w:val="22"/>
        </w:rPr>
        <w:t>ende que tal compromiso se prorroga automáticamente cada treinta (30) días, de no mediar manifestación expresa en contrario por parte del proponente, con una antelación no menor a tres (3) días hábiles a la fecha de</w:t>
      </w:r>
      <w:r w:rsidR="00E325EE" w:rsidRPr="00A77A12">
        <w:rPr>
          <w:rFonts w:ascii="Calibri" w:hAnsi="Calibri"/>
          <w:sz w:val="22"/>
          <w:szCs w:val="22"/>
        </w:rPr>
        <w:t xml:space="preserve"> cada uno de los vencimientos.</w:t>
      </w:r>
    </w:p>
    <w:p w:rsidR="00CC3938" w:rsidRPr="00A77A12" w:rsidRDefault="00CC3938" w:rsidP="00CC3938">
      <w:pPr>
        <w:jc w:val="both"/>
        <w:rPr>
          <w:rFonts w:ascii="Calibri" w:hAnsi="Calibri"/>
          <w:b/>
          <w:sz w:val="22"/>
          <w:szCs w:val="22"/>
          <w:u w:val="single"/>
        </w:rPr>
      </w:pPr>
    </w:p>
    <w:p w:rsidR="00CC3938" w:rsidRPr="00812D44" w:rsidRDefault="00CC3938" w:rsidP="00655F78">
      <w:pPr>
        <w:pStyle w:val="Ttulo2"/>
        <w:numPr>
          <w:ilvl w:val="0"/>
          <w:numId w:val="11"/>
        </w:numPr>
      </w:pPr>
      <w:bookmarkStart w:id="17" w:name="_Toc470004799"/>
      <w:r w:rsidRPr="00812D44">
        <w:lastRenderedPageBreak/>
        <w:t xml:space="preserve">DE LA APERTURA </w:t>
      </w:r>
      <w:bookmarkEnd w:id="17"/>
      <w:r w:rsidR="009E7784">
        <w:t>DE LA LICITACION</w:t>
      </w:r>
    </w:p>
    <w:p w:rsidR="006113FC" w:rsidRPr="00A77A12" w:rsidRDefault="006113FC" w:rsidP="00CC3938">
      <w:pPr>
        <w:jc w:val="both"/>
        <w:rPr>
          <w:rFonts w:ascii="Calibri" w:hAnsi="Calibri"/>
          <w:sz w:val="22"/>
          <w:szCs w:val="22"/>
        </w:rPr>
      </w:pPr>
    </w:p>
    <w:p w:rsidR="00DC34A5" w:rsidRPr="001F6247" w:rsidRDefault="00DC34A5" w:rsidP="00DC34A5">
      <w:pPr>
        <w:jc w:val="both"/>
        <w:rPr>
          <w:rFonts w:ascii="Calibri" w:hAnsi="Calibri"/>
          <w:sz w:val="22"/>
          <w:szCs w:val="22"/>
        </w:rPr>
      </w:pPr>
      <w:r w:rsidRPr="001F6247">
        <w:rPr>
          <w:rFonts w:ascii="Calibri" w:hAnsi="Calibri"/>
          <w:sz w:val="22"/>
          <w:szCs w:val="22"/>
        </w:rPr>
        <w:t xml:space="preserve">En el lugar y hora fijados en el aviso de llamado a </w:t>
      </w:r>
      <w:r w:rsidR="008B70C3">
        <w:rPr>
          <w:rFonts w:ascii="Calibri" w:hAnsi="Calibri"/>
          <w:sz w:val="22"/>
          <w:szCs w:val="22"/>
        </w:rPr>
        <w:t>licitación</w:t>
      </w:r>
      <w:r w:rsidRPr="001F6247">
        <w:rPr>
          <w:rFonts w:ascii="Calibri" w:hAnsi="Calibri"/>
          <w:sz w:val="22"/>
          <w:szCs w:val="22"/>
        </w:rPr>
        <w:t>, en acto público, se procederá, en presencia de la Autoridad Competente o por ante quien esta delegue, oferentes presentes y público, a la apertura de todos los sobres, verificándose su contenido.</w:t>
      </w:r>
      <w:r w:rsidR="003A68FB">
        <w:rPr>
          <w:rFonts w:ascii="Calibri" w:hAnsi="Calibri"/>
          <w:sz w:val="22"/>
          <w:szCs w:val="22"/>
        </w:rPr>
        <w:t xml:space="preserve"> En ese acto y según </w:t>
      </w:r>
      <w:r w:rsidR="003A68FB" w:rsidRPr="00A77A12">
        <w:rPr>
          <w:rFonts w:ascii="Calibri" w:hAnsi="Calibri"/>
          <w:sz w:val="22"/>
          <w:szCs w:val="22"/>
        </w:rPr>
        <w:t xml:space="preserve">el procedimiento previsto por </w:t>
      </w:r>
      <w:smartTag w:uri="urn:schemas-microsoft-com:office:smarttags" w:element="PersonName">
        <w:smartTagPr>
          <w:attr w:name="ProductID" w:val="la Ley"/>
        </w:smartTagPr>
        <w:r w:rsidR="003A68FB" w:rsidRPr="00A77A12">
          <w:rPr>
            <w:rFonts w:ascii="Calibri" w:hAnsi="Calibri"/>
            <w:sz w:val="22"/>
            <w:szCs w:val="22"/>
          </w:rPr>
          <w:t>la Ley</w:t>
        </w:r>
      </w:smartTag>
      <w:r w:rsidR="003A68FB" w:rsidRPr="00A77A12">
        <w:rPr>
          <w:rFonts w:ascii="Calibri" w:hAnsi="Calibri"/>
          <w:sz w:val="22"/>
          <w:szCs w:val="22"/>
        </w:rPr>
        <w:t xml:space="preserve"> de Obras Públicas se individualizará cada uno de los documentos que se acompañan y dará lectura a la propuesta, dejando constancia de todo ello en acta, conforme a lo previsto por el Art. N° 25 y siguientes del Decreto Reglamentario N° 1331-C-53 (T.O. N° 4758/77)</w:t>
      </w:r>
      <w:r w:rsidR="003A68FB">
        <w:rPr>
          <w:rFonts w:ascii="Calibri" w:hAnsi="Calibri"/>
          <w:sz w:val="22"/>
          <w:szCs w:val="22"/>
        </w:rPr>
        <w:t>.</w:t>
      </w:r>
    </w:p>
    <w:p w:rsidR="007A67B0" w:rsidRPr="001F6247" w:rsidRDefault="008B0E61" w:rsidP="007A67B0">
      <w:pPr>
        <w:jc w:val="both"/>
        <w:rPr>
          <w:rFonts w:ascii="Calibri" w:hAnsi="Calibri"/>
          <w:sz w:val="22"/>
          <w:szCs w:val="22"/>
        </w:rPr>
      </w:pPr>
      <w:r w:rsidRPr="003F6907">
        <w:rPr>
          <w:rFonts w:ascii="Calibri" w:hAnsi="Calibri"/>
          <w:sz w:val="22"/>
          <w:szCs w:val="22"/>
        </w:rPr>
        <w:t>De todo lo actuado s</w:t>
      </w:r>
      <w:r w:rsidR="00EF3BB5" w:rsidRPr="003F6907">
        <w:rPr>
          <w:rFonts w:ascii="Calibri" w:hAnsi="Calibri"/>
          <w:sz w:val="22"/>
          <w:szCs w:val="22"/>
        </w:rPr>
        <w:t xml:space="preserve">e dejará constancia en </w:t>
      </w:r>
      <w:r w:rsidRPr="003F6907">
        <w:rPr>
          <w:rFonts w:ascii="Calibri" w:hAnsi="Calibri"/>
          <w:sz w:val="22"/>
          <w:szCs w:val="22"/>
        </w:rPr>
        <w:t xml:space="preserve">el </w:t>
      </w:r>
      <w:r w:rsidR="00EF3BB5" w:rsidRPr="003F6907">
        <w:rPr>
          <w:rFonts w:ascii="Calibri" w:hAnsi="Calibri"/>
          <w:sz w:val="22"/>
          <w:szCs w:val="22"/>
        </w:rPr>
        <w:t>Acta</w:t>
      </w:r>
      <w:r w:rsidRPr="003F6907">
        <w:rPr>
          <w:rFonts w:ascii="Calibri" w:hAnsi="Calibri"/>
          <w:sz w:val="22"/>
          <w:szCs w:val="22"/>
        </w:rPr>
        <w:t xml:space="preserve"> de Apertura</w:t>
      </w:r>
      <w:r w:rsidR="007A67B0" w:rsidRPr="003F6907">
        <w:rPr>
          <w:rFonts w:ascii="Calibri" w:hAnsi="Calibri"/>
          <w:sz w:val="22"/>
          <w:szCs w:val="22"/>
        </w:rPr>
        <w:t xml:space="preserve">. La documentación obrante en cada uno de los sobres será examinada y evaluada por la Comisión de Evaluación de las ofertas. </w:t>
      </w:r>
    </w:p>
    <w:p w:rsidR="00693A04" w:rsidRDefault="00DC34A5" w:rsidP="00CC3938">
      <w:pPr>
        <w:jc w:val="both"/>
        <w:rPr>
          <w:rFonts w:ascii="Calibri" w:hAnsi="Calibri"/>
          <w:color w:val="000000"/>
          <w:sz w:val="22"/>
          <w:szCs w:val="22"/>
        </w:rPr>
      </w:pPr>
      <w:r w:rsidRPr="001F6247">
        <w:rPr>
          <w:rFonts w:ascii="Calibri" w:hAnsi="Calibri"/>
          <w:color w:val="000000"/>
          <w:sz w:val="22"/>
          <w:szCs w:val="22"/>
        </w:rPr>
        <w:t>Los oferentes contarán con un plazo de dos (2) días hábiles a conta</w:t>
      </w:r>
      <w:r w:rsidR="008B0E61">
        <w:rPr>
          <w:rFonts w:ascii="Calibri" w:hAnsi="Calibri"/>
          <w:color w:val="000000"/>
          <w:sz w:val="22"/>
          <w:szCs w:val="22"/>
        </w:rPr>
        <w:t xml:space="preserve">r desde la fecha de Apertura de </w:t>
      </w:r>
      <w:r w:rsidRPr="001F6247">
        <w:rPr>
          <w:rFonts w:ascii="Calibri" w:hAnsi="Calibri"/>
          <w:color w:val="000000"/>
          <w:sz w:val="22"/>
          <w:szCs w:val="22"/>
        </w:rPr>
        <w:t>la Licitación, para acompañar documentación que no revista carácter de esencial y que adviertan como faltante al tiempo de su presentación.</w:t>
      </w:r>
    </w:p>
    <w:p w:rsidR="00DF29DF" w:rsidRDefault="00DF29DF" w:rsidP="00CC3938">
      <w:pPr>
        <w:jc w:val="both"/>
        <w:rPr>
          <w:rFonts w:ascii="Calibri" w:hAnsi="Calibri"/>
          <w:color w:val="000000"/>
          <w:sz w:val="22"/>
          <w:szCs w:val="22"/>
          <w:highlight w:val="yellow"/>
        </w:rPr>
      </w:pPr>
    </w:p>
    <w:p w:rsidR="00883321" w:rsidRPr="00812D44" w:rsidRDefault="00524CD9" w:rsidP="00812D44">
      <w:pPr>
        <w:pStyle w:val="Ttulo1"/>
        <w:rPr>
          <w:szCs w:val="22"/>
        </w:rPr>
      </w:pPr>
      <w:bookmarkStart w:id="18" w:name="_Toc470004800"/>
      <w:r w:rsidRPr="00812D44">
        <w:rPr>
          <w:szCs w:val="22"/>
        </w:rPr>
        <w:t xml:space="preserve">CAPITULO III – </w:t>
      </w:r>
      <w:r w:rsidR="00883321" w:rsidRPr="00812D44">
        <w:rPr>
          <w:szCs w:val="22"/>
        </w:rPr>
        <w:t>EL ESTUDIO Y COMPARACION DE LAS PROPUESTAS</w:t>
      </w:r>
      <w:bookmarkEnd w:id="18"/>
    </w:p>
    <w:p w:rsidR="00620D52" w:rsidRPr="00A77A12" w:rsidRDefault="00620D52" w:rsidP="00707883">
      <w:pPr>
        <w:jc w:val="both"/>
        <w:rPr>
          <w:rFonts w:ascii="Calibri" w:hAnsi="Calibri"/>
          <w:b/>
          <w:sz w:val="22"/>
          <w:szCs w:val="22"/>
          <w:u w:val="single"/>
        </w:rPr>
      </w:pPr>
    </w:p>
    <w:p w:rsidR="00A10C7F" w:rsidRPr="00812D44" w:rsidRDefault="00CC3938" w:rsidP="00655F78">
      <w:pPr>
        <w:pStyle w:val="Ttulo2"/>
        <w:numPr>
          <w:ilvl w:val="0"/>
          <w:numId w:val="11"/>
        </w:numPr>
      </w:pPr>
      <w:bookmarkStart w:id="19" w:name="_Toc470004801"/>
      <w:r w:rsidRPr="00812D44">
        <w:t>CAUSALES DE RECHAZO</w:t>
      </w:r>
      <w:bookmarkEnd w:id="19"/>
      <w:r w:rsidR="00C81EF8" w:rsidRPr="00812D44">
        <w:t xml:space="preserve"> </w:t>
      </w:r>
    </w:p>
    <w:p w:rsidR="002F2305" w:rsidRPr="00812D44" w:rsidRDefault="002F2305" w:rsidP="00E40A32">
      <w:pPr>
        <w:pStyle w:val="Ttulo2"/>
      </w:pPr>
    </w:p>
    <w:p w:rsidR="00AC6FD2" w:rsidRPr="00A77A12" w:rsidRDefault="00AC6FD2" w:rsidP="00AC6FD2">
      <w:pPr>
        <w:jc w:val="both"/>
        <w:rPr>
          <w:rFonts w:ascii="Calibri" w:hAnsi="Calibri" w:cs="Century Gothic"/>
          <w:bCs/>
          <w:color w:val="000000"/>
          <w:sz w:val="22"/>
          <w:szCs w:val="22"/>
        </w:rPr>
      </w:pPr>
      <w:r w:rsidRPr="00A77A12">
        <w:rPr>
          <w:rFonts w:ascii="Calibri" w:hAnsi="Calibri" w:cs="Century Gothic"/>
          <w:bCs/>
          <w:color w:val="000000"/>
          <w:sz w:val="22"/>
          <w:szCs w:val="22"/>
        </w:rPr>
        <w:t xml:space="preserve">Será causal de rechazo de la propuesta, la omisión de cualquiera de los requisitos detallados a continuación: </w:t>
      </w:r>
    </w:p>
    <w:p w:rsidR="00C33279" w:rsidRPr="001F6247" w:rsidRDefault="00C33279" w:rsidP="00C33279">
      <w:pPr>
        <w:jc w:val="both"/>
        <w:rPr>
          <w:rFonts w:ascii="Calibri" w:hAnsi="Calibri" w:cs="Century Gothic"/>
          <w:bCs/>
          <w:color w:val="000000"/>
          <w:sz w:val="22"/>
          <w:szCs w:val="22"/>
        </w:rPr>
      </w:pPr>
    </w:p>
    <w:p w:rsidR="00C33279" w:rsidRPr="001F6247" w:rsidRDefault="00C33279" w:rsidP="00C33279">
      <w:pPr>
        <w:jc w:val="both"/>
        <w:rPr>
          <w:rFonts w:ascii="Calibri" w:hAnsi="Calibri"/>
          <w:sz w:val="22"/>
          <w:szCs w:val="22"/>
        </w:rPr>
      </w:pPr>
      <w:r w:rsidRPr="001F6247">
        <w:rPr>
          <w:rFonts w:ascii="Calibri" w:hAnsi="Calibri"/>
          <w:b/>
          <w:sz w:val="22"/>
          <w:szCs w:val="22"/>
        </w:rPr>
        <w:t>1)</w:t>
      </w:r>
      <w:r w:rsidRPr="001F6247">
        <w:rPr>
          <w:rFonts w:ascii="Calibri" w:hAnsi="Calibri"/>
          <w:sz w:val="22"/>
          <w:szCs w:val="22"/>
        </w:rPr>
        <w:t xml:space="preserve"> Garantía de la propuesta equivalente al 1% (uno por ciento) del monto del Presupuesto Oficial Global estimado de la obra, constituida por cualquiera de los medios establecidos en el Art. N° 20 del Decreto Reglamentario N° 1331-C-53 (T.O. N° 4758/77).</w:t>
      </w:r>
    </w:p>
    <w:p w:rsidR="00C33279" w:rsidRPr="001F6247" w:rsidRDefault="00C33279" w:rsidP="00C33279">
      <w:pPr>
        <w:jc w:val="both"/>
        <w:rPr>
          <w:rFonts w:ascii="Calibri" w:hAnsi="Calibri"/>
          <w:sz w:val="22"/>
          <w:szCs w:val="22"/>
        </w:rPr>
      </w:pPr>
    </w:p>
    <w:p w:rsidR="00C33279" w:rsidRPr="001F6247" w:rsidRDefault="00C33279" w:rsidP="00C33279">
      <w:pPr>
        <w:jc w:val="both"/>
        <w:rPr>
          <w:rFonts w:ascii="Calibri" w:hAnsi="Calibri" w:cs="Century Gothic"/>
          <w:bCs/>
          <w:color w:val="000000"/>
          <w:sz w:val="22"/>
          <w:szCs w:val="22"/>
        </w:rPr>
      </w:pPr>
      <w:r w:rsidRPr="00F74402">
        <w:rPr>
          <w:rFonts w:ascii="Calibri" w:hAnsi="Calibri"/>
          <w:b/>
          <w:sz w:val="22"/>
          <w:szCs w:val="22"/>
        </w:rPr>
        <w:t>2)</w:t>
      </w:r>
      <w:r w:rsidRPr="00F74402">
        <w:rPr>
          <w:rFonts w:ascii="Calibri" w:hAnsi="Calibri"/>
          <w:sz w:val="22"/>
          <w:szCs w:val="22"/>
        </w:rPr>
        <w:t xml:space="preserve"> Constancia certificada de inscripción y calificación expedida por el Registro de Constructores de Obras, vigente a la fecha de apertura de la Licitación</w:t>
      </w:r>
      <w:r w:rsidRPr="005E2920">
        <w:rPr>
          <w:rFonts w:ascii="Calibri" w:hAnsi="Calibri"/>
          <w:sz w:val="22"/>
          <w:szCs w:val="22"/>
        </w:rPr>
        <w:t xml:space="preserve">, en los términos del art. </w:t>
      </w:r>
      <w:r w:rsidR="00C52C1F" w:rsidRPr="005E2920">
        <w:rPr>
          <w:rFonts w:ascii="Calibri" w:hAnsi="Calibri"/>
          <w:sz w:val="22"/>
          <w:szCs w:val="22"/>
        </w:rPr>
        <w:t xml:space="preserve">12 inc. </w:t>
      </w:r>
      <w:r w:rsidR="00D00C45">
        <w:rPr>
          <w:rFonts w:ascii="Calibri" w:hAnsi="Calibri"/>
          <w:sz w:val="22"/>
          <w:szCs w:val="22"/>
        </w:rPr>
        <w:t>3</w:t>
      </w:r>
      <w:r w:rsidR="00407C22" w:rsidRPr="005E2920">
        <w:rPr>
          <w:rFonts w:ascii="Calibri" w:hAnsi="Calibri"/>
          <w:sz w:val="22"/>
          <w:szCs w:val="22"/>
        </w:rPr>
        <w:t>.</w:t>
      </w:r>
    </w:p>
    <w:p w:rsidR="00C33279" w:rsidRPr="001F6247" w:rsidRDefault="00C33279" w:rsidP="00C33279">
      <w:pPr>
        <w:jc w:val="both"/>
        <w:rPr>
          <w:rFonts w:ascii="Calibri" w:hAnsi="Calibri" w:cs="Century Gothic"/>
          <w:bCs/>
          <w:color w:val="000000"/>
          <w:sz w:val="22"/>
          <w:szCs w:val="22"/>
        </w:rPr>
      </w:pPr>
    </w:p>
    <w:p w:rsidR="00C33279" w:rsidRPr="001F6247" w:rsidRDefault="00C33279" w:rsidP="00C33279">
      <w:pPr>
        <w:jc w:val="both"/>
        <w:rPr>
          <w:rFonts w:ascii="Calibri" w:hAnsi="Calibri"/>
          <w:sz w:val="22"/>
          <w:szCs w:val="22"/>
        </w:rPr>
      </w:pPr>
      <w:r w:rsidRPr="001F6247">
        <w:rPr>
          <w:rFonts w:ascii="Calibri" w:hAnsi="Calibri"/>
          <w:b/>
          <w:sz w:val="22"/>
          <w:szCs w:val="22"/>
        </w:rPr>
        <w:t xml:space="preserve">3) </w:t>
      </w:r>
      <w:r w:rsidR="008E1295">
        <w:rPr>
          <w:rFonts w:ascii="Calibri" w:hAnsi="Calibri"/>
          <w:b/>
          <w:sz w:val="22"/>
          <w:szCs w:val="22"/>
        </w:rPr>
        <w:t>Presupuesto</w:t>
      </w:r>
      <w:r w:rsidR="00BE53AA">
        <w:rPr>
          <w:rFonts w:ascii="Calibri" w:hAnsi="Calibri"/>
          <w:b/>
          <w:sz w:val="22"/>
          <w:szCs w:val="22"/>
        </w:rPr>
        <w:t>s</w:t>
      </w:r>
      <w:r w:rsidR="008E1295">
        <w:rPr>
          <w:rFonts w:ascii="Calibri" w:hAnsi="Calibri"/>
          <w:b/>
          <w:sz w:val="22"/>
          <w:szCs w:val="22"/>
        </w:rPr>
        <w:t xml:space="preserve"> Detallado</w:t>
      </w:r>
      <w:r w:rsidR="00BE53AA">
        <w:rPr>
          <w:rFonts w:ascii="Calibri" w:hAnsi="Calibri"/>
          <w:b/>
          <w:sz w:val="22"/>
          <w:szCs w:val="22"/>
        </w:rPr>
        <w:t>s</w:t>
      </w:r>
      <w:r w:rsidR="008E1295">
        <w:rPr>
          <w:rFonts w:ascii="Calibri" w:hAnsi="Calibri"/>
          <w:b/>
          <w:sz w:val="22"/>
          <w:szCs w:val="22"/>
        </w:rPr>
        <w:t xml:space="preserve"> y </w:t>
      </w:r>
      <w:r w:rsidRPr="001F6247">
        <w:rPr>
          <w:rFonts w:ascii="Calibri" w:hAnsi="Calibri"/>
          <w:b/>
          <w:bCs/>
          <w:sz w:val="22"/>
          <w:szCs w:val="22"/>
        </w:rPr>
        <w:t>Análisis de Precios</w:t>
      </w:r>
      <w:r w:rsidRPr="001F6247">
        <w:rPr>
          <w:rFonts w:ascii="Calibri" w:hAnsi="Calibri"/>
          <w:b/>
          <w:sz w:val="22"/>
          <w:szCs w:val="22"/>
        </w:rPr>
        <w:t xml:space="preserve"> </w:t>
      </w:r>
      <w:r w:rsidRPr="001F6247">
        <w:rPr>
          <w:rFonts w:ascii="Calibri" w:hAnsi="Calibri"/>
          <w:sz w:val="22"/>
          <w:szCs w:val="22"/>
        </w:rPr>
        <w:t>de todos y cada uno de los ítems y/o rubros</w:t>
      </w:r>
      <w:r w:rsidR="00407C22" w:rsidRPr="005E2920">
        <w:rPr>
          <w:rFonts w:ascii="Calibri" w:hAnsi="Calibri"/>
          <w:sz w:val="22"/>
          <w:szCs w:val="22"/>
        </w:rPr>
        <w:t>,</w:t>
      </w:r>
      <w:r w:rsidRPr="005E2920">
        <w:rPr>
          <w:rFonts w:ascii="Calibri" w:hAnsi="Calibri"/>
          <w:sz w:val="22"/>
          <w:szCs w:val="22"/>
        </w:rPr>
        <w:t xml:space="preserve"> en los términos del art</w:t>
      </w:r>
      <w:r w:rsidR="00407C22" w:rsidRPr="005E2920">
        <w:rPr>
          <w:rFonts w:ascii="Calibri" w:hAnsi="Calibri"/>
          <w:sz w:val="22"/>
          <w:szCs w:val="22"/>
        </w:rPr>
        <w:t>.</w:t>
      </w:r>
      <w:r w:rsidR="005E2920">
        <w:rPr>
          <w:rFonts w:ascii="Calibri" w:hAnsi="Calibri"/>
          <w:sz w:val="22"/>
          <w:szCs w:val="22"/>
        </w:rPr>
        <w:t xml:space="preserve"> 12 inc.</w:t>
      </w:r>
      <w:r w:rsidR="00D00C45">
        <w:rPr>
          <w:rFonts w:ascii="Calibri" w:hAnsi="Calibri"/>
          <w:sz w:val="22"/>
          <w:szCs w:val="22"/>
        </w:rPr>
        <w:t xml:space="preserve"> </w:t>
      </w:r>
      <w:r w:rsidR="008E1295">
        <w:rPr>
          <w:rFonts w:ascii="Calibri" w:hAnsi="Calibri"/>
          <w:sz w:val="22"/>
          <w:szCs w:val="22"/>
        </w:rPr>
        <w:t xml:space="preserve">14 y </w:t>
      </w:r>
      <w:r w:rsidR="00D00C45">
        <w:rPr>
          <w:rFonts w:ascii="Calibri" w:hAnsi="Calibri"/>
          <w:sz w:val="22"/>
          <w:szCs w:val="22"/>
        </w:rPr>
        <w:t>15</w:t>
      </w:r>
      <w:r w:rsidR="00407C22" w:rsidRPr="005E2920">
        <w:rPr>
          <w:rFonts w:ascii="Calibri" w:hAnsi="Calibri"/>
          <w:sz w:val="22"/>
          <w:szCs w:val="22"/>
        </w:rPr>
        <w:t>.</w:t>
      </w:r>
    </w:p>
    <w:p w:rsidR="00C33279" w:rsidRPr="001F6247" w:rsidRDefault="00C33279" w:rsidP="00C33279">
      <w:pPr>
        <w:jc w:val="both"/>
        <w:rPr>
          <w:rFonts w:ascii="Calibri" w:hAnsi="Calibri"/>
          <w:b/>
          <w:sz w:val="22"/>
          <w:szCs w:val="22"/>
        </w:rPr>
      </w:pPr>
    </w:p>
    <w:p w:rsidR="00C33279" w:rsidRPr="001F6247" w:rsidRDefault="00C33279" w:rsidP="00C33279">
      <w:pPr>
        <w:pStyle w:val="Sangradetextonormal"/>
        <w:ind w:left="0"/>
        <w:rPr>
          <w:rFonts w:ascii="Calibri" w:hAnsi="Calibri" w:cs="Times New Roman"/>
          <w:sz w:val="22"/>
          <w:szCs w:val="22"/>
        </w:rPr>
      </w:pPr>
      <w:r w:rsidRPr="001F6247">
        <w:rPr>
          <w:rFonts w:ascii="Calibri" w:hAnsi="Calibri"/>
          <w:b/>
          <w:sz w:val="22"/>
          <w:szCs w:val="22"/>
        </w:rPr>
        <w:t>4)</w:t>
      </w:r>
      <w:r w:rsidRPr="001F6247">
        <w:rPr>
          <w:rFonts w:ascii="Calibri" w:hAnsi="Calibri"/>
          <w:sz w:val="22"/>
          <w:szCs w:val="22"/>
        </w:rPr>
        <w:t xml:space="preserve"> </w:t>
      </w:r>
      <w:r w:rsidRPr="001F6247">
        <w:rPr>
          <w:rFonts w:ascii="Calibri" w:hAnsi="Calibri" w:cs="Times New Roman"/>
          <w:b/>
          <w:sz w:val="22"/>
          <w:szCs w:val="22"/>
        </w:rPr>
        <w:t>Curva de inversión</w:t>
      </w:r>
      <w:r w:rsidRPr="001F6247">
        <w:rPr>
          <w:rFonts w:ascii="Calibri" w:hAnsi="Calibri" w:cs="Times New Roman"/>
          <w:sz w:val="22"/>
          <w:szCs w:val="22"/>
        </w:rPr>
        <w:t xml:space="preserve"> de la obra con su correspondiente cuadro de remanentes a ejecutar, desagregado por ítem par</w:t>
      </w:r>
      <w:r w:rsidR="005E2920">
        <w:rPr>
          <w:rFonts w:ascii="Calibri" w:hAnsi="Calibri" w:cs="Times New Roman"/>
          <w:sz w:val="22"/>
          <w:szCs w:val="22"/>
        </w:rPr>
        <w:t>a cada periodo de certificación</w:t>
      </w:r>
      <w:r w:rsidR="005E2920" w:rsidRPr="005E2920">
        <w:rPr>
          <w:rFonts w:ascii="Calibri" w:hAnsi="Calibri" w:cs="Times New Roman"/>
          <w:sz w:val="22"/>
          <w:szCs w:val="22"/>
        </w:rPr>
        <w:t>,</w:t>
      </w:r>
      <w:r w:rsidRPr="005E2920">
        <w:rPr>
          <w:rFonts w:ascii="Calibri" w:hAnsi="Calibri" w:cs="Times New Roman"/>
          <w:sz w:val="22"/>
          <w:szCs w:val="22"/>
        </w:rPr>
        <w:t xml:space="preserve"> </w:t>
      </w:r>
      <w:r w:rsidRPr="005E2920">
        <w:rPr>
          <w:rFonts w:ascii="Calibri" w:hAnsi="Calibri"/>
          <w:sz w:val="22"/>
          <w:szCs w:val="22"/>
        </w:rPr>
        <w:t>en los términos</w:t>
      </w:r>
      <w:r>
        <w:rPr>
          <w:rFonts w:ascii="Calibri" w:hAnsi="Calibri"/>
          <w:sz w:val="22"/>
          <w:szCs w:val="22"/>
        </w:rPr>
        <w:t xml:space="preserve"> del art. </w:t>
      </w:r>
      <w:r w:rsidR="005E2920">
        <w:rPr>
          <w:rFonts w:ascii="Calibri" w:hAnsi="Calibri"/>
          <w:sz w:val="22"/>
          <w:szCs w:val="22"/>
        </w:rPr>
        <w:t>12 inc.</w:t>
      </w:r>
      <w:r w:rsidR="005E2920" w:rsidRPr="005E2920">
        <w:rPr>
          <w:rFonts w:ascii="Calibri" w:hAnsi="Calibri"/>
          <w:sz w:val="22"/>
          <w:szCs w:val="22"/>
        </w:rPr>
        <w:t xml:space="preserve"> </w:t>
      </w:r>
      <w:r w:rsidR="00D00C45">
        <w:rPr>
          <w:rFonts w:ascii="Calibri" w:hAnsi="Calibri"/>
          <w:sz w:val="22"/>
          <w:szCs w:val="22"/>
        </w:rPr>
        <w:t>16</w:t>
      </w:r>
      <w:r w:rsidR="005E2920">
        <w:rPr>
          <w:rFonts w:ascii="Calibri" w:hAnsi="Calibri"/>
          <w:sz w:val="22"/>
          <w:szCs w:val="22"/>
        </w:rPr>
        <w:t>.</w:t>
      </w:r>
    </w:p>
    <w:p w:rsidR="00C33279" w:rsidRPr="001F6247" w:rsidRDefault="00C33279" w:rsidP="00C33279">
      <w:pPr>
        <w:jc w:val="both"/>
        <w:rPr>
          <w:rFonts w:ascii="Calibri" w:hAnsi="Calibri"/>
          <w:b/>
          <w:sz w:val="22"/>
          <w:szCs w:val="22"/>
        </w:rPr>
      </w:pPr>
    </w:p>
    <w:p w:rsidR="00C33279" w:rsidRPr="001F6247" w:rsidRDefault="00C33279" w:rsidP="00C33279">
      <w:pPr>
        <w:jc w:val="both"/>
        <w:rPr>
          <w:rFonts w:ascii="Calibri" w:hAnsi="Calibri"/>
          <w:sz w:val="22"/>
          <w:szCs w:val="22"/>
        </w:rPr>
      </w:pPr>
      <w:r w:rsidRPr="001F6247">
        <w:rPr>
          <w:rFonts w:ascii="Calibri" w:hAnsi="Calibri"/>
          <w:b/>
          <w:sz w:val="22"/>
          <w:szCs w:val="22"/>
        </w:rPr>
        <w:t>5)</w:t>
      </w:r>
      <w:r w:rsidRPr="001F6247">
        <w:rPr>
          <w:rFonts w:ascii="Calibri" w:hAnsi="Calibri"/>
          <w:sz w:val="22"/>
          <w:szCs w:val="22"/>
        </w:rPr>
        <w:t xml:space="preserve"> </w:t>
      </w:r>
      <w:r w:rsidRPr="001F6247">
        <w:rPr>
          <w:rFonts w:ascii="Calibri" w:hAnsi="Calibri"/>
          <w:b/>
          <w:sz w:val="22"/>
          <w:szCs w:val="22"/>
        </w:rPr>
        <w:t>Soporte digital</w:t>
      </w:r>
      <w:r w:rsidRPr="001F6247">
        <w:rPr>
          <w:rFonts w:ascii="Calibri" w:hAnsi="Calibri"/>
          <w:sz w:val="22"/>
          <w:szCs w:val="22"/>
        </w:rPr>
        <w:t xml:space="preserve"> con la documentación exigida en los Apartados 3) y 4) del </w:t>
      </w:r>
      <w:r w:rsidR="007866CD">
        <w:rPr>
          <w:rFonts w:ascii="Calibri" w:hAnsi="Calibri"/>
          <w:sz w:val="22"/>
          <w:szCs w:val="22"/>
        </w:rPr>
        <w:t>presente</w:t>
      </w:r>
      <w:r w:rsidRPr="005E2920">
        <w:rPr>
          <w:rFonts w:ascii="Calibri" w:hAnsi="Calibri"/>
          <w:sz w:val="22"/>
          <w:szCs w:val="22"/>
        </w:rPr>
        <w:t xml:space="preserve"> en los términos del art.</w:t>
      </w:r>
      <w:r w:rsidR="00D00C45">
        <w:rPr>
          <w:rFonts w:ascii="Calibri" w:hAnsi="Calibri"/>
          <w:sz w:val="22"/>
          <w:szCs w:val="22"/>
        </w:rPr>
        <w:t xml:space="preserve"> 12 inc. 17</w:t>
      </w:r>
      <w:r w:rsidR="005E2920" w:rsidRPr="005E2920">
        <w:rPr>
          <w:rFonts w:ascii="Calibri" w:hAnsi="Calibri"/>
          <w:sz w:val="22"/>
          <w:szCs w:val="22"/>
        </w:rPr>
        <w:t>.</w:t>
      </w:r>
    </w:p>
    <w:p w:rsidR="00C33279" w:rsidRPr="001F6247" w:rsidRDefault="00C33279" w:rsidP="00C33279">
      <w:pPr>
        <w:jc w:val="both"/>
        <w:rPr>
          <w:rFonts w:ascii="Calibri" w:hAnsi="Calibri"/>
          <w:sz w:val="22"/>
          <w:szCs w:val="22"/>
        </w:rPr>
      </w:pPr>
    </w:p>
    <w:p w:rsidR="00C33279" w:rsidRPr="001F6247" w:rsidRDefault="00C33279" w:rsidP="00C33279">
      <w:pPr>
        <w:jc w:val="both"/>
        <w:rPr>
          <w:rFonts w:ascii="Calibri" w:hAnsi="Calibri"/>
          <w:sz w:val="22"/>
          <w:szCs w:val="22"/>
        </w:rPr>
      </w:pPr>
      <w:r w:rsidRPr="00857FAB">
        <w:rPr>
          <w:rFonts w:ascii="Calibri" w:hAnsi="Calibri"/>
          <w:b/>
          <w:sz w:val="22"/>
          <w:szCs w:val="22"/>
        </w:rPr>
        <w:t>6)</w:t>
      </w:r>
      <w:r w:rsidRPr="00857FAB">
        <w:rPr>
          <w:rFonts w:ascii="Calibri" w:hAnsi="Calibri"/>
          <w:sz w:val="22"/>
          <w:szCs w:val="22"/>
        </w:rPr>
        <w:t xml:space="preserve"> </w:t>
      </w:r>
      <w:r w:rsidR="001115B5" w:rsidRPr="001115B5">
        <w:rPr>
          <w:rFonts w:ascii="Calibri" w:hAnsi="Calibri"/>
          <w:sz w:val="22"/>
          <w:szCs w:val="22"/>
        </w:rPr>
        <w:t>Resultará causal de rechazo cuan</w:t>
      </w:r>
      <w:r w:rsidR="00E37F50">
        <w:rPr>
          <w:rFonts w:ascii="Calibri" w:hAnsi="Calibri"/>
          <w:sz w:val="22"/>
          <w:szCs w:val="22"/>
        </w:rPr>
        <w:t>do la presentación de la ofertas alternativas.</w:t>
      </w:r>
    </w:p>
    <w:p w:rsidR="00D514E6" w:rsidRDefault="00D514E6" w:rsidP="00AC6FD2">
      <w:pPr>
        <w:jc w:val="both"/>
        <w:rPr>
          <w:rFonts w:ascii="Calibri" w:hAnsi="Calibri"/>
          <w:sz w:val="22"/>
          <w:szCs w:val="22"/>
        </w:rPr>
      </w:pPr>
    </w:p>
    <w:p w:rsidR="000870FD" w:rsidRDefault="007C7CEA" w:rsidP="00AC6FD2">
      <w:pPr>
        <w:jc w:val="both"/>
        <w:rPr>
          <w:rFonts w:ascii="Calibri" w:hAnsi="Calibri"/>
          <w:sz w:val="22"/>
          <w:szCs w:val="22"/>
        </w:rPr>
      </w:pPr>
      <w:r w:rsidRPr="00D514E6">
        <w:rPr>
          <w:rFonts w:ascii="Calibri" w:hAnsi="Calibri"/>
          <w:b/>
          <w:sz w:val="22"/>
          <w:szCs w:val="22"/>
        </w:rPr>
        <w:t>7)</w:t>
      </w:r>
      <w:r>
        <w:rPr>
          <w:rFonts w:ascii="Calibri" w:hAnsi="Calibri"/>
          <w:sz w:val="22"/>
          <w:szCs w:val="22"/>
        </w:rPr>
        <w:t xml:space="preserve"> </w:t>
      </w:r>
      <w:r w:rsidR="000870FD" w:rsidRPr="000870FD">
        <w:rPr>
          <w:rFonts w:ascii="Calibri" w:hAnsi="Calibri"/>
          <w:sz w:val="22"/>
          <w:szCs w:val="22"/>
        </w:rPr>
        <w:t>Lo mismo ocurrirá si la oferta contuviera reservas con respecto a los plazos, condiciones y especificaciones de los documentos de la Licitación Pública</w:t>
      </w:r>
      <w:r w:rsidR="000870FD">
        <w:rPr>
          <w:rFonts w:ascii="Calibri" w:hAnsi="Calibri"/>
          <w:sz w:val="22"/>
          <w:szCs w:val="22"/>
        </w:rPr>
        <w:t>.</w:t>
      </w:r>
    </w:p>
    <w:p w:rsidR="00D514E6" w:rsidRDefault="00D514E6" w:rsidP="00AC6FD2">
      <w:pPr>
        <w:jc w:val="both"/>
        <w:rPr>
          <w:rFonts w:ascii="Calibri" w:hAnsi="Calibri"/>
          <w:sz w:val="22"/>
          <w:szCs w:val="22"/>
        </w:rPr>
      </w:pPr>
    </w:p>
    <w:p w:rsidR="00EA5F5A" w:rsidRDefault="00EA5F5A" w:rsidP="00AC6FD2">
      <w:pPr>
        <w:jc w:val="both"/>
        <w:rPr>
          <w:rFonts w:ascii="Calibri" w:hAnsi="Calibri"/>
          <w:sz w:val="22"/>
          <w:szCs w:val="22"/>
        </w:rPr>
      </w:pPr>
    </w:p>
    <w:p w:rsidR="00EA5F5A" w:rsidRDefault="00EA5F5A" w:rsidP="00AC6FD2">
      <w:pPr>
        <w:jc w:val="both"/>
        <w:rPr>
          <w:rFonts w:ascii="Calibri" w:hAnsi="Calibri"/>
          <w:sz w:val="22"/>
          <w:szCs w:val="22"/>
        </w:rPr>
      </w:pPr>
    </w:p>
    <w:p w:rsidR="001115B5" w:rsidRDefault="00DA646D" w:rsidP="00D514E6">
      <w:pPr>
        <w:jc w:val="both"/>
        <w:rPr>
          <w:rFonts w:ascii="Calibri" w:hAnsi="Calibri"/>
          <w:sz w:val="22"/>
          <w:szCs w:val="22"/>
        </w:rPr>
      </w:pPr>
      <w:r>
        <w:rPr>
          <w:rFonts w:ascii="Calibri" w:hAnsi="Calibri"/>
          <w:b/>
          <w:sz w:val="22"/>
          <w:szCs w:val="22"/>
        </w:rPr>
        <w:t>8</w:t>
      </w:r>
      <w:r w:rsidR="00D514E6" w:rsidRPr="00D514E6">
        <w:rPr>
          <w:rFonts w:ascii="Calibri" w:hAnsi="Calibri"/>
          <w:b/>
          <w:sz w:val="22"/>
          <w:szCs w:val="22"/>
        </w:rPr>
        <w:t>)</w:t>
      </w:r>
      <w:r w:rsidR="00D514E6">
        <w:rPr>
          <w:rFonts w:ascii="Calibri" w:hAnsi="Calibri"/>
          <w:sz w:val="22"/>
          <w:szCs w:val="22"/>
        </w:rPr>
        <w:t xml:space="preserve"> </w:t>
      </w:r>
      <w:r w:rsidR="00D514E6" w:rsidRPr="00D514E6">
        <w:rPr>
          <w:rFonts w:ascii="Calibri" w:hAnsi="Calibri"/>
          <w:b/>
          <w:sz w:val="22"/>
          <w:szCs w:val="22"/>
        </w:rPr>
        <w:t>Cláusula Anticorrupción – Prácticas Prohibidas</w:t>
      </w:r>
      <w:r w:rsidR="00D514E6" w:rsidRPr="00D514E6">
        <w:rPr>
          <w:rFonts w:ascii="Calibri" w:hAnsi="Calibri"/>
          <w:sz w:val="22"/>
          <w:szCs w:val="22"/>
        </w:rPr>
        <w:t>:</w:t>
      </w:r>
      <w:r w:rsidR="00D514E6">
        <w:rPr>
          <w:rFonts w:ascii="Calibri" w:hAnsi="Calibri"/>
          <w:sz w:val="22"/>
          <w:szCs w:val="22"/>
        </w:rPr>
        <w:t xml:space="preserve"> </w:t>
      </w:r>
    </w:p>
    <w:p w:rsidR="00D514E6" w:rsidRDefault="00D514E6" w:rsidP="00D514E6">
      <w:pPr>
        <w:jc w:val="both"/>
        <w:rPr>
          <w:rFonts w:ascii="Calibri" w:hAnsi="Calibri"/>
          <w:sz w:val="22"/>
          <w:szCs w:val="22"/>
        </w:rPr>
      </w:pPr>
      <w:r w:rsidRPr="00D514E6">
        <w:rPr>
          <w:rFonts w:ascii="Calibri" w:hAnsi="Calibri"/>
          <w:sz w:val="22"/>
          <w:szCs w:val="22"/>
        </w:rPr>
        <w:t xml:space="preserve">Será causal determinante del rechazo sin más trámite de la propuesta u oferta en cualquier estado de la licitación o de la rescisión de pleno derecho del contrato dar u ofrecer dinero o cualquier dádiva a fin de que: a) Funcionarios o empleados públicos con competencia referida a una licitación </w:t>
      </w:r>
      <w:r w:rsidRPr="00D514E6">
        <w:rPr>
          <w:rFonts w:ascii="Calibri" w:hAnsi="Calibri"/>
          <w:sz w:val="22"/>
          <w:szCs w:val="22"/>
        </w:rPr>
        <w:lastRenderedPageBreak/>
        <w:t>o contrato hagan o dejen de hace</w:t>
      </w:r>
      <w:r>
        <w:rPr>
          <w:rFonts w:ascii="Calibri" w:hAnsi="Calibri"/>
          <w:sz w:val="22"/>
          <w:szCs w:val="22"/>
        </w:rPr>
        <w:t xml:space="preserve">r algo relativo a sus funciones; </w:t>
      </w:r>
      <w:r w:rsidRPr="00D514E6">
        <w:rPr>
          <w:rFonts w:ascii="Calibri" w:hAnsi="Calibri"/>
          <w:sz w:val="22"/>
          <w:szCs w:val="22"/>
        </w:rPr>
        <w:t>b) O para que hagan valer la influencia de su cargo ante otro funcionario o empleado público con la competencia descripta, a fin de que éstos hagan o dejen de hace</w:t>
      </w:r>
      <w:r>
        <w:rPr>
          <w:rFonts w:ascii="Calibri" w:hAnsi="Calibri"/>
          <w:sz w:val="22"/>
          <w:szCs w:val="22"/>
        </w:rPr>
        <w:t xml:space="preserve">r algo relativo a sus funciones; </w:t>
      </w:r>
      <w:r w:rsidRPr="00D514E6">
        <w:rPr>
          <w:rFonts w:ascii="Calibri" w:hAnsi="Calibri"/>
          <w:sz w:val="22"/>
          <w:szCs w:val="22"/>
        </w:rPr>
        <w:t>c) Cualquier persona haga valer su relación o influencia sobre un funcionario o empleado público con la competencia descripta, a fin de que éstos hagan o dejen de hacer algo relativo a sus funciones.</w:t>
      </w:r>
      <w:r>
        <w:rPr>
          <w:rFonts w:ascii="Calibri" w:hAnsi="Calibri"/>
          <w:sz w:val="22"/>
          <w:szCs w:val="22"/>
        </w:rPr>
        <w:t xml:space="preserve"> </w:t>
      </w:r>
      <w:r w:rsidRPr="00D514E6">
        <w:rPr>
          <w:rFonts w:ascii="Calibri" w:hAnsi="Calibri"/>
          <w:sz w:val="22"/>
          <w:szCs w:val="22"/>
        </w:rPr>
        <w:t>Serán considerados sujetos activos de esta conducta quienes hayan cometido tales actos en interés del contratista directa o indirectamente, ya sea como representantes, administradores, socios, mandatarios, gerentes, empleados, contratados, gestores de negocios, síndicos, o cualquier otra persona física o jurídica.</w:t>
      </w:r>
      <w:r>
        <w:rPr>
          <w:rFonts w:ascii="Calibri" w:hAnsi="Calibri"/>
          <w:sz w:val="22"/>
          <w:szCs w:val="22"/>
        </w:rPr>
        <w:t xml:space="preserve"> </w:t>
      </w:r>
      <w:r w:rsidRPr="00D514E6">
        <w:rPr>
          <w:rFonts w:ascii="Calibri" w:hAnsi="Calibri"/>
          <w:sz w:val="22"/>
          <w:szCs w:val="22"/>
        </w:rPr>
        <w:t>Las consecuencias de estas conductas ilícitas se producirán aun cuando se hubiesen consumado en grado de tentativa</w:t>
      </w:r>
      <w:r>
        <w:rPr>
          <w:rFonts w:ascii="Calibri" w:hAnsi="Calibri"/>
          <w:sz w:val="22"/>
          <w:szCs w:val="22"/>
        </w:rPr>
        <w:t>.</w:t>
      </w:r>
    </w:p>
    <w:p w:rsidR="000870FD" w:rsidRDefault="000870FD" w:rsidP="00AC6FD2">
      <w:pPr>
        <w:jc w:val="both"/>
        <w:rPr>
          <w:rFonts w:ascii="Calibri" w:hAnsi="Calibri"/>
          <w:sz w:val="22"/>
          <w:szCs w:val="22"/>
        </w:rPr>
      </w:pPr>
    </w:p>
    <w:p w:rsidR="000870FD" w:rsidRDefault="000870FD" w:rsidP="00AC6FD2">
      <w:pPr>
        <w:jc w:val="both"/>
        <w:rPr>
          <w:rFonts w:ascii="Calibri" w:hAnsi="Calibri"/>
          <w:sz w:val="22"/>
          <w:szCs w:val="22"/>
        </w:rPr>
      </w:pPr>
      <w:r w:rsidRPr="000870FD">
        <w:rPr>
          <w:rFonts w:ascii="Calibri" w:hAnsi="Calibri"/>
          <w:sz w:val="22"/>
          <w:szCs w:val="22"/>
        </w:rPr>
        <w:t>Sin perjuicio de las causales de rechazo descriptas precedentemente, el oferente deberá cumplimentar la totalidad de la documentación exigida en pliego para ser adjudicatario de la presente obra</w:t>
      </w:r>
      <w:r>
        <w:rPr>
          <w:rFonts w:ascii="Calibri" w:hAnsi="Calibri"/>
          <w:sz w:val="22"/>
          <w:szCs w:val="22"/>
        </w:rPr>
        <w:t>.</w:t>
      </w:r>
    </w:p>
    <w:p w:rsidR="00D514E6" w:rsidRDefault="00D514E6" w:rsidP="00AC6FD2">
      <w:pPr>
        <w:jc w:val="both"/>
        <w:rPr>
          <w:rFonts w:ascii="Calibri" w:hAnsi="Calibri"/>
          <w:sz w:val="22"/>
          <w:szCs w:val="22"/>
        </w:rPr>
      </w:pPr>
      <w:r w:rsidRPr="00D514E6">
        <w:rPr>
          <w:rFonts w:ascii="Calibri" w:hAnsi="Calibri"/>
          <w:sz w:val="22"/>
          <w:szCs w:val="22"/>
        </w:rPr>
        <w:t>La Comisión de evaluación de ofertas podrá requerir a las empresas que subsanen defectos formal</w:t>
      </w:r>
      <w:r>
        <w:rPr>
          <w:rFonts w:ascii="Calibri" w:hAnsi="Calibri"/>
          <w:sz w:val="22"/>
          <w:szCs w:val="22"/>
        </w:rPr>
        <w:t>es de la documental requerida</w:t>
      </w:r>
      <w:r w:rsidRPr="00D514E6">
        <w:rPr>
          <w:rFonts w:ascii="Calibri" w:hAnsi="Calibri"/>
          <w:sz w:val="22"/>
          <w:szCs w:val="22"/>
        </w:rPr>
        <w:t>, siempre y cuando no afecten sustancialmente la validez de la oferta ni alteren su esencia</w:t>
      </w:r>
      <w:r>
        <w:rPr>
          <w:rFonts w:ascii="Calibri" w:hAnsi="Calibri"/>
          <w:sz w:val="22"/>
          <w:szCs w:val="22"/>
        </w:rPr>
        <w:t>.</w:t>
      </w:r>
    </w:p>
    <w:p w:rsidR="00DA646D" w:rsidRPr="00A77A12" w:rsidRDefault="00DA646D" w:rsidP="00AC6FD2">
      <w:pPr>
        <w:jc w:val="both"/>
        <w:rPr>
          <w:rFonts w:ascii="Calibri" w:hAnsi="Calibri"/>
          <w:sz w:val="22"/>
          <w:szCs w:val="22"/>
        </w:rPr>
      </w:pPr>
    </w:p>
    <w:p w:rsidR="00AC6FD2" w:rsidRPr="00A77A12" w:rsidRDefault="00AC6FD2" w:rsidP="00AC6FD2">
      <w:pPr>
        <w:jc w:val="both"/>
        <w:rPr>
          <w:rFonts w:ascii="Calibri" w:hAnsi="Calibri"/>
          <w:sz w:val="22"/>
          <w:szCs w:val="22"/>
        </w:rPr>
      </w:pPr>
    </w:p>
    <w:p w:rsidR="00F826B4" w:rsidRPr="00812D44" w:rsidRDefault="00B8390E" w:rsidP="00655F78">
      <w:pPr>
        <w:pStyle w:val="Ttulo2"/>
        <w:numPr>
          <w:ilvl w:val="0"/>
          <w:numId w:val="11"/>
        </w:numPr>
      </w:pPr>
      <w:bookmarkStart w:id="20" w:name="_Toc470004802"/>
      <w:r w:rsidRPr="00812D44">
        <w:t xml:space="preserve">DE LA </w:t>
      </w:r>
      <w:r w:rsidR="00707883" w:rsidRPr="00812D44">
        <w:t>COMISI</w:t>
      </w:r>
      <w:r w:rsidR="00220841" w:rsidRPr="00812D44">
        <w:t>O</w:t>
      </w:r>
      <w:r w:rsidR="00707883" w:rsidRPr="00812D44">
        <w:t>N DE ESTUDIO Y VALORACI</w:t>
      </w:r>
      <w:r w:rsidR="00220841" w:rsidRPr="00812D44">
        <w:t>O</w:t>
      </w:r>
      <w:r w:rsidR="00707883" w:rsidRPr="00812D44">
        <w:t>N DE LAS OFERTAS</w:t>
      </w:r>
      <w:bookmarkEnd w:id="20"/>
      <w:r w:rsidR="00F826B4" w:rsidRPr="00812D44">
        <w:t xml:space="preserve"> </w:t>
      </w:r>
      <w:r w:rsidR="005000A0" w:rsidRPr="00812D44">
        <w:t xml:space="preserve">  </w:t>
      </w:r>
    </w:p>
    <w:p w:rsidR="00A10C7F" w:rsidRPr="00A77A12" w:rsidRDefault="00A10C7F" w:rsidP="00CC3938">
      <w:pPr>
        <w:jc w:val="both"/>
        <w:rPr>
          <w:rFonts w:ascii="Calibri" w:hAnsi="Calibri"/>
          <w:sz w:val="22"/>
          <w:szCs w:val="22"/>
        </w:rPr>
      </w:pPr>
    </w:p>
    <w:p w:rsidR="00334AC0" w:rsidRPr="00A77A12" w:rsidRDefault="006A080F" w:rsidP="006A080F">
      <w:pPr>
        <w:jc w:val="both"/>
        <w:rPr>
          <w:rFonts w:ascii="Calibri" w:hAnsi="Calibri"/>
          <w:sz w:val="22"/>
          <w:szCs w:val="22"/>
        </w:rPr>
      </w:pPr>
      <w:r w:rsidRPr="00A77A12">
        <w:rPr>
          <w:rFonts w:ascii="Calibri" w:hAnsi="Calibri"/>
          <w:sz w:val="22"/>
          <w:szCs w:val="22"/>
        </w:rPr>
        <w:t xml:space="preserve">El Organismo contratante definirá los representantes para integrar la Comisión de Estudio y Valoración de las Ofertas. </w:t>
      </w:r>
    </w:p>
    <w:p w:rsidR="006A080F" w:rsidRPr="00A77A12" w:rsidRDefault="006A080F" w:rsidP="00E3547D">
      <w:pPr>
        <w:ind w:left="720"/>
        <w:jc w:val="both"/>
        <w:rPr>
          <w:rFonts w:ascii="Calibri" w:hAnsi="Calibri"/>
          <w:b/>
          <w:sz w:val="22"/>
          <w:szCs w:val="22"/>
          <w:u w:val="single"/>
        </w:rPr>
      </w:pPr>
    </w:p>
    <w:p w:rsidR="00C907E4" w:rsidRDefault="00C907E4" w:rsidP="00707883">
      <w:pPr>
        <w:jc w:val="both"/>
        <w:rPr>
          <w:rFonts w:ascii="Calibri" w:hAnsi="Calibri"/>
          <w:sz w:val="22"/>
          <w:szCs w:val="22"/>
        </w:rPr>
      </w:pPr>
      <w:r w:rsidRPr="00C33279">
        <w:rPr>
          <w:rFonts w:ascii="Calibri" w:hAnsi="Calibri"/>
          <w:sz w:val="22"/>
          <w:szCs w:val="22"/>
        </w:rPr>
        <w:t>Su función específica, será la de asesorar a las autoridades acerca de la aceptación o el rechazo de cada proponente, en base a los antecedentes técnicos, legales y económicos que se hayan aportado en la documentación presentada, y la de recabar cualquier otra información que estimase conveniente, para determinar condiciones legales, de idoneidad, económicas y financieras, y de plantel y equipo para ejecutar la obra.</w:t>
      </w:r>
    </w:p>
    <w:p w:rsidR="00334AC0" w:rsidRPr="00A77A12" w:rsidRDefault="00334AC0" w:rsidP="00707883">
      <w:pPr>
        <w:jc w:val="both"/>
        <w:rPr>
          <w:rFonts w:ascii="Calibri" w:hAnsi="Calibri"/>
          <w:sz w:val="22"/>
          <w:szCs w:val="22"/>
        </w:rPr>
      </w:pPr>
      <w:r w:rsidRPr="003F6907">
        <w:rPr>
          <w:rFonts w:ascii="Calibri" w:hAnsi="Calibri"/>
          <w:sz w:val="22"/>
          <w:szCs w:val="22"/>
        </w:rPr>
        <w:t>Será obligación de la Comisión de Estudio y Valoración de las Ofertas cotejar que la presentación de las ofertas que se hayan realizado en soporte digital sea coincidente con l</w:t>
      </w:r>
      <w:r w:rsidR="00D00C45">
        <w:rPr>
          <w:rFonts w:ascii="Calibri" w:hAnsi="Calibri"/>
          <w:sz w:val="22"/>
          <w:szCs w:val="22"/>
        </w:rPr>
        <w:t>as presentadas en formato papel, en los términos del Decreto 583/16.</w:t>
      </w:r>
    </w:p>
    <w:p w:rsidR="00707883" w:rsidRPr="00A77A12" w:rsidRDefault="00707883" w:rsidP="00707883">
      <w:pPr>
        <w:jc w:val="both"/>
        <w:rPr>
          <w:rFonts w:ascii="Calibri" w:hAnsi="Calibri"/>
          <w:sz w:val="22"/>
          <w:szCs w:val="22"/>
        </w:rPr>
      </w:pPr>
      <w:r w:rsidRPr="00A77A12">
        <w:rPr>
          <w:rFonts w:ascii="Calibri" w:hAnsi="Calibri"/>
          <w:sz w:val="22"/>
          <w:szCs w:val="22"/>
        </w:rPr>
        <w:t>La Comisión de Estudio y Valoración de las Ofertas, está facultada para requerir, mediante Cédula de Notificación, la información y/o documentación faltante o el</w:t>
      </w:r>
      <w:r w:rsidRPr="00A77A12">
        <w:rPr>
          <w:rFonts w:ascii="Calibri" w:hAnsi="Calibri"/>
          <w:sz w:val="22"/>
          <w:szCs w:val="22"/>
          <w:lang w:val="es-AR"/>
        </w:rPr>
        <w:t xml:space="preserve"> completamiento</w:t>
      </w:r>
      <w:r w:rsidRPr="00A77A12">
        <w:rPr>
          <w:rFonts w:ascii="Calibri" w:hAnsi="Calibri"/>
          <w:sz w:val="22"/>
          <w:szCs w:val="22"/>
        </w:rPr>
        <w:t xml:space="preserve"> respectivo, con posterioridad al acto de apertura.</w:t>
      </w:r>
    </w:p>
    <w:p w:rsidR="00707883" w:rsidRPr="00A77A12" w:rsidRDefault="00707883" w:rsidP="00707883">
      <w:pPr>
        <w:jc w:val="both"/>
        <w:rPr>
          <w:rFonts w:ascii="Calibri" w:hAnsi="Calibri"/>
          <w:sz w:val="22"/>
          <w:szCs w:val="22"/>
        </w:rPr>
      </w:pPr>
      <w:r w:rsidRPr="00A77A12">
        <w:rPr>
          <w:rFonts w:ascii="Calibri" w:hAnsi="Calibri"/>
          <w:sz w:val="22"/>
          <w:szCs w:val="22"/>
        </w:rPr>
        <w:t xml:space="preserve">El oferente deberá suplir las deficiencias señaladas en el párrafo precedente, a entera satisfacción de la Comisión de Estudio y Valoración de las Ofertas, </w:t>
      </w:r>
      <w:r w:rsidRPr="00292F0E">
        <w:rPr>
          <w:rFonts w:ascii="Calibri" w:hAnsi="Calibri"/>
          <w:sz w:val="22"/>
          <w:szCs w:val="22"/>
        </w:rPr>
        <w:t>dentro de los</w:t>
      </w:r>
      <w:r w:rsidR="00E325EE" w:rsidRPr="00292F0E">
        <w:rPr>
          <w:rFonts w:ascii="Calibri" w:hAnsi="Calibri"/>
          <w:sz w:val="22"/>
          <w:szCs w:val="22"/>
        </w:rPr>
        <w:t xml:space="preserve"> </w:t>
      </w:r>
      <w:r w:rsidR="00292F0E">
        <w:rPr>
          <w:rFonts w:ascii="Calibri" w:hAnsi="Calibri"/>
          <w:sz w:val="22"/>
          <w:szCs w:val="22"/>
        </w:rPr>
        <w:t xml:space="preserve">2 </w:t>
      </w:r>
      <w:r w:rsidRPr="00292F0E">
        <w:rPr>
          <w:rFonts w:ascii="Calibri" w:hAnsi="Calibri"/>
          <w:sz w:val="22"/>
          <w:szCs w:val="22"/>
        </w:rPr>
        <w:t>días hábiles</w:t>
      </w:r>
      <w:r w:rsidRPr="00A77A12">
        <w:rPr>
          <w:rFonts w:ascii="Calibri" w:hAnsi="Calibri"/>
          <w:sz w:val="22"/>
          <w:szCs w:val="22"/>
        </w:rPr>
        <w:t xml:space="preserve"> de notificado; caso contrario </w:t>
      </w:r>
      <w:r w:rsidR="00A0189A">
        <w:rPr>
          <w:rFonts w:ascii="Calibri" w:hAnsi="Calibri"/>
          <w:sz w:val="22"/>
          <w:szCs w:val="22"/>
        </w:rPr>
        <w:t xml:space="preserve">la autoridad competente se reserva la facultad de </w:t>
      </w:r>
      <w:r w:rsidRPr="00A77A12">
        <w:rPr>
          <w:rFonts w:ascii="Calibri" w:hAnsi="Calibri"/>
          <w:sz w:val="22"/>
          <w:szCs w:val="22"/>
        </w:rPr>
        <w:t>desestimar, s</w:t>
      </w:r>
      <w:r w:rsidR="00143FFD" w:rsidRPr="00A77A12">
        <w:rPr>
          <w:rFonts w:ascii="Calibri" w:hAnsi="Calibri"/>
          <w:sz w:val="22"/>
          <w:szCs w:val="22"/>
        </w:rPr>
        <w:t xml:space="preserve">in </w:t>
      </w:r>
      <w:r w:rsidR="00961C19" w:rsidRPr="00A77A12">
        <w:rPr>
          <w:rFonts w:ascii="Calibri" w:hAnsi="Calibri"/>
          <w:sz w:val="22"/>
          <w:szCs w:val="22"/>
        </w:rPr>
        <w:t>más trámite</w:t>
      </w:r>
      <w:r w:rsidR="00143FFD" w:rsidRPr="00A77A12">
        <w:rPr>
          <w:rFonts w:ascii="Calibri" w:hAnsi="Calibri"/>
          <w:sz w:val="22"/>
          <w:szCs w:val="22"/>
        </w:rPr>
        <w:t xml:space="preserve">, </w:t>
      </w:r>
      <w:r w:rsidR="00961C19" w:rsidRPr="00A77A12">
        <w:rPr>
          <w:rFonts w:ascii="Calibri" w:hAnsi="Calibri"/>
          <w:sz w:val="22"/>
          <w:szCs w:val="22"/>
        </w:rPr>
        <w:t>su propuesta</w:t>
      </w:r>
      <w:r w:rsidR="00143FFD" w:rsidRPr="00A77A12">
        <w:rPr>
          <w:rFonts w:ascii="Calibri" w:hAnsi="Calibri"/>
          <w:sz w:val="22"/>
          <w:szCs w:val="22"/>
        </w:rPr>
        <w:t>.</w:t>
      </w:r>
    </w:p>
    <w:p w:rsidR="00707883" w:rsidRPr="00A77A12" w:rsidRDefault="00707883" w:rsidP="00707883">
      <w:pPr>
        <w:jc w:val="both"/>
        <w:rPr>
          <w:rFonts w:ascii="Calibri" w:hAnsi="Calibri"/>
          <w:sz w:val="22"/>
          <w:szCs w:val="22"/>
        </w:rPr>
      </w:pPr>
      <w:r w:rsidRPr="00A77A12">
        <w:rPr>
          <w:rFonts w:ascii="Calibri" w:hAnsi="Calibri"/>
          <w:sz w:val="22"/>
          <w:szCs w:val="22"/>
        </w:rPr>
        <w:t xml:space="preserve">Para el caso de que el plazo antes consignado fuera insuficiente para el cumplimiento de lo requerido por </w:t>
      </w:r>
      <w:smartTag w:uri="urn:schemas-microsoft-com:office:smarttags" w:element="PersonName">
        <w:smartTagPr>
          <w:attr w:name="ProductID" w:val="la Comisi￳n Estudio"/>
        </w:smartTagPr>
        <w:r w:rsidRPr="00A77A12">
          <w:rPr>
            <w:rFonts w:ascii="Calibri" w:hAnsi="Calibri"/>
            <w:sz w:val="22"/>
            <w:szCs w:val="22"/>
          </w:rPr>
          <w:t>la Comisión Estudio</w:t>
        </w:r>
      </w:smartTag>
      <w:r w:rsidRPr="00A77A12">
        <w:rPr>
          <w:rFonts w:ascii="Calibri" w:hAnsi="Calibri"/>
          <w:sz w:val="22"/>
          <w:szCs w:val="22"/>
        </w:rPr>
        <w:t xml:space="preserve"> y de Valoración de Ofertas, el mismo podrá ser ampliado por igual lapso a solicitud por escrito del proponente.</w:t>
      </w:r>
    </w:p>
    <w:p w:rsidR="00D00C45" w:rsidRPr="00A77A12" w:rsidRDefault="008E1295" w:rsidP="00D00C45">
      <w:pPr>
        <w:jc w:val="both"/>
        <w:rPr>
          <w:rFonts w:ascii="Calibri" w:hAnsi="Calibri"/>
          <w:sz w:val="22"/>
          <w:szCs w:val="22"/>
        </w:rPr>
      </w:pPr>
      <w:r>
        <w:rPr>
          <w:rFonts w:ascii="Calibri" w:hAnsi="Calibri"/>
          <w:sz w:val="22"/>
          <w:szCs w:val="22"/>
        </w:rPr>
        <w:t xml:space="preserve">De no cumplimentarse </w:t>
      </w:r>
      <w:r w:rsidR="00D00C45" w:rsidRPr="00A77A12">
        <w:rPr>
          <w:rFonts w:ascii="Calibri" w:hAnsi="Calibri"/>
          <w:sz w:val="22"/>
          <w:szCs w:val="22"/>
        </w:rPr>
        <w:t>con lo requerido en forma y tiempo, se procederá, sin más trámite, al rechazo de la propuesta.</w:t>
      </w:r>
    </w:p>
    <w:p w:rsidR="00CC3938" w:rsidRPr="00A77A12" w:rsidRDefault="00707883" w:rsidP="00CC3938">
      <w:pPr>
        <w:jc w:val="both"/>
        <w:rPr>
          <w:rFonts w:ascii="Calibri" w:hAnsi="Calibri"/>
          <w:sz w:val="22"/>
          <w:szCs w:val="22"/>
        </w:rPr>
      </w:pPr>
      <w:r w:rsidRPr="00A77A12">
        <w:rPr>
          <w:rFonts w:ascii="Calibri" w:hAnsi="Calibri"/>
          <w:sz w:val="22"/>
          <w:szCs w:val="22"/>
        </w:rPr>
        <w:t>La</w:t>
      </w:r>
      <w:r w:rsidR="00CC3938" w:rsidRPr="00A77A12">
        <w:rPr>
          <w:rFonts w:ascii="Calibri" w:hAnsi="Calibri"/>
          <w:sz w:val="22"/>
          <w:szCs w:val="22"/>
        </w:rPr>
        <w:t xml:space="preserve"> Comisión de Estudio</w:t>
      </w:r>
      <w:r w:rsidRPr="00A77A12">
        <w:rPr>
          <w:rFonts w:ascii="Calibri" w:hAnsi="Calibri"/>
          <w:sz w:val="22"/>
          <w:szCs w:val="22"/>
        </w:rPr>
        <w:t xml:space="preserve"> y</w:t>
      </w:r>
      <w:r w:rsidR="00CC3938" w:rsidRPr="00A77A12">
        <w:rPr>
          <w:rFonts w:ascii="Calibri" w:hAnsi="Calibri"/>
          <w:sz w:val="22"/>
          <w:szCs w:val="22"/>
        </w:rPr>
        <w:t xml:space="preserve"> </w:t>
      </w:r>
      <w:r w:rsidRPr="00A77A12">
        <w:rPr>
          <w:rFonts w:ascii="Calibri" w:hAnsi="Calibri"/>
          <w:sz w:val="22"/>
          <w:szCs w:val="22"/>
        </w:rPr>
        <w:t>de Valoración de Ofertas</w:t>
      </w:r>
      <w:r w:rsidR="00AD472F">
        <w:rPr>
          <w:rFonts w:ascii="Calibri" w:hAnsi="Calibri"/>
          <w:sz w:val="22"/>
          <w:szCs w:val="22"/>
        </w:rPr>
        <w:t>,</w:t>
      </w:r>
      <w:r w:rsidR="00CC3938" w:rsidRPr="00A77A12">
        <w:rPr>
          <w:rFonts w:ascii="Calibri" w:hAnsi="Calibri"/>
          <w:sz w:val="22"/>
          <w:szCs w:val="22"/>
        </w:rPr>
        <w:t xml:space="preserve"> revisará si se han cumplimentado en cada caso, todos los requerimientos para la licitación y procederá al estudio de las propuestas </w:t>
      </w:r>
      <w:r w:rsidR="00CC3938" w:rsidRPr="00B04EE8">
        <w:rPr>
          <w:rFonts w:ascii="Calibri" w:hAnsi="Calibri"/>
          <w:sz w:val="22"/>
          <w:szCs w:val="22"/>
        </w:rPr>
        <w:t>confeccionando planillas comparativas.</w:t>
      </w:r>
    </w:p>
    <w:p w:rsidR="00CC3938" w:rsidRPr="00A77A12" w:rsidRDefault="00CC3938" w:rsidP="00CC3938">
      <w:pPr>
        <w:jc w:val="both"/>
        <w:rPr>
          <w:rFonts w:ascii="Calibri" w:hAnsi="Calibri"/>
          <w:sz w:val="22"/>
          <w:szCs w:val="22"/>
        </w:rPr>
      </w:pPr>
      <w:r w:rsidRPr="00A77A12">
        <w:rPr>
          <w:rFonts w:ascii="Calibri" w:hAnsi="Calibri"/>
          <w:sz w:val="22"/>
          <w:szCs w:val="22"/>
        </w:rPr>
        <w:t xml:space="preserve">La Comisión de Estudio </w:t>
      </w:r>
      <w:r w:rsidR="004F4997" w:rsidRPr="00A77A12">
        <w:rPr>
          <w:rFonts w:ascii="Calibri" w:hAnsi="Calibri"/>
          <w:sz w:val="22"/>
          <w:szCs w:val="22"/>
        </w:rPr>
        <w:t xml:space="preserve">y Valoración </w:t>
      </w:r>
      <w:r w:rsidRPr="00A77A12">
        <w:rPr>
          <w:rFonts w:ascii="Calibri" w:hAnsi="Calibri"/>
          <w:sz w:val="22"/>
          <w:szCs w:val="22"/>
        </w:rPr>
        <w:t xml:space="preserve">de Ofertas queda expresamente autorizada por los </w:t>
      </w:r>
      <w:r w:rsidR="00961C19" w:rsidRPr="00A77A12">
        <w:rPr>
          <w:rFonts w:ascii="Calibri" w:hAnsi="Calibri"/>
          <w:sz w:val="22"/>
          <w:szCs w:val="22"/>
        </w:rPr>
        <w:t>Señores Proponentes</w:t>
      </w:r>
      <w:r w:rsidRPr="00A77A12">
        <w:rPr>
          <w:rFonts w:ascii="Calibri" w:hAnsi="Calibri"/>
          <w:sz w:val="22"/>
          <w:szCs w:val="22"/>
        </w:rPr>
        <w:t xml:space="preserve"> a solicitar información a Organismos Públicos y/o a terceros si lo considerase </w:t>
      </w:r>
      <w:r w:rsidRPr="00A77A12">
        <w:rPr>
          <w:rFonts w:ascii="Calibri" w:hAnsi="Calibri"/>
          <w:sz w:val="22"/>
          <w:szCs w:val="22"/>
        </w:rPr>
        <w:lastRenderedPageBreak/>
        <w:t xml:space="preserve">necesario, sin que por ello los </w:t>
      </w:r>
      <w:r w:rsidR="00961C19" w:rsidRPr="00A77A12">
        <w:rPr>
          <w:rFonts w:ascii="Calibri" w:hAnsi="Calibri"/>
          <w:sz w:val="22"/>
          <w:szCs w:val="22"/>
        </w:rPr>
        <w:t>proponentes puedan efectuar</w:t>
      </w:r>
      <w:r w:rsidRPr="00A77A12">
        <w:rPr>
          <w:rFonts w:ascii="Calibri" w:hAnsi="Calibri"/>
          <w:sz w:val="22"/>
          <w:szCs w:val="22"/>
        </w:rPr>
        <w:t xml:space="preserve"> </w:t>
      </w:r>
      <w:r w:rsidR="003975A1" w:rsidRPr="00A77A12">
        <w:rPr>
          <w:rFonts w:ascii="Calibri" w:hAnsi="Calibri"/>
          <w:sz w:val="22"/>
          <w:szCs w:val="22"/>
        </w:rPr>
        <w:t xml:space="preserve">observaciones </w:t>
      </w:r>
      <w:r w:rsidRPr="00A77A12">
        <w:rPr>
          <w:rFonts w:ascii="Calibri" w:hAnsi="Calibri"/>
          <w:sz w:val="22"/>
          <w:szCs w:val="22"/>
        </w:rPr>
        <w:t>o reclamos de ninguna naturaleza.</w:t>
      </w:r>
    </w:p>
    <w:p w:rsidR="00CC3938" w:rsidRDefault="00CC3938" w:rsidP="00CC3938">
      <w:pPr>
        <w:jc w:val="both"/>
        <w:rPr>
          <w:rFonts w:ascii="Calibri" w:hAnsi="Calibri"/>
          <w:sz w:val="22"/>
          <w:szCs w:val="22"/>
        </w:rPr>
      </w:pPr>
      <w:r w:rsidRPr="00A77A12">
        <w:rPr>
          <w:rFonts w:ascii="Calibri" w:hAnsi="Calibri"/>
          <w:sz w:val="22"/>
          <w:szCs w:val="22"/>
        </w:rPr>
        <w:t xml:space="preserve">Toda adulteración o falsedad que se observase en la documentación presentada, como así también la recepción de informes sobre el proponente que recabare la Comisión de Estudio </w:t>
      </w:r>
      <w:r w:rsidR="004F4997" w:rsidRPr="00A77A12">
        <w:rPr>
          <w:rFonts w:ascii="Calibri" w:hAnsi="Calibri"/>
          <w:sz w:val="22"/>
          <w:szCs w:val="22"/>
        </w:rPr>
        <w:t xml:space="preserve">y Valoración de Ofertas </w:t>
      </w:r>
      <w:r w:rsidRPr="00A77A12">
        <w:rPr>
          <w:rFonts w:ascii="Calibri" w:hAnsi="Calibri"/>
          <w:sz w:val="22"/>
          <w:szCs w:val="22"/>
        </w:rPr>
        <w:t xml:space="preserve">y que </w:t>
      </w:r>
      <w:r w:rsidR="00961C19" w:rsidRPr="00A77A12">
        <w:rPr>
          <w:rFonts w:ascii="Calibri" w:hAnsi="Calibri"/>
          <w:sz w:val="22"/>
          <w:szCs w:val="22"/>
        </w:rPr>
        <w:t>resultará</w:t>
      </w:r>
      <w:r w:rsidRPr="00A77A12">
        <w:rPr>
          <w:rFonts w:ascii="Calibri" w:hAnsi="Calibri"/>
          <w:sz w:val="22"/>
          <w:szCs w:val="22"/>
        </w:rPr>
        <w:t xml:space="preserve"> descalificante, facultará a la misma a proponer a la Autoridad Competente </w:t>
      </w:r>
      <w:r w:rsidR="00961C19" w:rsidRPr="00A77A12">
        <w:rPr>
          <w:rFonts w:ascii="Calibri" w:hAnsi="Calibri"/>
          <w:sz w:val="22"/>
          <w:szCs w:val="22"/>
        </w:rPr>
        <w:t>la desestimación</w:t>
      </w:r>
      <w:r w:rsidRPr="00A77A12">
        <w:rPr>
          <w:rFonts w:ascii="Calibri" w:hAnsi="Calibri"/>
          <w:sz w:val="22"/>
          <w:szCs w:val="22"/>
        </w:rPr>
        <w:t xml:space="preserve"> de las propuestas en esas condiciones.</w:t>
      </w:r>
    </w:p>
    <w:p w:rsidR="00B8390E" w:rsidRPr="00A77A12" w:rsidRDefault="00B8390E" w:rsidP="00CC3938">
      <w:pPr>
        <w:jc w:val="both"/>
        <w:rPr>
          <w:rFonts w:ascii="Calibri" w:hAnsi="Calibri"/>
          <w:b/>
          <w:sz w:val="22"/>
          <w:szCs w:val="22"/>
          <w:u w:val="single"/>
        </w:rPr>
      </w:pPr>
    </w:p>
    <w:p w:rsidR="00137C88" w:rsidRPr="00A77A12" w:rsidRDefault="00137C88" w:rsidP="00CC3938">
      <w:pPr>
        <w:jc w:val="both"/>
        <w:rPr>
          <w:rFonts w:ascii="Calibri" w:hAnsi="Calibri"/>
          <w:b/>
          <w:sz w:val="22"/>
          <w:szCs w:val="22"/>
          <w:u w:val="single"/>
        </w:rPr>
      </w:pPr>
    </w:p>
    <w:p w:rsidR="00CC3938" w:rsidRPr="00812D44" w:rsidRDefault="00965DB3" w:rsidP="00655F78">
      <w:pPr>
        <w:pStyle w:val="Ttulo2"/>
        <w:numPr>
          <w:ilvl w:val="0"/>
          <w:numId w:val="11"/>
        </w:numPr>
      </w:pPr>
      <w:bookmarkStart w:id="21" w:name="_Toc470004803"/>
      <w:r w:rsidRPr="00812D44">
        <w:t>OFERTA M</w:t>
      </w:r>
      <w:r w:rsidR="00841DC6">
        <w:t>Á</w:t>
      </w:r>
      <w:r w:rsidRPr="00812D44">
        <w:t xml:space="preserve">S </w:t>
      </w:r>
      <w:r w:rsidR="001E5EE1" w:rsidRPr="00812D44">
        <w:t xml:space="preserve">VENTAJOSA </w:t>
      </w:r>
      <w:r w:rsidRPr="00812D44">
        <w:t>-</w:t>
      </w:r>
      <w:r w:rsidR="00CC3938" w:rsidRPr="00812D44">
        <w:t xml:space="preserve"> METODOLOGIA DE EVALUACION</w:t>
      </w:r>
      <w:bookmarkEnd w:id="21"/>
    </w:p>
    <w:p w:rsidR="00C566BD" w:rsidRDefault="00C566BD" w:rsidP="00C566BD">
      <w:pPr>
        <w:pStyle w:val="Textoindependiente"/>
        <w:rPr>
          <w:rFonts w:ascii="Calibri" w:hAnsi="Calibri"/>
          <w:sz w:val="22"/>
          <w:szCs w:val="22"/>
        </w:rPr>
      </w:pPr>
    </w:p>
    <w:p w:rsidR="00AD472F" w:rsidRDefault="00AD472F" w:rsidP="00886187">
      <w:pPr>
        <w:pStyle w:val="Textoindependiente"/>
        <w:ind w:firstLine="360"/>
        <w:rPr>
          <w:rFonts w:ascii="Calibri" w:hAnsi="Calibri"/>
          <w:sz w:val="22"/>
          <w:szCs w:val="22"/>
        </w:rPr>
      </w:pPr>
      <w:r>
        <w:rPr>
          <w:rFonts w:ascii="Calibri" w:hAnsi="Calibri"/>
          <w:sz w:val="22"/>
          <w:szCs w:val="22"/>
        </w:rPr>
        <w:t>Se prevé un proceso de evaluación, en la que se analizaran los aspectos legales, la capacidad económica financiera, y la calificación técnica de cada oferente. Para ello se considerarán los antecedentes capacidad y cualidades de las empresas, requeridas en el presente Pliego:</w:t>
      </w:r>
    </w:p>
    <w:p w:rsidR="00C566BD" w:rsidRDefault="00C566BD" w:rsidP="00CC3938">
      <w:pPr>
        <w:pStyle w:val="Textoindependiente"/>
        <w:rPr>
          <w:rFonts w:ascii="Calibri" w:hAnsi="Calibri"/>
          <w:sz w:val="22"/>
          <w:szCs w:val="22"/>
        </w:rPr>
      </w:pPr>
    </w:p>
    <w:p w:rsidR="00AD472F" w:rsidRDefault="00AD472F" w:rsidP="00CC3938">
      <w:pPr>
        <w:pStyle w:val="Textoindependiente"/>
        <w:rPr>
          <w:rFonts w:ascii="Calibri" w:hAnsi="Calibri"/>
          <w:sz w:val="22"/>
          <w:szCs w:val="22"/>
        </w:rPr>
      </w:pPr>
      <w:r>
        <w:rPr>
          <w:rFonts w:ascii="Calibri" w:hAnsi="Calibri"/>
          <w:sz w:val="22"/>
          <w:szCs w:val="22"/>
        </w:rPr>
        <w:t>A) Aspectos Legales.</w:t>
      </w:r>
    </w:p>
    <w:p w:rsidR="00AD472F" w:rsidRDefault="00AD472F" w:rsidP="00CC3938">
      <w:pPr>
        <w:pStyle w:val="Textoindependiente"/>
        <w:rPr>
          <w:rFonts w:ascii="Calibri" w:hAnsi="Calibri"/>
          <w:sz w:val="22"/>
          <w:szCs w:val="22"/>
        </w:rPr>
      </w:pPr>
      <w:r>
        <w:rPr>
          <w:rFonts w:ascii="Calibri" w:hAnsi="Calibri"/>
          <w:sz w:val="22"/>
          <w:szCs w:val="22"/>
        </w:rPr>
        <w:t>B) Capacidad Económico-Financiera.</w:t>
      </w:r>
    </w:p>
    <w:p w:rsidR="00AD472F" w:rsidRDefault="00AD472F" w:rsidP="00CC3938">
      <w:pPr>
        <w:pStyle w:val="Textoindependiente"/>
        <w:rPr>
          <w:rFonts w:ascii="Calibri" w:hAnsi="Calibri"/>
          <w:sz w:val="22"/>
          <w:szCs w:val="22"/>
        </w:rPr>
      </w:pPr>
      <w:r>
        <w:rPr>
          <w:rFonts w:ascii="Calibri" w:hAnsi="Calibri"/>
          <w:sz w:val="22"/>
          <w:szCs w:val="22"/>
        </w:rPr>
        <w:t xml:space="preserve">C) Capacidad Técnica. </w:t>
      </w:r>
    </w:p>
    <w:p w:rsidR="00886187" w:rsidRDefault="00886187" w:rsidP="00CC3938">
      <w:pPr>
        <w:pStyle w:val="Textoindependiente"/>
        <w:rPr>
          <w:rFonts w:ascii="Calibri" w:hAnsi="Calibri"/>
          <w:sz w:val="22"/>
          <w:szCs w:val="22"/>
        </w:rPr>
      </w:pPr>
    </w:p>
    <w:p w:rsidR="00886187" w:rsidRDefault="00886187" w:rsidP="00CC3938">
      <w:pPr>
        <w:pStyle w:val="Textoindependiente"/>
        <w:rPr>
          <w:rFonts w:ascii="Calibri" w:hAnsi="Calibri"/>
          <w:sz w:val="22"/>
          <w:szCs w:val="22"/>
        </w:rPr>
      </w:pPr>
      <w:r>
        <w:rPr>
          <w:rFonts w:ascii="Calibri" w:hAnsi="Calibri"/>
          <w:sz w:val="22"/>
          <w:szCs w:val="22"/>
        </w:rPr>
        <w:t xml:space="preserve">Solo serán ofertas </w:t>
      </w:r>
      <w:r w:rsidR="009E7784">
        <w:rPr>
          <w:rFonts w:ascii="Calibri" w:hAnsi="Calibri"/>
          <w:sz w:val="22"/>
          <w:szCs w:val="22"/>
        </w:rPr>
        <w:t>válidas</w:t>
      </w:r>
      <w:r>
        <w:rPr>
          <w:rFonts w:ascii="Calibri" w:hAnsi="Calibri"/>
          <w:sz w:val="22"/>
          <w:szCs w:val="22"/>
        </w:rPr>
        <w:t xml:space="preserve"> las de las empresas que </w:t>
      </w:r>
      <w:r w:rsidR="009E7784">
        <w:rPr>
          <w:rFonts w:ascii="Calibri" w:hAnsi="Calibri"/>
          <w:sz w:val="22"/>
          <w:szCs w:val="22"/>
        </w:rPr>
        <w:t>cumplimenten</w:t>
      </w:r>
      <w:r>
        <w:rPr>
          <w:rFonts w:ascii="Calibri" w:hAnsi="Calibri"/>
          <w:sz w:val="22"/>
          <w:szCs w:val="22"/>
        </w:rPr>
        <w:t xml:space="preserve"> </w:t>
      </w:r>
      <w:r w:rsidR="009E7784">
        <w:rPr>
          <w:rFonts w:ascii="Calibri" w:hAnsi="Calibri"/>
          <w:sz w:val="22"/>
          <w:szCs w:val="22"/>
        </w:rPr>
        <w:t>los siguientes requisitos</w:t>
      </w:r>
    </w:p>
    <w:p w:rsidR="00AD472F" w:rsidRDefault="00AD472F" w:rsidP="00CC3938">
      <w:pPr>
        <w:pStyle w:val="Textoindependiente"/>
        <w:rPr>
          <w:rFonts w:ascii="Calibri" w:hAnsi="Calibri"/>
          <w:sz w:val="22"/>
          <w:szCs w:val="22"/>
        </w:rPr>
      </w:pPr>
    </w:p>
    <w:p w:rsidR="00AD472F" w:rsidRPr="00C566BD" w:rsidRDefault="00AD472F" w:rsidP="00AD472F">
      <w:pPr>
        <w:pStyle w:val="Textoindependiente"/>
        <w:numPr>
          <w:ilvl w:val="0"/>
          <w:numId w:val="22"/>
        </w:numPr>
        <w:rPr>
          <w:rFonts w:ascii="Calibri" w:hAnsi="Calibri"/>
          <w:b/>
          <w:sz w:val="22"/>
          <w:szCs w:val="22"/>
        </w:rPr>
      </w:pPr>
      <w:r w:rsidRPr="00AD472F">
        <w:rPr>
          <w:rFonts w:ascii="Calibri" w:hAnsi="Calibri"/>
          <w:b/>
          <w:sz w:val="22"/>
          <w:szCs w:val="22"/>
        </w:rPr>
        <w:t>Aspectos Legales</w:t>
      </w:r>
      <w:r>
        <w:rPr>
          <w:rFonts w:ascii="Calibri" w:hAnsi="Calibri"/>
          <w:b/>
          <w:sz w:val="22"/>
          <w:szCs w:val="22"/>
        </w:rPr>
        <w:t>:</w:t>
      </w:r>
      <w:r>
        <w:rPr>
          <w:rFonts w:ascii="Calibri" w:hAnsi="Calibri"/>
          <w:sz w:val="22"/>
          <w:szCs w:val="22"/>
        </w:rPr>
        <w:t xml:space="preserve"> </w:t>
      </w:r>
      <w:r w:rsidR="00C566BD">
        <w:rPr>
          <w:rFonts w:ascii="Calibri" w:hAnsi="Calibri"/>
          <w:sz w:val="22"/>
          <w:szCs w:val="22"/>
        </w:rPr>
        <w:t>La oferente deberá acompañar la totalidad de la documentación exigida en el Art. 12 Inc. 9, puntos</w:t>
      </w:r>
      <w:r w:rsidR="00D00C45">
        <w:rPr>
          <w:rFonts w:ascii="Calibri" w:hAnsi="Calibri"/>
          <w:sz w:val="22"/>
          <w:szCs w:val="22"/>
        </w:rPr>
        <w:t xml:space="preserve"> A, B, C y D</w:t>
      </w:r>
      <w:r w:rsidR="00C566BD">
        <w:rPr>
          <w:rFonts w:ascii="Calibri" w:hAnsi="Calibri"/>
          <w:sz w:val="22"/>
          <w:szCs w:val="22"/>
        </w:rPr>
        <w:t xml:space="preserve"> del presente pliego, en la cantidad y forma allí establecida.</w:t>
      </w:r>
    </w:p>
    <w:p w:rsidR="00683BC5" w:rsidRPr="00886187" w:rsidRDefault="00187AA7" w:rsidP="00886187">
      <w:pPr>
        <w:pStyle w:val="Textoindependiente"/>
        <w:numPr>
          <w:ilvl w:val="0"/>
          <w:numId w:val="22"/>
        </w:numPr>
        <w:spacing w:before="120" w:after="120"/>
        <w:ind w:left="284" w:firstLine="142"/>
        <w:contextualSpacing/>
        <w:rPr>
          <w:rFonts w:ascii="Calibri" w:hAnsi="Calibri"/>
          <w:sz w:val="22"/>
          <w:szCs w:val="22"/>
        </w:rPr>
      </w:pPr>
      <w:r w:rsidRPr="002C122D">
        <w:rPr>
          <w:rFonts w:ascii="Calibri" w:hAnsi="Calibri"/>
          <w:b/>
          <w:sz w:val="22"/>
          <w:szCs w:val="22"/>
        </w:rPr>
        <w:t>Capacidad Técnica (CT):</w:t>
      </w:r>
      <w:r w:rsidR="00C566BD" w:rsidRPr="002C122D">
        <w:rPr>
          <w:rFonts w:ascii="Calibri" w:hAnsi="Calibri"/>
          <w:b/>
          <w:sz w:val="22"/>
          <w:szCs w:val="22"/>
        </w:rPr>
        <w:t xml:space="preserve"> </w:t>
      </w:r>
      <w:r w:rsidR="002960D9">
        <w:rPr>
          <w:rFonts w:ascii="Calibri" w:hAnsi="Calibri"/>
          <w:b/>
          <w:sz w:val="22"/>
          <w:szCs w:val="22"/>
        </w:rPr>
        <w:t xml:space="preserve"> </w:t>
      </w:r>
      <w:r w:rsidR="002960D9" w:rsidRPr="00886187">
        <w:rPr>
          <w:rFonts w:ascii="Calibri" w:hAnsi="Calibri"/>
          <w:sz w:val="22"/>
          <w:szCs w:val="22"/>
        </w:rPr>
        <w:t xml:space="preserve">Se evaluará  tener como mínimo los </w:t>
      </w:r>
      <w:r w:rsidR="009E7784" w:rsidRPr="00886187">
        <w:rPr>
          <w:rFonts w:ascii="Calibri" w:hAnsi="Calibri"/>
          <w:sz w:val="22"/>
          <w:szCs w:val="22"/>
        </w:rPr>
        <w:t>antecedentes</w:t>
      </w:r>
      <w:r w:rsidR="002960D9" w:rsidRPr="00886187">
        <w:rPr>
          <w:rFonts w:ascii="Calibri" w:hAnsi="Calibri"/>
          <w:sz w:val="22"/>
          <w:szCs w:val="22"/>
        </w:rPr>
        <w:t xml:space="preserve"> solicitados en Art  12) inciso 7), son aceptable la o l</w:t>
      </w:r>
      <w:r w:rsidR="00683BC5" w:rsidRPr="00886187">
        <w:rPr>
          <w:rFonts w:ascii="Calibri" w:hAnsi="Calibri"/>
          <w:sz w:val="22"/>
          <w:szCs w:val="22"/>
        </w:rPr>
        <w:t>os Antecedentes Técnicos requeridos,  en el caso de Unión Transitoria u otro tipo de agrupación de empresas, cumplimentados con los antecedentes de uno solo de los integrantes o sumando los antecedentes de cada uno de los integrantes de la misma.</w:t>
      </w:r>
    </w:p>
    <w:p w:rsidR="002960D9" w:rsidRDefault="002960D9" w:rsidP="002960D9">
      <w:pPr>
        <w:pStyle w:val="Textoindependiente"/>
        <w:spacing w:before="120" w:after="120"/>
        <w:contextualSpacing/>
        <w:rPr>
          <w:rFonts w:ascii="Calibri" w:hAnsi="Calibri"/>
          <w:sz w:val="22"/>
          <w:szCs w:val="22"/>
        </w:rPr>
      </w:pPr>
      <w:r w:rsidRPr="002960D9">
        <w:rPr>
          <w:rFonts w:ascii="Calibri" w:hAnsi="Calibri"/>
          <w:sz w:val="22"/>
          <w:szCs w:val="22"/>
        </w:rPr>
        <w:t>El oferente que no cumpla con todos y cada uno de los valores exigido</w:t>
      </w:r>
      <w:r>
        <w:rPr>
          <w:rFonts w:ascii="Calibri" w:hAnsi="Calibri"/>
          <w:sz w:val="22"/>
          <w:szCs w:val="22"/>
        </w:rPr>
        <w:t xml:space="preserve">s será excluido </w:t>
      </w:r>
      <w:r w:rsidR="009E7784">
        <w:rPr>
          <w:rFonts w:ascii="Calibri" w:hAnsi="Calibri"/>
          <w:sz w:val="22"/>
          <w:szCs w:val="22"/>
        </w:rPr>
        <w:t>de la licitación</w:t>
      </w:r>
      <w:r w:rsidRPr="002960D9">
        <w:rPr>
          <w:rFonts w:ascii="Calibri" w:hAnsi="Calibri"/>
          <w:sz w:val="22"/>
          <w:szCs w:val="22"/>
        </w:rPr>
        <w:t>.</w:t>
      </w:r>
    </w:p>
    <w:p w:rsidR="006017B3" w:rsidRDefault="006017B3" w:rsidP="002960D9">
      <w:pPr>
        <w:pStyle w:val="Textoindependiente"/>
        <w:spacing w:before="120" w:after="120"/>
        <w:contextualSpacing/>
        <w:rPr>
          <w:rFonts w:ascii="Calibri" w:hAnsi="Calibri"/>
          <w:sz w:val="22"/>
          <w:szCs w:val="22"/>
        </w:rPr>
      </w:pPr>
    </w:p>
    <w:p w:rsidR="006017B3" w:rsidRPr="002960D9" w:rsidRDefault="006017B3" w:rsidP="002960D9">
      <w:pPr>
        <w:pStyle w:val="Textoindependiente"/>
        <w:spacing w:before="120" w:after="120"/>
        <w:contextualSpacing/>
        <w:rPr>
          <w:rFonts w:ascii="Calibri" w:hAnsi="Calibri"/>
          <w:sz w:val="22"/>
          <w:szCs w:val="22"/>
        </w:rPr>
      </w:pPr>
    </w:p>
    <w:p w:rsidR="00241462" w:rsidRPr="00812D44" w:rsidRDefault="00B8390E" w:rsidP="00812D44">
      <w:pPr>
        <w:pStyle w:val="Ttulo1"/>
        <w:rPr>
          <w:szCs w:val="22"/>
        </w:rPr>
      </w:pPr>
      <w:bookmarkStart w:id="22" w:name="_Toc470004804"/>
      <w:r w:rsidRPr="00812D44">
        <w:rPr>
          <w:szCs w:val="22"/>
        </w:rPr>
        <w:t xml:space="preserve">CAPITULO </w:t>
      </w:r>
      <w:r w:rsidR="002D063A" w:rsidRPr="00812D44">
        <w:rPr>
          <w:szCs w:val="22"/>
        </w:rPr>
        <w:t>IV</w:t>
      </w:r>
      <w:r w:rsidRPr="00812D44">
        <w:rPr>
          <w:szCs w:val="22"/>
        </w:rPr>
        <w:t xml:space="preserve"> </w:t>
      </w:r>
      <w:r w:rsidR="009416D7" w:rsidRPr="00812D44">
        <w:rPr>
          <w:szCs w:val="22"/>
        </w:rPr>
        <w:t>–</w:t>
      </w:r>
      <w:r w:rsidR="00AC6FD2" w:rsidRPr="00812D44">
        <w:rPr>
          <w:szCs w:val="22"/>
        </w:rPr>
        <w:t xml:space="preserve"> </w:t>
      </w:r>
      <w:r w:rsidR="005D2B5C" w:rsidRPr="00812D44">
        <w:rPr>
          <w:szCs w:val="22"/>
        </w:rPr>
        <w:t>ADJUDICACION</w:t>
      </w:r>
      <w:bookmarkEnd w:id="22"/>
    </w:p>
    <w:p w:rsidR="00B8390E" w:rsidRPr="00A77A12" w:rsidRDefault="00B8390E" w:rsidP="00CC3938">
      <w:pPr>
        <w:jc w:val="both"/>
        <w:rPr>
          <w:rFonts w:ascii="Calibri" w:hAnsi="Calibri"/>
          <w:b/>
          <w:sz w:val="22"/>
          <w:szCs w:val="22"/>
          <w:u w:val="single"/>
        </w:rPr>
      </w:pPr>
    </w:p>
    <w:p w:rsidR="00CC3938" w:rsidRPr="00A77A12" w:rsidRDefault="00CC3938" w:rsidP="00655F78">
      <w:pPr>
        <w:pStyle w:val="Ttulo2"/>
        <w:numPr>
          <w:ilvl w:val="0"/>
          <w:numId w:val="11"/>
        </w:numPr>
        <w:rPr>
          <w:rFonts w:ascii="Calibri" w:hAnsi="Calibri"/>
          <w:szCs w:val="22"/>
        </w:rPr>
      </w:pPr>
      <w:bookmarkStart w:id="23" w:name="_Toc470004805"/>
      <w:r w:rsidRPr="00BE766A">
        <w:t>DE LA ADJUDICACION O RECHAZO DE LAS PROPUESTAS</w:t>
      </w:r>
      <w:bookmarkEnd w:id="23"/>
    </w:p>
    <w:p w:rsidR="00DF1B56" w:rsidRPr="00A77A12" w:rsidRDefault="00DF1B56" w:rsidP="00CC3938">
      <w:pPr>
        <w:jc w:val="both"/>
        <w:rPr>
          <w:rFonts w:ascii="Calibri" w:hAnsi="Calibri"/>
          <w:sz w:val="22"/>
          <w:szCs w:val="22"/>
        </w:rPr>
      </w:pPr>
    </w:p>
    <w:p w:rsidR="00CC3938" w:rsidRPr="00A77A12" w:rsidRDefault="00CC3938" w:rsidP="00CC3938">
      <w:pPr>
        <w:jc w:val="both"/>
        <w:rPr>
          <w:rFonts w:ascii="Calibri" w:hAnsi="Calibri"/>
          <w:sz w:val="22"/>
          <w:szCs w:val="22"/>
        </w:rPr>
      </w:pPr>
      <w:r w:rsidRPr="00A77A12">
        <w:rPr>
          <w:rFonts w:ascii="Calibri" w:hAnsi="Calibri"/>
          <w:sz w:val="22"/>
          <w:szCs w:val="22"/>
        </w:rPr>
        <w:t xml:space="preserve">La adjudicación recaerá sobre la propuesta, que a juicio de la Autoridad Competente y previa evaluación de antecedentes técnicos, económicos, etc., resulte la más </w:t>
      </w:r>
      <w:r w:rsidR="00B125AA" w:rsidRPr="00A77A12">
        <w:rPr>
          <w:rFonts w:ascii="Calibri" w:hAnsi="Calibri"/>
          <w:sz w:val="22"/>
          <w:szCs w:val="22"/>
        </w:rPr>
        <w:t>ventajosa par</w:t>
      </w:r>
      <w:r w:rsidRPr="00A77A12">
        <w:rPr>
          <w:rFonts w:ascii="Calibri" w:hAnsi="Calibri"/>
          <w:sz w:val="22"/>
          <w:szCs w:val="22"/>
        </w:rPr>
        <w:t xml:space="preserve">a los intereses de la </w:t>
      </w:r>
      <w:r w:rsidR="00292EBE">
        <w:rPr>
          <w:rFonts w:ascii="Calibri" w:hAnsi="Calibri"/>
          <w:sz w:val="22"/>
          <w:szCs w:val="22"/>
        </w:rPr>
        <w:t>Municipalidad de Freyre</w:t>
      </w:r>
      <w:r w:rsidR="004241EF">
        <w:rPr>
          <w:rFonts w:ascii="Calibri" w:hAnsi="Calibri"/>
          <w:sz w:val="22"/>
          <w:szCs w:val="22"/>
        </w:rPr>
        <w:t xml:space="preserve"> </w:t>
      </w:r>
      <w:r w:rsidRPr="00A77A12">
        <w:rPr>
          <w:rFonts w:ascii="Calibri" w:hAnsi="Calibri"/>
          <w:sz w:val="22"/>
          <w:szCs w:val="22"/>
        </w:rPr>
        <w:t>y que se ajusten a las bases y condiciones establecidas para la licitación.</w:t>
      </w:r>
    </w:p>
    <w:p w:rsidR="00CC3938" w:rsidRPr="00A77A12" w:rsidRDefault="00CC3938" w:rsidP="00CC3938">
      <w:pPr>
        <w:jc w:val="both"/>
        <w:rPr>
          <w:rFonts w:ascii="Calibri" w:hAnsi="Calibri"/>
          <w:sz w:val="22"/>
          <w:szCs w:val="22"/>
        </w:rPr>
      </w:pPr>
      <w:r w:rsidRPr="00A77A12">
        <w:rPr>
          <w:rFonts w:ascii="Calibri" w:hAnsi="Calibri"/>
          <w:sz w:val="22"/>
          <w:szCs w:val="22"/>
        </w:rPr>
        <w:t xml:space="preserve">La presentación de las propuestas y su posterior estudio no darán ningún derecho a </w:t>
      </w:r>
      <w:r w:rsidR="00961C19" w:rsidRPr="00A77A12">
        <w:rPr>
          <w:rFonts w:ascii="Calibri" w:hAnsi="Calibri"/>
          <w:sz w:val="22"/>
          <w:szCs w:val="22"/>
        </w:rPr>
        <w:t>los proponentes</w:t>
      </w:r>
      <w:r w:rsidRPr="00A77A12">
        <w:rPr>
          <w:rFonts w:ascii="Calibri" w:hAnsi="Calibri"/>
          <w:sz w:val="22"/>
          <w:szCs w:val="22"/>
        </w:rPr>
        <w:t xml:space="preserve">, pudiendo </w:t>
      </w:r>
      <w:smartTag w:uri="urn:schemas-microsoft-com:office:smarttags" w:element="PersonName">
        <w:smartTagPr>
          <w:attr w:name="ProductID" w:val="la Autoridad Competente"/>
        </w:smartTagPr>
        <w:r w:rsidRPr="00A77A12">
          <w:rPr>
            <w:rFonts w:ascii="Calibri" w:hAnsi="Calibri"/>
            <w:sz w:val="22"/>
            <w:szCs w:val="22"/>
          </w:rPr>
          <w:t>la Autoridad Competente</w:t>
        </w:r>
      </w:smartTag>
      <w:r w:rsidRPr="00A77A12">
        <w:rPr>
          <w:rFonts w:ascii="Calibri" w:hAnsi="Calibri"/>
          <w:sz w:val="22"/>
          <w:szCs w:val="22"/>
        </w:rPr>
        <w:t xml:space="preserve"> rechazar todas, si así lo estimase conveniente.</w:t>
      </w:r>
    </w:p>
    <w:p w:rsidR="00A646FD" w:rsidRPr="00A77A12" w:rsidRDefault="00A646FD" w:rsidP="00CC3938">
      <w:pPr>
        <w:spacing w:line="240" w:lineRule="atLeast"/>
        <w:jc w:val="both"/>
        <w:rPr>
          <w:rFonts w:ascii="Calibri" w:hAnsi="Calibri" w:cs="Courier New"/>
          <w:bCs/>
          <w:sz w:val="22"/>
          <w:szCs w:val="22"/>
          <w:highlight w:val="yellow"/>
        </w:rPr>
      </w:pPr>
    </w:p>
    <w:p w:rsidR="00DA64D5" w:rsidRPr="006003ED" w:rsidRDefault="00CC3938" w:rsidP="006003ED">
      <w:pPr>
        <w:pStyle w:val="Ttulo1"/>
        <w:rPr>
          <w:szCs w:val="22"/>
        </w:rPr>
      </w:pPr>
      <w:bookmarkStart w:id="24" w:name="_Toc470004807"/>
      <w:r w:rsidRPr="00812D44">
        <w:rPr>
          <w:szCs w:val="22"/>
        </w:rPr>
        <w:t xml:space="preserve">CAPITULO V </w:t>
      </w:r>
      <w:r w:rsidR="00225595" w:rsidRPr="00812D44">
        <w:rPr>
          <w:szCs w:val="22"/>
        </w:rPr>
        <w:t>-</w:t>
      </w:r>
      <w:r w:rsidRPr="00812D44">
        <w:rPr>
          <w:szCs w:val="22"/>
        </w:rPr>
        <w:t xml:space="preserve"> CONTRATO</w:t>
      </w:r>
      <w:bookmarkEnd w:id="24"/>
    </w:p>
    <w:p w:rsidR="00CC3938" w:rsidRPr="00812D44" w:rsidRDefault="00CC3938" w:rsidP="00655F78">
      <w:pPr>
        <w:pStyle w:val="Ttulo2"/>
        <w:numPr>
          <w:ilvl w:val="0"/>
          <w:numId w:val="11"/>
        </w:numPr>
      </w:pPr>
      <w:bookmarkStart w:id="25" w:name="_Toc470004808"/>
      <w:r w:rsidRPr="00812D44">
        <w:t>DE LA FIRMA DEL CONTRATO</w:t>
      </w:r>
      <w:bookmarkEnd w:id="25"/>
    </w:p>
    <w:p w:rsidR="009A5D96" w:rsidRPr="00A77A12" w:rsidRDefault="009A5D96" w:rsidP="00CC3938">
      <w:pPr>
        <w:jc w:val="both"/>
        <w:rPr>
          <w:rFonts w:ascii="Calibri" w:hAnsi="Calibri"/>
          <w:sz w:val="22"/>
          <w:szCs w:val="22"/>
        </w:rPr>
      </w:pPr>
    </w:p>
    <w:p w:rsidR="00CC3938" w:rsidRPr="00A77A12" w:rsidRDefault="00CC3938" w:rsidP="00A40182">
      <w:pPr>
        <w:spacing w:after="120"/>
        <w:jc w:val="both"/>
        <w:rPr>
          <w:rFonts w:ascii="Calibri" w:hAnsi="Calibri"/>
          <w:sz w:val="22"/>
          <w:szCs w:val="22"/>
        </w:rPr>
      </w:pPr>
      <w:r w:rsidRPr="00A77A12">
        <w:rPr>
          <w:rFonts w:ascii="Calibri" w:hAnsi="Calibri"/>
          <w:sz w:val="22"/>
          <w:szCs w:val="22"/>
        </w:rPr>
        <w:t>Formará parte integrante del contrato:</w:t>
      </w:r>
    </w:p>
    <w:p w:rsidR="00CC3938" w:rsidRPr="00A77A12" w:rsidRDefault="00CC3938" w:rsidP="00A40182">
      <w:pPr>
        <w:spacing w:after="80"/>
        <w:jc w:val="both"/>
        <w:rPr>
          <w:rFonts w:ascii="Calibri" w:hAnsi="Calibri"/>
          <w:sz w:val="22"/>
          <w:szCs w:val="22"/>
        </w:rPr>
      </w:pPr>
      <w:r w:rsidRPr="00A77A12">
        <w:rPr>
          <w:rFonts w:ascii="Calibri" w:hAnsi="Calibri"/>
          <w:b/>
          <w:sz w:val="22"/>
          <w:szCs w:val="22"/>
        </w:rPr>
        <w:lastRenderedPageBreak/>
        <w:t>a)</w:t>
      </w:r>
      <w:r w:rsidRPr="00A77A12">
        <w:rPr>
          <w:rFonts w:ascii="Calibri" w:hAnsi="Calibri"/>
          <w:sz w:val="22"/>
          <w:szCs w:val="22"/>
        </w:rPr>
        <w:t xml:space="preserve"> La documentación tenida a la vista al presentar la propuesta, incluidas las notas aclaratorias que se emitan.</w:t>
      </w:r>
    </w:p>
    <w:p w:rsidR="00CC3938" w:rsidRPr="00A77A12" w:rsidRDefault="00CC3938" w:rsidP="00A40182">
      <w:pPr>
        <w:spacing w:after="80"/>
        <w:jc w:val="both"/>
        <w:rPr>
          <w:rFonts w:ascii="Calibri" w:hAnsi="Calibri"/>
          <w:sz w:val="22"/>
          <w:szCs w:val="22"/>
        </w:rPr>
      </w:pPr>
      <w:r w:rsidRPr="00A77A12">
        <w:rPr>
          <w:rFonts w:ascii="Calibri" w:hAnsi="Calibri"/>
          <w:b/>
          <w:sz w:val="22"/>
          <w:szCs w:val="22"/>
        </w:rPr>
        <w:t>b)</w:t>
      </w:r>
      <w:r w:rsidR="00505A06" w:rsidRPr="00A77A12">
        <w:rPr>
          <w:rFonts w:ascii="Calibri" w:hAnsi="Calibri"/>
          <w:b/>
          <w:sz w:val="22"/>
          <w:szCs w:val="22"/>
        </w:rPr>
        <w:t xml:space="preserve"> </w:t>
      </w:r>
      <w:r w:rsidRPr="00A77A12">
        <w:rPr>
          <w:rFonts w:ascii="Calibri" w:hAnsi="Calibri"/>
          <w:sz w:val="22"/>
          <w:szCs w:val="22"/>
        </w:rPr>
        <w:t xml:space="preserve">Presupuestos, y demás documentación técnica presentada por el adjudicatario documentación ésta </w:t>
      </w:r>
      <w:r w:rsidR="00961C19" w:rsidRPr="00A77A12">
        <w:rPr>
          <w:rFonts w:ascii="Calibri" w:hAnsi="Calibri"/>
          <w:sz w:val="22"/>
          <w:szCs w:val="22"/>
        </w:rPr>
        <w:t>que deberá</w:t>
      </w:r>
      <w:r w:rsidRPr="00A77A12">
        <w:rPr>
          <w:rFonts w:ascii="Calibri" w:hAnsi="Calibri"/>
          <w:sz w:val="22"/>
          <w:szCs w:val="22"/>
        </w:rPr>
        <w:t xml:space="preserve"> contar con la expresa aprobación de la </w:t>
      </w:r>
      <w:r w:rsidR="00986AB1" w:rsidRPr="00A77A12">
        <w:rPr>
          <w:rFonts w:ascii="Calibri" w:hAnsi="Calibri"/>
          <w:sz w:val="22"/>
          <w:szCs w:val="22"/>
        </w:rPr>
        <w:t>Comitente</w:t>
      </w:r>
      <w:r w:rsidR="00E325EE" w:rsidRPr="00A77A12">
        <w:rPr>
          <w:rFonts w:ascii="Calibri" w:hAnsi="Calibri"/>
          <w:sz w:val="22"/>
          <w:szCs w:val="22"/>
        </w:rPr>
        <w:t>.</w:t>
      </w:r>
    </w:p>
    <w:p w:rsidR="00CC3938" w:rsidRPr="00A77A12" w:rsidRDefault="00505A06" w:rsidP="00A40182">
      <w:pPr>
        <w:spacing w:after="80"/>
        <w:jc w:val="both"/>
        <w:rPr>
          <w:rFonts w:ascii="Calibri" w:hAnsi="Calibri"/>
          <w:sz w:val="22"/>
          <w:szCs w:val="22"/>
        </w:rPr>
      </w:pPr>
      <w:r w:rsidRPr="00A77A12">
        <w:rPr>
          <w:rFonts w:ascii="Calibri" w:hAnsi="Calibri"/>
          <w:b/>
          <w:sz w:val="22"/>
          <w:szCs w:val="22"/>
        </w:rPr>
        <w:t>c)</w:t>
      </w:r>
      <w:r w:rsidR="00CC3938" w:rsidRPr="00A77A12">
        <w:rPr>
          <w:rFonts w:ascii="Calibri" w:hAnsi="Calibri"/>
          <w:b/>
          <w:sz w:val="22"/>
          <w:szCs w:val="22"/>
        </w:rPr>
        <w:t xml:space="preserve"> </w:t>
      </w:r>
      <w:r w:rsidR="00CC3938" w:rsidRPr="00A77A12">
        <w:rPr>
          <w:rFonts w:ascii="Calibri" w:hAnsi="Calibri"/>
          <w:sz w:val="22"/>
          <w:szCs w:val="22"/>
        </w:rPr>
        <w:t>Los instrumentos legales de adjudicación.</w:t>
      </w:r>
    </w:p>
    <w:p w:rsidR="00CC3938" w:rsidRPr="00A77A12" w:rsidRDefault="00CC3938" w:rsidP="00A40182">
      <w:pPr>
        <w:jc w:val="both"/>
        <w:rPr>
          <w:rFonts w:ascii="Calibri" w:hAnsi="Calibri"/>
          <w:sz w:val="22"/>
          <w:szCs w:val="22"/>
        </w:rPr>
      </w:pPr>
      <w:r w:rsidRPr="00A77A12">
        <w:rPr>
          <w:rFonts w:ascii="Calibri" w:hAnsi="Calibri"/>
          <w:b/>
          <w:sz w:val="22"/>
          <w:szCs w:val="22"/>
        </w:rPr>
        <w:t>d)</w:t>
      </w:r>
      <w:r w:rsidRPr="00A77A12">
        <w:rPr>
          <w:rFonts w:ascii="Calibri" w:hAnsi="Calibri"/>
          <w:sz w:val="22"/>
          <w:szCs w:val="22"/>
        </w:rPr>
        <w:t xml:space="preserve"> La legislación especificada en el Art. 8 del presente </w:t>
      </w:r>
      <w:r w:rsidR="00986AB1" w:rsidRPr="00A77A12">
        <w:rPr>
          <w:rFonts w:ascii="Calibri" w:hAnsi="Calibri"/>
          <w:sz w:val="22"/>
          <w:szCs w:val="22"/>
        </w:rPr>
        <w:t>P.P.C</w:t>
      </w:r>
      <w:r w:rsidRPr="00A77A12">
        <w:rPr>
          <w:rFonts w:ascii="Calibri" w:hAnsi="Calibri"/>
          <w:sz w:val="22"/>
          <w:szCs w:val="22"/>
        </w:rPr>
        <w:t>.</w:t>
      </w:r>
    </w:p>
    <w:p w:rsidR="00CC3938" w:rsidRPr="00A77A12" w:rsidRDefault="00CC3938" w:rsidP="00CC3938">
      <w:pPr>
        <w:rPr>
          <w:rFonts w:ascii="Calibri" w:hAnsi="Calibri"/>
          <w:sz w:val="22"/>
          <w:szCs w:val="22"/>
        </w:rPr>
      </w:pPr>
    </w:p>
    <w:p w:rsidR="00CC3938" w:rsidRPr="00A77A12" w:rsidRDefault="00CC3938" w:rsidP="00CC3938">
      <w:pPr>
        <w:jc w:val="both"/>
        <w:rPr>
          <w:rFonts w:ascii="Calibri" w:hAnsi="Calibri"/>
          <w:sz w:val="22"/>
          <w:szCs w:val="22"/>
        </w:rPr>
      </w:pPr>
      <w:r w:rsidRPr="00A77A12">
        <w:rPr>
          <w:rFonts w:ascii="Calibri" w:hAnsi="Calibri"/>
          <w:sz w:val="22"/>
          <w:szCs w:val="22"/>
        </w:rPr>
        <w:t>El contrato será suscripto dentro de los</w:t>
      </w:r>
      <w:r w:rsidR="00B125AA" w:rsidRPr="00A77A12">
        <w:rPr>
          <w:rFonts w:ascii="Calibri" w:hAnsi="Calibri"/>
          <w:sz w:val="22"/>
          <w:szCs w:val="22"/>
        </w:rPr>
        <w:t xml:space="preserve"> diez (10) </w:t>
      </w:r>
      <w:r w:rsidRPr="00A77A12">
        <w:rPr>
          <w:rFonts w:ascii="Calibri" w:hAnsi="Calibri"/>
          <w:sz w:val="22"/>
          <w:szCs w:val="22"/>
        </w:rPr>
        <w:t xml:space="preserve">días a contar de la fecha de la </w:t>
      </w:r>
      <w:r w:rsidR="00986AB1" w:rsidRPr="00A77A12">
        <w:rPr>
          <w:rFonts w:ascii="Calibri" w:hAnsi="Calibri"/>
          <w:sz w:val="22"/>
          <w:szCs w:val="22"/>
        </w:rPr>
        <w:t xml:space="preserve">notificación </w:t>
      </w:r>
      <w:r w:rsidRPr="00A77A12">
        <w:rPr>
          <w:rFonts w:ascii="Calibri" w:hAnsi="Calibri"/>
          <w:sz w:val="22"/>
          <w:szCs w:val="22"/>
        </w:rPr>
        <w:t>de la adjudicación de la obra</w:t>
      </w:r>
      <w:r w:rsidR="003B235F" w:rsidRPr="00A77A12">
        <w:rPr>
          <w:rFonts w:ascii="Calibri" w:hAnsi="Calibri"/>
          <w:sz w:val="22"/>
          <w:szCs w:val="22"/>
        </w:rPr>
        <w:t>. A</w:t>
      </w:r>
      <w:r w:rsidRPr="00A77A12">
        <w:rPr>
          <w:rFonts w:ascii="Calibri" w:hAnsi="Calibri"/>
          <w:sz w:val="22"/>
          <w:szCs w:val="22"/>
        </w:rPr>
        <w:t xml:space="preserve"> tal fin el adjudicatario deberá acompañar la siguiente documentación:</w:t>
      </w:r>
    </w:p>
    <w:p w:rsidR="00CC3938" w:rsidRPr="00292EBE" w:rsidRDefault="00CC3938" w:rsidP="00A40182">
      <w:pPr>
        <w:numPr>
          <w:ilvl w:val="0"/>
          <w:numId w:val="1"/>
        </w:numPr>
        <w:tabs>
          <w:tab w:val="clear" w:pos="720"/>
        </w:tabs>
        <w:spacing w:before="80"/>
        <w:ind w:left="0" w:firstLine="360"/>
        <w:jc w:val="both"/>
        <w:rPr>
          <w:rFonts w:ascii="Calibri" w:hAnsi="Calibri"/>
          <w:sz w:val="22"/>
          <w:szCs w:val="22"/>
        </w:rPr>
      </w:pPr>
      <w:r w:rsidRPr="00292EBE">
        <w:rPr>
          <w:rFonts w:ascii="Calibri" w:hAnsi="Calibri"/>
          <w:sz w:val="22"/>
          <w:szCs w:val="22"/>
        </w:rPr>
        <w:t xml:space="preserve">Presentación de garantía de contrato equivalente </w:t>
      </w:r>
      <w:r w:rsidR="00A646FD" w:rsidRPr="00292EBE">
        <w:rPr>
          <w:rFonts w:ascii="Calibri" w:hAnsi="Calibri"/>
          <w:sz w:val="22"/>
          <w:szCs w:val="22"/>
        </w:rPr>
        <w:t xml:space="preserve">al </w:t>
      </w:r>
      <w:r w:rsidR="00422522" w:rsidRPr="00292EBE">
        <w:rPr>
          <w:rFonts w:ascii="Calibri" w:hAnsi="Calibri"/>
          <w:sz w:val="22"/>
          <w:szCs w:val="22"/>
        </w:rPr>
        <w:t xml:space="preserve">tres </w:t>
      </w:r>
      <w:r w:rsidR="00A646FD" w:rsidRPr="00292EBE">
        <w:rPr>
          <w:rFonts w:ascii="Calibri" w:hAnsi="Calibri"/>
          <w:sz w:val="22"/>
          <w:szCs w:val="22"/>
        </w:rPr>
        <w:t xml:space="preserve">por ciento </w:t>
      </w:r>
      <w:r w:rsidRPr="00292EBE">
        <w:rPr>
          <w:rFonts w:ascii="Calibri" w:hAnsi="Calibri"/>
          <w:sz w:val="22"/>
          <w:szCs w:val="22"/>
        </w:rPr>
        <w:t>(</w:t>
      </w:r>
      <w:r w:rsidR="00422522" w:rsidRPr="00292EBE">
        <w:rPr>
          <w:rFonts w:ascii="Calibri" w:hAnsi="Calibri"/>
          <w:sz w:val="22"/>
          <w:szCs w:val="22"/>
        </w:rPr>
        <w:t>3%</w:t>
      </w:r>
      <w:r w:rsidRPr="00292EBE">
        <w:rPr>
          <w:rFonts w:ascii="Calibri" w:hAnsi="Calibri"/>
          <w:sz w:val="22"/>
          <w:szCs w:val="22"/>
        </w:rPr>
        <w:t xml:space="preserve">) por ciento del importe de la propuesta, constituida por cualquiera de los medios establecidos </w:t>
      </w:r>
      <w:r w:rsidR="00961C19" w:rsidRPr="00292EBE">
        <w:rPr>
          <w:rFonts w:ascii="Calibri" w:hAnsi="Calibri"/>
          <w:sz w:val="22"/>
          <w:szCs w:val="22"/>
        </w:rPr>
        <w:t>en el</w:t>
      </w:r>
      <w:r w:rsidRPr="00292EBE">
        <w:rPr>
          <w:rFonts w:ascii="Calibri" w:hAnsi="Calibri"/>
          <w:sz w:val="22"/>
          <w:szCs w:val="22"/>
        </w:rPr>
        <w:t xml:space="preserve"> Art. </w:t>
      </w:r>
      <w:r w:rsidR="003B235F" w:rsidRPr="00292EBE">
        <w:rPr>
          <w:rFonts w:ascii="Calibri" w:hAnsi="Calibri"/>
          <w:sz w:val="22"/>
          <w:szCs w:val="22"/>
        </w:rPr>
        <w:t>2</w:t>
      </w:r>
      <w:r w:rsidR="001A1A1B" w:rsidRPr="00292EBE">
        <w:rPr>
          <w:rFonts w:ascii="Calibri" w:hAnsi="Calibri"/>
          <w:sz w:val="22"/>
          <w:szCs w:val="22"/>
        </w:rPr>
        <w:t>3</w:t>
      </w:r>
      <w:r w:rsidR="003B235F" w:rsidRPr="00292EBE">
        <w:rPr>
          <w:rFonts w:ascii="Calibri" w:hAnsi="Calibri"/>
          <w:sz w:val="22"/>
          <w:szCs w:val="22"/>
        </w:rPr>
        <w:t xml:space="preserve"> </w:t>
      </w:r>
      <w:r w:rsidRPr="00292EBE">
        <w:rPr>
          <w:rFonts w:ascii="Calibri" w:hAnsi="Calibri"/>
          <w:sz w:val="22"/>
          <w:szCs w:val="22"/>
        </w:rPr>
        <w:t xml:space="preserve">del presente </w:t>
      </w:r>
      <w:r w:rsidR="00DF1B56" w:rsidRPr="00292EBE">
        <w:rPr>
          <w:rFonts w:ascii="Calibri" w:hAnsi="Calibri"/>
          <w:sz w:val="22"/>
          <w:szCs w:val="22"/>
        </w:rPr>
        <w:t>P.P</w:t>
      </w:r>
      <w:r w:rsidR="003B235F" w:rsidRPr="00292EBE">
        <w:rPr>
          <w:rFonts w:ascii="Calibri" w:hAnsi="Calibri"/>
          <w:sz w:val="22"/>
          <w:szCs w:val="22"/>
        </w:rPr>
        <w:t>.</w:t>
      </w:r>
      <w:r w:rsidR="00DF1B56" w:rsidRPr="00292EBE">
        <w:rPr>
          <w:rFonts w:ascii="Calibri" w:hAnsi="Calibri"/>
          <w:sz w:val="22"/>
          <w:szCs w:val="22"/>
        </w:rPr>
        <w:t>C.</w:t>
      </w:r>
    </w:p>
    <w:p w:rsidR="00CC3938" w:rsidRPr="00A77A12" w:rsidRDefault="00CC3938" w:rsidP="00A40182">
      <w:pPr>
        <w:numPr>
          <w:ilvl w:val="0"/>
          <w:numId w:val="1"/>
        </w:numPr>
        <w:tabs>
          <w:tab w:val="clear" w:pos="720"/>
        </w:tabs>
        <w:spacing w:before="80"/>
        <w:ind w:left="0" w:firstLine="360"/>
        <w:jc w:val="both"/>
        <w:rPr>
          <w:rFonts w:ascii="Calibri" w:hAnsi="Calibri"/>
          <w:sz w:val="22"/>
          <w:szCs w:val="22"/>
        </w:rPr>
      </w:pPr>
      <w:r w:rsidRPr="00A77A12">
        <w:rPr>
          <w:rFonts w:ascii="Calibri" w:hAnsi="Calibri"/>
          <w:sz w:val="22"/>
          <w:szCs w:val="22"/>
        </w:rPr>
        <w:t xml:space="preserve">Nombre de las personas que suscribirán el contrato con la documentación </w:t>
      </w:r>
      <w:r w:rsidR="00986AB1" w:rsidRPr="00A77A12">
        <w:rPr>
          <w:rFonts w:ascii="Calibri" w:hAnsi="Calibri"/>
          <w:sz w:val="22"/>
          <w:szCs w:val="22"/>
        </w:rPr>
        <w:t xml:space="preserve">con las formalidades prescriptas en el </w:t>
      </w:r>
      <w:r w:rsidR="004F7173" w:rsidRPr="00A77A12">
        <w:rPr>
          <w:rFonts w:ascii="Calibri" w:hAnsi="Calibri"/>
          <w:sz w:val="22"/>
          <w:szCs w:val="22"/>
        </w:rPr>
        <w:t>A</w:t>
      </w:r>
      <w:r w:rsidR="00986AB1" w:rsidRPr="00A77A12">
        <w:rPr>
          <w:rFonts w:ascii="Calibri" w:hAnsi="Calibri"/>
          <w:sz w:val="22"/>
          <w:szCs w:val="22"/>
        </w:rPr>
        <w:t>rtículo</w:t>
      </w:r>
      <w:r w:rsidR="004F7173" w:rsidRPr="00A77A12">
        <w:rPr>
          <w:rFonts w:ascii="Calibri" w:hAnsi="Calibri"/>
          <w:sz w:val="22"/>
          <w:szCs w:val="22"/>
        </w:rPr>
        <w:t xml:space="preserve"> 11</w:t>
      </w:r>
      <w:r w:rsidR="00986AB1" w:rsidRPr="00A77A12">
        <w:rPr>
          <w:rFonts w:ascii="Calibri" w:hAnsi="Calibri"/>
          <w:sz w:val="22"/>
          <w:szCs w:val="22"/>
        </w:rPr>
        <w:t xml:space="preserve"> del P.P.C.</w:t>
      </w:r>
      <w:r w:rsidR="004F7173" w:rsidRPr="00A77A12">
        <w:rPr>
          <w:rFonts w:ascii="Calibri" w:hAnsi="Calibri"/>
          <w:sz w:val="22"/>
          <w:szCs w:val="22"/>
        </w:rPr>
        <w:t xml:space="preserve"> </w:t>
      </w:r>
      <w:r w:rsidRPr="00A77A12">
        <w:rPr>
          <w:rFonts w:ascii="Calibri" w:hAnsi="Calibri"/>
          <w:sz w:val="22"/>
          <w:szCs w:val="22"/>
        </w:rPr>
        <w:t>que a</w:t>
      </w:r>
      <w:r w:rsidR="006E3C1C">
        <w:rPr>
          <w:rFonts w:ascii="Calibri" w:hAnsi="Calibri"/>
          <w:sz w:val="22"/>
          <w:szCs w:val="22"/>
        </w:rPr>
        <w:t xml:space="preserve">credite el carácter que invocan, en caso que sea una persona diferente </w:t>
      </w:r>
      <w:r w:rsidR="003F6907">
        <w:rPr>
          <w:rFonts w:ascii="Calibri" w:hAnsi="Calibri"/>
          <w:sz w:val="22"/>
          <w:szCs w:val="22"/>
        </w:rPr>
        <w:t xml:space="preserve">a la que compareciera en el procedimiento como </w:t>
      </w:r>
      <w:r w:rsidR="006E3C1C">
        <w:rPr>
          <w:rFonts w:ascii="Calibri" w:hAnsi="Calibri"/>
          <w:sz w:val="22"/>
          <w:szCs w:val="22"/>
        </w:rPr>
        <w:t>Representante legal de la empresa.</w:t>
      </w:r>
    </w:p>
    <w:p w:rsidR="00177668" w:rsidRDefault="00AC6FD2" w:rsidP="00EA5F5A">
      <w:pPr>
        <w:spacing w:before="80"/>
        <w:jc w:val="both"/>
        <w:rPr>
          <w:rFonts w:ascii="Calibri" w:hAnsi="Calibri"/>
          <w:sz w:val="22"/>
          <w:szCs w:val="22"/>
        </w:rPr>
      </w:pPr>
      <w:r w:rsidRPr="00A77A12">
        <w:rPr>
          <w:rFonts w:ascii="Calibri" w:hAnsi="Calibri"/>
          <w:sz w:val="22"/>
          <w:szCs w:val="22"/>
        </w:rPr>
        <w:t>Una vez firmado el contrato y dentro de los</w:t>
      </w:r>
      <w:r w:rsidR="00E325EE" w:rsidRPr="00A77A12">
        <w:rPr>
          <w:rFonts w:ascii="Calibri" w:hAnsi="Calibri"/>
          <w:sz w:val="22"/>
          <w:szCs w:val="22"/>
        </w:rPr>
        <w:t xml:space="preserve"> </w:t>
      </w:r>
      <w:r w:rsidR="009A4A6A">
        <w:rPr>
          <w:rFonts w:ascii="Calibri" w:hAnsi="Calibri"/>
          <w:sz w:val="22"/>
          <w:szCs w:val="22"/>
        </w:rPr>
        <w:t>d</w:t>
      </w:r>
      <w:r w:rsidR="00422522">
        <w:rPr>
          <w:rFonts w:ascii="Calibri" w:hAnsi="Calibri"/>
          <w:sz w:val="22"/>
          <w:szCs w:val="22"/>
        </w:rPr>
        <w:t>os</w:t>
      </w:r>
      <w:r w:rsidR="00E325EE" w:rsidRPr="00A77A12">
        <w:rPr>
          <w:rFonts w:ascii="Calibri" w:hAnsi="Calibri"/>
          <w:sz w:val="22"/>
          <w:szCs w:val="22"/>
        </w:rPr>
        <w:t xml:space="preserve"> </w:t>
      </w:r>
      <w:r w:rsidRPr="00A77A12">
        <w:rPr>
          <w:rFonts w:ascii="Calibri" w:hAnsi="Calibri"/>
          <w:sz w:val="22"/>
          <w:szCs w:val="22"/>
        </w:rPr>
        <w:t>(</w:t>
      </w:r>
      <w:r w:rsidR="00422522">
        <w:rPr>
          <w:rFonts w:ascii="Calibri" w:hAnsi="Calibri"/>
          <w:sz w:val="22"/>
          <w:szCs w:val="22"/>
        </w:rPr>
        <w:t>2</w:t>
      </w:r>
      <w:r w:rsidRPr="00A77A12">
        <w:rPr>
          <w:rFonts w:ascii="Calibri" w:hAnsi="Calibri"/>
          <w:sz w:val="22"/>
          <w:szCs w:val="22"/>
        </w:rPr>
        <w:t>) días siguientes, el contratista procederá al aforo del mismo.</w:t>
      </w:r>
    </w:p>
    <w:p w:rsidR="00292EBE" w:rsidRPr="00EA5F5A" w:rsidRDefault="00292EBE" w:rsidP="00EA5F5A">
      <w:pPr>
        <w:spacing w:before="80"/>
        <w:jc w:val="both"/>
        <w:rPr>
          <w:rFonts w:ascii="Calibri" w:hAnsi="Calibri"/>
          <w:sz w:val="22"/>
          <w:szCs w:val="22"/>
        </w:rPr>
      </w:pPr>
    </w:p>
    <w:p w:rsidR="00CC3938" w:rsidRPr="00812D44" w:rsidRDefault="00CC3938" w:rsidP="00655F78">
      <w:pPr>
        <w:pStyle w:val="Ttulo2"/>
        <w:numPr>
          <w:ilvl w:val="0"/>
          <w:numId w:val="11"/>
        </w:numPr>
      </w:pPr>
      <w:bookmarkStart w:id="26" w:name="_Toc470004809"/>
      <w:r w:rsidRPr="00812D44">
        <w:t>GARANTIAS</w:t>
      </w:r>
      <w:bookmarkEnd w:id="26"/>
    </w:p>
    <w:p w:rsidR="00087E3B" w:rsidRPr="00A77A12" w:rsidRDefault="00087E3B" w:rsidP="00CC3938">
      <w:pPr>
        <w:jc w:val="both"/>
        <w:rPr>
          <w:rFonts w:ascii="Calibri" w:hAnsi="Calibri"/>
          <w:sz w:val="22"/>
          <w:szCs w:val="22"/>
        </w:rPr>
      </w:pPr>
    </w:p>
    <w:p w:rsidR="00CC3938" w:rsidRPr="00A77A12" w:rsidRDefault="00CC3938" w:rsidP="00CC3938">
      <w:pPr>
        <w:jc w:val="both"/>
        <w:rPr>
          <w:rFonts w:ascii="Calibri" w:hAnsi="Calibri"/>
          <w:sz w:val="22"/>
          <w:szCs w:val="22"/>
        </w:rPr>
      </w:pPr>
      <w:r w:rsidRPr="00A77A12">
        <w:rPr>
          <w:rFonts w:ascii="Calibri" w:hAnsi="Calibri"/>
          <w:sz w:val="22"/>
          <w:szCs w:val="22"/>
        </w:rPr>
        <w:t xml:space="preserve">Las garantías cualquiera sea su fin, deberán conformarse mediante Fianza Bancaria, Seguro de Caución o cualquiera de los medios indicados en el Art. N° 22 de </w:t>
      </w:r>
      <w:smartTag w:uri="urn:schemas-microsoft-com:office:smarttags" w:element="PersonName">
        <w:smartTagPr>
          <w:attr w:name="ProductID" w:val="la Ley"/>
        </w:smartTagPr>
        <w:r w:rsidRPr="00A77A12">
          <w:rPr>
            <w:rFonts w:ascii="Calibri" w:hAnsi="Calibri"/>
            <w:sz w:val="22"/>
            <w:szCs w:val="22"/>
          </w:rPr>
          <w:t>la Ley</w:t>
        </w:r>
      </w:smartTag>
      <w:r w:rsidRPr="00A77A12">
        <w:rPr>
          <w:rFonts w:ascii="Calibri" w:hAnsi="Calibri"/>
          <w:sz w:val="22"/>
          <w:szCs w:val="22"/>
        </w:rPr>
        <w:t xml:space="preserve"> de Obras Públicas N° 8614.</w:t>
      </w:r>
    </w:p>
    <w:p w:rsidR="00494204" w:rsidRPr="00A77A12" w:rsidRDefault="00494204" w:rsidP="00CC3938">
      <w:pPr>
        <w:pStyle w:val="Textoindependiente3"/>
        <w:spacing w:line="240" w:lineRule="auto"/>
        <w:rPr>
          <w:rFonts w:ascii="Calibri" w:hAnsi="Calibri"/>
          <w:b w:val="0"/>
          <w:bCs/>
          <w:sz w:val="22"/>
          <w:szCs w:val="22"/>
        </w:rPr>
      </w:pPr>
      <w:r w:rsidRPr="00A77A12">
        <w:rPr>
          <w:rFonts w:ascii="Calibri" w:hAnsi="Calibri"/>
          <w:b w:val="0"/>
          <w:bCs/>
          <w:sz w:val="22"/>
          <w:szCs w:val="22"/>
        </w:rPr>
        <w:t>Cuando se constituyan con</w:t>
      </w:r>
      <w:r w:rsidR="00CC3938" w:rsidRPr="00A77A12">
        <w:rPr>
          <w:rFonts w:ascii="Calibri" w:hAnsi="Calibri"/>
          <w:b w:val="0"/>
          <w:bCs/>
          <w:sz w:val="22"/>
          <w:szCs w:val="22"/>
        </w:rPr>
        <w:t xml:space="preserve"> Seguros de Caución deberán </w:t>
      </w:r>
      <w:r w:rsidRPr="00A77A12">
        <w:rPr>
          <w:rFonts w:ascii="Calibri" w:hAnsi="Calibri"/>
          <w:b w:val="0"/>
          <w:bCs/>
          <w:sz w:val="22"/>
          <w:szCs w:val="22"/>
        </w:rPr>
        <w:t xml:space="preserve">realizarse mediante pólizas </w:t>
      </w:r>
      <w:r w:rsidR="00530782" w:rsidRPr="00A77A12">
        <w:rPr>
          <w:rFonts w:ascii="Calibri" w:hAnsi="Calibri"/>
          <w:b w:val="0"/>
          <w:bCs/>
          <w:sz w:val="22"/>
          <w:szCs w:val="22"/>
        </w:rPr>
        <w:t xml:space="preserve">que se adecuen a las disposiciones del Decreto N° 3925/69 y se encuentren </w:t>
      </w:r>
      <w:r w:rsidRPr="00A77A12">
        <w:rPr>
          <w:rFonts w:ascii="Calibri" w:hAnsi="Calibri"/>
          <w:b w:val="0"/>
          <w:bCs/>
          <w:sz w:val="22"/>
          <w:szCs w:val="22"/>
        </w:rPr>
        <w:t>aprobadas por la Superintendencia de Seguros de l</w:t>
      </w:r>
      <w:r w:rsidR="004241EF">
        <w:rPr>
          <w:rFonts w:ascii="Calibri" w:hAnsi="Calibri"/>
          <w:b w:val="0"/>
          <w:bCs/>
          <w:sz w:val="22"/>
          <w:szCs w:val="22"/>
        </w:rPr>
        <w:t xml:space="preserve">a Nación, extendidas a favor de la </w:t>
      </w:r>
      <w:r w:rsidR="00FB0CEF">
        <w:rPr>
          <w:rFonts w:ascii="Calibri" w:hAnsi="Calibri"/>
          <w:b w:val="0"/>
          <w:bCs/>
          <w:sz w:val="22"/>
          <w:szCs w:val="22"/>
        </w:rPr>
        <w:t>Municipalidad de Freyre</w:t>
      </w:r>
      <w:r w:rsidRPr="00A77A12">
        <w:rPr>
          <w:rFonts w:ascii="Calibri" w:hAnsi="Calibri"/>
          <w:b w:val="0"/>
          <w:bCs/>
          <w:sz w:val="22"/>
          <w:szCs w:val="22"/>
        </w:rPr>
        <w:t xml:space="preserve">, emitidas bajo las siguientes condiciones: </w:t>
      </w:r>
      <w:r w:rsidRPr="001E58A6">
        <w:rPr>
          <w:rFonts w:ascii="Calibri" w:hAnsi="Calibri"/>
          <w:b w:val="0"/>
          <w:bCs/>
          <w:sz w:val="22"/>
          <w:szCs w:val="22"/>
        </w:rPr>
        <w:t>Calificación “A” o superior para la compañía como mínimo, según surja de constancias de Calificadoras de Riesgos nacionales e internacionales, la que necesariamente deberá constar en la póliza o en su defecto se deberá acompañar la certificación que acredite la misma.</w:t>
      </w:r>
    </w:p>
    <w:p w:rsidR="00EC7C82" w:rsidRPr="00A77A12" w:rsidRDefault="00EC7C82" w:rsidP="00CC3938">
      <w:pPr>
        <w:pStyle w:val="Textoindependiente3"/>
        <w:spacing w:line="240" w:lineRule="auto"/>
        <w:rPr>
          <w:rFonts w:ascii="Calibri" w:hAnsi="Calibri"/>
          <w:b w:val="0"/>
          <w:bCs/>
          <w:sz w:val="22"/>
          <w:szCs w:val="22"/>
        </w:rPr>
      </w:pPr>
      <w:r w:rsidRPr="00A77A12">
        <w:rPr>
          <w:rFonts w:ascii="Calibri" w:hAnsi="Calibri"/>
          <w:b w:val="0"/>
          <w:bCs/>
          <w:sz w:val="22"/>
          <w:szCs w:val="22"/>
        </w:rPr>
        <w:t xml:space="preserve">Las </w:t>
      </w:r>
      <w:r w:rsidR="00126151" w:rsidRPr="00A77A12">
        <w:rPr>
          <w:rFonts w:ascii="Calibri" w:hAnsi="Calibri"/>
          <w:b w:val="0"/>
          <w:bCs/>
          <w:sz w:val="22"/>
          <w:szCs w:val="22"/>
        </w:rPr>
        <w:t xml:space="preserve">Compañías Aseguradoras, que emitan las pólizas, </w:t>
      </w:r>
      <w:r w:rsidRPr="00A77A12">
        <w:rPr>
          <w:rFonts w:ascii="Calibri" w:hAnsi="Calibri"/>
          <w:b w:val="0"/>
          <w:bCs/>
          <w:sz w:val="22"/>
          <w:szCs w:val="22"/>
        </w:rPr>
        <w:t xml:space="preserve">deberán en todos los casos, constituir su domicilio en la Ciudad de Córdoba renunciando al Fuero </w:t>
      </w:r>
      <w:r w:rsidR="00126151" w:rsidRPr="00A77A12">
        <w:rPr>
          <w:rFonts w:ascii="Calibri" w:hAnsi="Calibri"/>
          <w:b w:val="0"/>
          <w:bCs/>
          <w:sz w:val="22"/>
          <w:szCs w:val="22"/>
        </w:rPr>
        <w:t>Federal</w:t>
      </w:r>
      <w:r w:rsidRPr="00A77A12">
        <w:rPr>
          <w:rFonts w:ascii="Calibri" w:hAnsi="Calibri"/>
          <w:b w:val="0"/>
          <w:bCs/>
          <w:sz w:val="22"/>
          <w:szCs w:val="22"/>
        </w:rPr>
        <w:t xml:space="preserve"> o cualquier otro de excepción y aceptando someterse a la jurisdicción de los Tribunales </w:t>
      </w:r>
      <w:r w:rsidR="001F7514" w:rsidRPr="00A77A12">
        <w:rPr>
          <w:rFonts w:ascii="Calibri" w:hAnsi="Calibri"/>
          <w:b w:val="0"/>
          <w:bCs/>
          <w:sz w:val="22"/>
          <w:szCs w:val="22"/>
        </w:rPr>
        <w:t>O</w:t>
      </w:r>
      <w:r w:rsidR="00126151" w:rsidRPr="00A77A12">
        <w:rPr>
          <w:rFonts w:ascii="Calibri" w:hAnsi="Calibri"/>
          <w:b w:val="0"/>
          <w:bCs/>
          <w:sz w:val="22"/>
          <w:szCs w:val="22"/>
        </w:rPr>
        <w:t xml:space="preserve">rdinarios </w:t>
      </w:r>
      <w:r w:rsidRPr="00A77A12">
        <w:rPr>
          <w:rFonts w:ascii="Calibri" w:hAnsi="Calibri"/>
          <w:b w:val="0"/>
          <w:bCs/>
          <w:sz w:val="22"/>
          <w:szCs w:val="22"/>
        </w:rPr>
        <w:t xml:space="preserve">de la Ciudad de </w:t>
      </w:r>
      <w:r w:rsidR="00FB0CEF">
        <w:rPr>
          <w:rFonts w:ascii="Calibri" w:hAnsi="Calibri"/>
          <w:b w:val="0"/>
          <w:bCs/>
          <w:sz w:val="22"/>
          <w:szCs w:val="22"/>
        </w:rPr>
        <w:t>San Francisco</w:t>
      </w:r>
      <w:r w:rsidR="0073286A" w:rsidRPr="00A77A12">
        <w:rPr>
          <w:rFonts w:ascii="Calibri" w:hAnsi="Calibri"/>
          <w:b w:val="0"/>
          <w:bCs/>
          <w:sz w:val="22"/>
          <w:szCs w:val="22"/>
        </w:rPr>
        <w:t>.</w:t>
      </w:r>
    </w:p>
    <w:p w:rsidR="00CC3938" w:rsidRDefault="00CC3938" w:rsidP="00CC3938">
      <w:pPr>
        <w:jc w:val="both"/>
        <w:rPr>
          <w:rFonts w:ascii="Calibri" w:hAnsi="Calibri"/>
          <w:sz w:val="22"/>
          <w:szCs w:val="22"/>
        </w:rPr>
      </w:pPr>
      <w:r w:rsidRPr="00A77A12">
        <w:rPr>
          <w:rFonts w:ascii="Calibri" w:hAnsi="Calibri"/>
          <w:sz w:val="22"/>
          <w:szCs w:val="22"/>
        </w:rPr>
        <w:t xml:space="preserve">Las Fianzas Bancarias deberán contener la </w:t>
      </w:r>
      <w:r w:rsidR="004722C4" w:rsidRPr="00A77A12">
        <w:rPr>
          <w:rFonts w:ascii="Calibri" w:hAnsi="Calibri"/>
          <w:sz w:val="22"/>
          <w:szCs w:val="22"/>
        </w:rPr>
        <w:t>fórmula</w:t>
      </w:r>
      <w:r w:rsidRPr="00A77A12">
        <w:rPr>
          <w:rFonts w:ascii="Calibri" w:hAnsi="Calibri"/>
          <w:sz w:val="22"/>
          <w:szCs w:val="22"/>
        </w:rPr>
        <w:t xml:space="preserve"> de liso, llano y principal pagador, con expresa renuncia a los beneficios de excusión y división </w:t>
      </w:r>
      <w:r w:rsidR="00961C19" w:rsidRPr="00A77A12">
        <w:rPr>
          <w:rFonts w:ascii="Calibri" w:hAnsi="Calibri"/>
          <w:sz w:val="22"/>
          <w:szCs w:val="22"/>
        </w:rPr>
        <w:t>y acordando a la</w:t>
      </w:r>
      <w:r w:rsidRPr="00A77A12">
        <w:rPr>
          <w:rFonts w:ascii="Calibri" w:hAnsi="Calibri"/>
          <w:sz w:val="22"/>
          <w:szCs w:val="22"/>
        </w:rPr>
        <w:t xml:space="preserve"> </w:t>
      </w:r>
      <w:r w:rsidR="00494204" w:rsidRPr="00A77A12">
        <w:rPr>
          <w:rFonts w:ascii="Calibri" w:hAnsi="Calibri"/>
          <w:sz w:val="22"/>
          <w:szCs w:val="22"/>
        </w:rPr>
        <w:t>Comitente</w:t>
      </w:r>
      <w:r w:rsidR="00A4498B" w:rsidRPr="00A77A12">
        <w:rPr>
          <w:rFonts w:ascii="Calibri" w:hAnsi="Calibri"/>
          <w:sz w:val="22"/>
          <w:szCs w:val="22"/>
        </w:rPr>
        <w:t>,</w:t>
      </w:r>
      <w:r w:rsidRPr="00A77A12">
        <w:rPr>
          <w:rFonts w:ascii="Calibri" w:hAnsi="Calibri"/>
          <w:sz w:val="22"/>
          <w:szCs w:val="22"/>
        </w:rPr>
        <w:t xml:space="preserve"> un plazo no menor de treinta (30) días para comunicar al fiador la producción de la causal del incumplimiento que torne exigible la fianza.</w:t>
      </w:r>
    </w:p>
    <w:p w:rsidR="009A4A6A" w:rsidRPr="001E58A6" w:rsidRDefault="009A4A6A" w:rsidP="009A4A6A">
      <w:pPr>
        <w:jc w:val="both"/>
        <w:rPr>
          <w:rFonts w:ascii="Calibri" w:hAnsi="Calibri"/>
          <w:sz w:val="22"/>
          <w:szCs w:val="22"/>
        </w:rPr>
      </w:pPr>
      <w:r w:rsidRPr="001E58A6">
        <w:rPr>
          <w:rFonts w:ascii="Calibri" w:hAnsi="Calibri"/>
          <w:sz w:val="22"/>
          <w:szCs w:val="22"/>
        </w:rPr>
        <w:t>Las fianzas deberán constituirse hasta la extinción total de las obligaciones que la originen.</w:t>
      </w:r>
    </w:p>
    <w:p w:rsidR="009A4A6A" w:rsidRPr="001E58A6" w:rsidRDefault="009A4A6A" w:rsidP="009A4A6A">
      <w:pPr>
        <w:jc w:val="both"/>
        <w:rPr>
          <w:rFonts w:ascii="Calibri" w:hAnsi="Calibri"/>
          <w:sz w:val="22"/>
          <w:szCs w:val="22"/>
        </w:rPr>
      </w:pPr>
      <w:r w:rsidRPr="001E58A6">
        <w:rPr>
          <w:rFonts w:ascii="Calibri" w:hAnsi="Calibri"/>
          <w:sz w:val="22"/>
          <w:szCs w:val="22"/>
        </w:rPr>
        <w:t>La Fianza ofrecida podrá integrarse completando entre sí las distintas alternativas y podrá sustituirse durante su vigencia con la aceptación previa de la Autoridad competente.</w:t>
      </w:r>
    </w:p>
    <w:p w:rsidR="009A4A6A" w:rsidRDefault="009A4A6A" w:rsidP="009A4A6A">
      <w:pPr>
        <w:jc w:val="both"/>
        <w:rPr>
          <w:rFonts w:ascii="Calibri" w:hAnsi="Calibri"/>
          <w:sz w:val="22"/>
          <w:szCs w:val="22"/>
        </w:rPr>
      </w:pPr>
      <w:r w:rsidRPr="001E58A6">
        <w:rPr>
          <w:rFonts w:ascii="Calibri" w:hAnsi="Calibri"/>
          <w:sz w:val="22"/>
          <w:szCs w:val="22"/>
        </w:rPr>
        <w:t>Los depósitos deberán efectuarse a la orden de</w:t>
      </w:r>
      <w:r w:rsidR="007E3BD4">
        <w:rPr>
          <w:rFonts w:ascii="Calibri" w:hAnsi="Calibri"/>
          <w:sz w:val="22"/>
          <w:szCs w:val="22"/>
        </w:rPr>
        <w:t xml:space="preserve"> </w:t>
      </w:r>
      <w:r w:rsidRPr="001E58A6">
        <w:rPr>
          <w:rFonts w:ascii="Calibri" w:hAnsi="Calibri"/>
          <w:sz w:val="22"/>
          <w:szCs w:val="22"/>
        </w:rPr>
        <w:t>l</w:t>
      </w:r>
      <w:r w:rsidR="007E3BD4">
        <w:rPr>
          <w:rFonts w:ascii="Calibri" w:hAnsi="Calibri"/>
          <w:sz w:val="22"/>
          <w:szCs w:val="22"/>
        </w:rPr>
        <w:t xml:space="preserve">a </w:t>
      </w:r>
      <w:r w:rsidR="00FB0CEF" w:rsidRPr="00FB0CEF">
        <w:rPr>
          <w:rFonts w:ascii="Calibri" w:hAnsi="Calibri"/>
          <w:sz w:val="22"/>
          <w:szCs w:val="22"/>
        </w:rPr>
        <w:t>Municipalidad de Freyre</w:t>
      </w:r>
      <w:r w:rsidR="007E3BD4">
        <w:rPr>
          <w:rFonts w:ascii="Calibri" w:hAnsi="Calibri"/>
          <w:sz w:val="22"/>
          <w:szCs w:val="22"/>
        </w:rPr>
        <w:t xml:space="preserve"> en su cuenta bancaria</w:t>
      </w:r>
      <w:r w:rsidRPr="001E58A6">
        <w:rPr>
          <w:rFonts w:ascii="Calibri" w:hAnsi="Calibri"/>
          <w:sz w:val="22"/>
          <w:szCs w:val="22"/>
        </w:rPr>
        <w:t xml:space="preserve"> habilitada en el Banco de la Provincia de Córdoba.</w:t>
      </w:r>
    </w:p>
    <w:p w:rsidR="005E2920" w:rsidRPr="009A4A6A" w:rsidRDefault="005E2920" w:rsidP="009A4A6A">
      <w:pPr>
        <w:jc w:val="both"/>
        <w:rPr>
          <w:rFonts w:ascii="Calibri" w:hAnsi="Calibri"/>
          <w:sz w:val="22"/>
          <w:szCs w:val="22"/>
        </w:rPr>
      </w:pPr>
    </w:p>
    <w:p w:rsidR="00CC3938" w:rsidRPr="00812D44" w:rsidRDefault="00CC3938" w:rsidP="00812D44">
      <w:pPr>
        <w:pStyle w:val="Ttulo1"/>
        <w:rPr>
          <w:szCs w:val="22"/>
        </w:rPr>
      </w:pPr>
      <w:bookmarkStart w:id="27" w:name="_Toc470004810"/>
      <w:r w:rsidRPr="00812D44">
        <w:rPr>
          <w:szCs w:val="22"/>
        </w:rPr>
        <w:t xml:space="preserve">CAPITULO </w:t>
      </w:r>
      <w:r w:rsidR="00CD44DF" w:rsidRPr="00812D44">
        <w:rPr>
          <w:szCs w:val="22"/>
        </w:rPr>
        <w:t>VI</w:t>
      </w:r>
      <w:r w:rsidR="00975B58" w:rsidRPr="00812D44">
        <w:rPr>
          <w:szCs w:val="22"/>
        </w:rPr>
        <w:t xml:space="preserve"> </w:t>
      </w:r>
      <w:r w:rsidRPr="00812D44">
        <w:rPr>
          <w:szCs w:val="22"/>
        </w:rPr>
        <w:t>- REALIZACION DE LOS TRABAJOS</w:t>
      </w:r>
      <w:bookmarkEnd w:id="27"/>
    </w:p>
    <w:p w:rsidR="00225595" w:rsidRPr="00A77A12" w:rsidRDefault="00225595" w:rsidP="00CC3938">
      <w:pPr>
        <w:tabs>
          <w:tab w:val="left" w:pos="1134"/>
        </w:tabs>
        <w:spacing w:line="360" w:lineRule="auto"/>
        <w:rPr>
          <w:rFonts w:ascii="Calibri" w:hAnsi="Calibri"/>
          <w:b/>
          <w:sz w:val="22"/>
          <w:szCs w:val="22"/>
          <w:u w:val="single"/>
        </w:rPr>
      </w:pPr>
    </w:p>
    <w:p w:rsidR="00CC3938" w:rsidRPr="00812D44" w:rsidRDefault="00CC3938" w:rsidP="00655F78">
      <w:pPr>
        <w:pStyle w:val="Ttulo2"/>
        <w:numPr>
          <w:ilvl w:val="0"/>
          <w:numId w:val="11"/>
        </w:numPr>
      </w:pPr>
      <w:bookmarkStart w:id="28" w:name="_Toc470004811"/>
      <w:r w:rsidRPr="00812D44">
        <w:t>DEL RE</w:t>
      </w:r>
      <w:r w:rsidR="00E325EE" w:rsidRPr="00812D44">
        <w:t>PLANTEO Y EJECUCION DE LA OBRA</w:t>
      </w:r>
      <w:bookmarkEnd w:id="28"/>
    </w:p>
    <w:p w:rsidR="005370F9" w:rsidRPr="00A77A12" w:rsidRDefault="005370F9" w:rsidP="00CC3938">
      <w:pPr>
        <w:jc w:val="both"/>
        <w:rPr>
          <w:rFonts w:ascii="Calibri" w:hAnsi="Calibri"/>
          <w:sz w:val="22"/>
          <w:szCs w:val="22"/>
        </w:rPr>
      </w:pPr>
    </w:p>
    <w:p w:rsidR="00CB2633" w:rsidRPr="00A77A12" w:rsidRDefault="00CB2633" w:rsidP="00CB2633">
      <w:pPr>
        <w:pStyle w:val="Textoindependiente"/>
        <w:rPr>
          <w:rFonts w:ascii="Calibri" w:hAnsi="Calibri"/>
          <w:sz w:val="22"/>
          <w:szCs w:val="22"/>
        </w:rPr>
      </w:pPr>
      <w:r w:rsidRPr="00A77A12">
        <w:rPr>
          <w:rFonts w:ascii="Calibri" w:hAnsi="Calibri"/>
          <w:color w:val="000000"/>
          <w:sz w:val="22"/>
          <w:szCs w:val="22"/>
        </w:rPr>
        <w:lastRenderedPageBreak/>
        <w:t>Cuando se contrate la Obra conjuntamente con el desarrollo del Proyecto Ejecutivo</w:t>
      </w:r>
      <w:r w:rsidRPr="00A77A12">
        <w:rPr>
          <w:rFonts w:ascii="Calibri" w:hAnsi="Calibri"/>
          <w:b/>
          <w:i/>
          <w:color w:val="000000"/>
          <w:sz w:val="22"/>
          <w:szCs w:val="22"/>
        </w:rPr>
        <w:t xml:space="preserve"> </w:t>
      </w:r>
      <w:r w:rsidRPr="00A77A12">
        <w:rPr>
          <w:rFonts w:ascii="Calibri" w:hAnsi="Calibri"/>
          <w:color w:val="000000"/>
          <w:sz w:val="22"/>
          <w:szCs w:val="22"/>
        </w:rPr>
        <w:t>s</w:t>
      </w:r>
      <w:r w:rsidRPr="00A77A12">
        <w:rPr>
          <w:rFonts w:ascii="Calibri" w:hAnsi="Calibri"/>
          <w:sz w:val="22"/>
          <w:szCs w:val="22"/>
        </w:rPr>
        <w:t>e deberá detallar todas las actividades y gestiones que deberán ser realizadas por la Contratista con carácter previo al inicio de los trabajos y a los fines de conseguir las aprobaciones necesarias; dando estricto cumplimiento a lo establecido en la Ley Provincial N° 10.208 y sus Decretos Reglamentarios N° 247/2015</w:t>
      </w:r>
      <w:r w:rsidR="001A1A1B" w:rsidRPr="00A77A12">
        <w:rPr>
          <w:rFonts w:ascii="Calibri" w:hAnsi="Calibri"/>
          <w:sz w:val="22"/>
          <w:szCs w:val="22"/>
        </w:rPr>
        <w:t>,</w:t>
      </w:r>
      <w:r w:rsidRPr="00A77A12">
        <w:rPr>
          <w:rFonts w:ascii="Calibri" w:hAnsi="Calibri"/>
          <w:sz w:val="22"/>
          <w:szCs w:val="22"/>
        </w:rPr>
        <w:t xml:space="preserve"> 248/2015</w:t>
      </w:r>
      <w:r w:rsidR="001A1A1B" w:rsidRPr="00A77A12">
        <w:rPr>
          <w:rFonts w:ascii="Calibri" w:hAnsi="Calibri"/>
          <w:sz w:val="22"/>
          <w:szCs w:val="22"/>
        </w:rPr>
        <w:t xml:space="preserve"> y 288/15</w:t>
      </w:r>
      <w:r w:rsidRPr="00A77A12">
        <w:rPr>
          <w:rFonts w:ascii="Calibri" w:hAnsi="Calibri"/>
          <w:sz w:val="22"/>
          <w:szCs w:val="22"/>
        </w:rPr>
        <w:t>.</w:t>
      </w:r>
    </w:p>
    <w:p w:rsidR="00CB2633" w:rsidRPr="00A77A12" w:rsidRDefault="00CB2633" w:rsidP="00CB2633">
      <w:pPr>
        <w:jc w:val="both"/>
        <w:rPr>
          <w:rFonts w:ascii="Calibri" w:hAnsi="Calibri"/>
          <w:sz w:val="22"/>
          <w:szCs w:val="22"/>
        </w:rPr>
      </w:pPr>
      <w:r w:rsidRPr="00A77A12">
        <w:rPr>
          <w:rFonts w:ascii="Calibri" w:hAnsi="Calibri"/>
          <w:sz w:val="22"/>
          <w:szCs w:val="22"/>
        </w:rPr>
        <w:t>Una vez suscripto el Contrato y dentro del plazo previsto en el Art. 7 de este P.P.C., el contratista procederá a la presentación de toda la documentación técnica que, para esta instancia, exija el legajo licitatorio, y que resulte necesaria para la ejecución de los trabajos.</w:t>
      </w:r>
    </w:p>
    <w:p w:rsidR="00CB2633" w:rsidRPr="00A77A12" w:rsidRDefault="00CB2633" w:rsidP="00CB2633">
      <w:pPr>
        <w:jc w:val="both"/>
        <w:rPr>
          <w:rFonts w:ascii="Calibri" w:hAnsi="Calibri"/>
          <w:sz w:val="22"/>
          <w:szCs w:val="22"/>
        </w:rPr>
      </w:pPr>
      <w:r w:rsidRPr="00A77A12">
        <w:rPr>
          <w:rFonts w:ascii="Calibri" w:hAnsi="Calibri"/>
          <w:sz w:val="22"/>
          <w:szCs w:val="22"/>
        </w:rPr>
        <w:t xml:space="preserve">La  misma estará  integrada por el conjunto de piezas gráficas y escritas que definan con claridad y precisión todos los elementos constitutivos del proyecto, de manera tal que permitan la completa ejecución de la obra, ajustándose a las pautas programáticas generales fijadas por </w:t>
      </w:r>
      <w:smartTag w:uri="urn:schemas-microsoft-com:office:smarttags" w:element="PersonName">
        <w:smartTagPr>
          <w:attr w:name="ProductID" w:val="la Repartici￳n"/>
        </w:smartTagPr>
        <w:r w:rsidRPr="00A77A12">
          <w:rPr>
            <w:rFonts w:ascii="Calibri" w:hAnsi="Calibri"/>
            <w:sz w:val="22"/>
            <w:szCs w:val="22"/>
          </w:rPr>
          <w:t>la Repartición</w:t>
        </w:r>
      </w:smartTag>
      <w:r w:rsidRPr="00A77A12">
        <w:rPr>
          <w:rFonts w:ascii="Calibri" w:hAnsi="Calibri"/>
          <w:sz w:val="22"/>
          <w:szCs w:val="22"/>
        </w:rPr>
        <w:t>, a las disposiciones reglamentarias vigentes y a los objetivos y necesidades públicas que la motivan.</w:t>
      </w:r>
    </w:p>
    <w:p w:rsidR="00CB2633" w:rsidRPr="00A77A12" w:rsidRDefault="00CB2633" w:rsidP="00CB2633">
      <w:pPr>
        <w:jc w:val="both"/>
        <w:rPr>
          <w:rFonts w:ascii="Calibri" w:hAnsi="Calibri"/>
          <w:sz w:val="22"/>
          <w:szCs w:val="22"/>
        </w:rPr>
      </w:pPr>
      <w:r w:rsidRPr="00392AAD">
        <w:rPr>
          <w:rFonts w:ascii="Calibri" w:hAnsi="Calibri"/>
          <w:sz w:val="22"/>
          <w:szCs w:val="22"/>
        </w:rPr>
        <w:t>El Contratista presentará toda la documentación técnica relacionada, debidamente encarpetada  y en la cantidad que en definitiva le requiera la repartición,</w:t>
      </w:r>
      <w:r w:rsidRPr="00A77A12">
        <w:rPr>
          <w:rFonts w:ascii="Calibri" w:hAnsi="Calibri"/>
          <w:sz w:val="22"/>
          <w:szCs w:val="22"/>
        </w:rPr>
        <w:t xml:space="preserve"> foliadas correlativamente y cumpliendo en un todo con los requerimientos exigidos.</w:t>
      </w:r>
    </w:p>
    <w:p w:rsidR="00CB2633" w:rsidRPr="00A77A12" w:rsidRDefault="008E1295" w:rsidP="00CB2633">
      <w:pPr>
        <w:jc w:val="both"/>
        <w:rPr>
          <w:rFonts w:ascii="Calibri" w:hAnsi="Calibri"/>
          <w:sz w:val="22"/>
          <w:szCs w:val="22"/>
        </w:rPr>
      </w:pPr>
      <w:r>
        <w:rPr>
          <w:rFonts w:ascii="Calibri" w:hAnsi="Calibri"/>
          <w:sz w:val="22"/>
          <w:szCs w:val="22"/>
        </w:rPr>
        <w:t xml:space="preserve">El contratista deberá efectuar todas </w:t>
      </w:r>
      <w:r w:rsidR="00CB2633" w:rsidRPr="00A77A12">
        <w:rPr>
          <w:rFonts w:ascii="Calibri" w:hAnsi="Calibri"/>
          <w:sz w:val="22"/>
          <w:szCs w:val="22"/>
        </w:rPr>
        <w:t>las modificaciones y/o aclaraciones que le solicite el departamento técnico antes de aprobarle el proyecto, en un plazo no mayor de 72 horas.</w:t>
      </w:r>
    </w:p>
    <w:p w:rsidR="00CB2633" w:rsidRPr="00A77A12" w:rsidRDefault="00CB2633" w:rsidP="00CB2633">
      <w:pPr>
        <w:jc w:val="both"/>
        <w:rPr>
          <w:rFonts w:ascii="Calibri" w:hAnsi="Calibri"/>
          <w:sz w:val="22"/>
          <w:szCs w:val="22"/>
        </w:rPr>
      </w:pPr>
      <w:r w:rsidRPr="00A77A12">
        <w:rPr>
          <w:rFonts w:ascii="Calibri" w:hAnsi="Calibri"/>
          <w:sz w:val="22"/>
          <w:szCs w:val="22"/>
        </w:rPr>
        <w:t>A los fines de agilizar el inicio de los trabajos, la Comitente podrá autorizar la entrega y aprobación parcializada de la documentación técnica requerida, por razones de oportunidad y conveniencia.</w:t>
      </w:r>
    </w:p>
    <w:p w:rsidR="00CB2633" w:rsidRPr="00A77A12" w:rsidRDefault="00CB2633" w:rsidP="00CB2633">
      <w:pPr>
        <w:jc w:val="both"/>
        <w:rPr>
          <w:rFonts w:ascii="Calibri" w:hAnsi="Calibri"/>
          <w:sz w:val="22"/>
          <w:szCs w:val="22"/>
        </w:rPr>
      </w:pPr>
      <w:r w:rsidRPr="00392AAD">
        <w:rPr>
          <w:rFonts w:ascii="Calibri" w:hAnsi="Calibri"/>
          <w:sz w:val="22"/>
          <w:szCs w:val="22"/>
        </w:rPr>
        <w:t>Una vez</w:t>
      </w:r>
      <w:r w:rsidR="003F6907" w:rsidRPr="00392AAD">
        <w:t xml:space="preserve"> </w:t>
      </w:r>
      <w:r w:rsidR="003F6907" w:rsidRPr="00392AAD">
        <w:rPr>
          <w:rFonts w:ascii="Calibri" w:hAnsi="Calibri"/>
          <w:sz w:val="22"/>
          <w:szCs w:val="22"/>
        </w:rPr>
        <w:t>subscripta en Acta de Replanteo</w:t>
      </w:r>
      <w:r w:rsidRPr="00392AAD">
        <w:rPr>
          <w:rFonts w:ascii="Calibri" w:hAnsi="Calibri"/>
          <w:sz w:val="22"/>
          <w:szCs w:val="22"/>
        </w:rPr>
        <w:t xml:space="preserve">, el contratista dentro de los </w:t>
      </w:r>
      <w:r w:rsidR="00392AAD" w:rsidRPr="00392AAD">
        <w:rPr>
          <w:rFonts w:ascii="Calibri" w:hAnsi="Calibri"/>
          <w:sz w:val="22"/>
          <w:szCs w:val="22"/>
        </w:rPr>
        <w:t>cinco (5)</w:t>
      </w:r>
      <w:r w:rsidRPr="00392AAD">
        <w:rPr>
          <w:rFonts w:ascii="Calibri" w:hAnsi="Calibri"/>
          <w:sz w:val="22"/>
          <w:szCs w:val="22"/>
        </w:rPr>
        <w:t xml:space="preserve"> días, deberá</w:t>
      </w:r>
      <w:r w:rsidRPr="00A77A12">
        <w:rPr>
          <w:rFonts w:ascii="Calibri" w:hAnsi="Calibri"/>
          <w:sz w:val="22"/>
          <w:szCs w:val="22"/>
        </w:rPr>
        <w:t xml:space="preserve"> comunicar a la inspección la des</w:t>
      </w:r>
      <w:r w:rsidR="008E1295">
        <w:rPr>
          <w:rFonts w:ascii="Calibri" w:hAnsi="Calibri"/>
          <w:sz w:val="22"/>
          <w:szCs w:val="22"/>
        </w:rPr>
        <w:t xml:space="preserve">ignación del </w:t>
      </w:r>
      <w:r w:rsidRPr="00A77A12">
        <w:rPr>
          <w:rFonts w:ascii="Calibri" w:hAnsi="Calibri"/>
          <w:sz w:val="22"/>
          <w:szCs w:val="22"/>
        </w:rPr>
        <w:t>Representante Técnico en Obra, listado del personal, seguros, equipo y herramientas, etc., para la ejecución de los trabajos.</w:t>
      </w:r>
    </w:p>
    <w:p w:rsidR="001A1A1B" w:rsidRPr="00A77A12" w:rsidRDefault="001A1A1B" w:rsidP="001A1A1B">
      <w:pPr>
        <w:jc w:val="both"/>
        <w:rPr>
          <w:rFonts w:ascii="Calibri" w:hAnsi="Calibri"/>
          <w:sz w:val="22"/>
          <w:szCs w:val="22"/>
        </w:rPr>
      </w:pPr>
      <w:r w:rsidRPr="00392AAD">
        <w:rPr>
          <w:rFonts w:ascii="Calibri" w:hAnsi="Calibri"/>
          <w:sz w:val="22"/>
          <w:szCs w:val="22"/>
        </w:rPr>
        <w:t>Cuando se contrate el desarrollo del Proyecto Ejecutivo el Acta de Replant</w:t>
      </w:r>
      <w:r w:rsidR="008E1295">
        <w:rPr>
          <w:rFonts w:ascii="Calibri" w:hAnsi="Calibri"/>
          <w:sz w:val="22"/>
          <w:szCs w:val="22"/>
        </w:rPr>
        <w:t xml:space="preserve">eo se suscribirá dentro de los </w:t>
      </w:r>
      <w:r w:rsidRPr="00392AAD">
        <w:rPr>
          <w:rFonts w:ascii="Calibri" w:hAnsi="Calibri"/>
          <w:sz w:val="22"/>
          <w:szCs w:val="22"/>
        </w:rPr>
        <w:t>treinta (30) días de aprobado el mismo. Cuando la obra no contemple el desarrollo del Proyecto Ejecutivo, el Acta de Replanteo se suscribirá dentro de los treinta (30) días de firmado el contrato de obra.</w:t>
      </w:r>
    </w:p>
    <w:p w:rsidR="00CB2633" w:rsidRPr="00A77A12" w:rsidRDefault="00CB2633" w:rsidP="00CB2633">
      <w:pPr>
        <w:jc w:val="both"/>
        <w:rPr>
          <w:rFonts w:ascii="Calibri" w:hAnsi="Calibri"/>
          <w:sz w:val="22"/>
          <w:szCs w:val="22"/>
        </w:rPr>
      </w:pPr>
      <w:r w:rsidRPr="00A77A12">
        <w:rPr>
          <w:rFonts w:ascii="Calibri" w:hAnsi="Calibri"/>
          <w:sz w:val="22"/>
          <w:szCs w:val="22"/>
        </w:rPr>
        <w:t>El contratista de la obra, dentro de los quince (15) días de labrada el Acta de Replanteo, deberá presentar a consideración de la Comitente el plan de trabajos que haya proyectado para llevar a cabo las obras.  A tal efecto deberá c</w:t>
      </w:r>
      <w:r w:rsidR="008E1295">
        <w:rPr>
          <w:rFonts w:ascii="Calibri" w:hAnsi="Calibri"/>
          <w:sz w:val="22"/>
          <w:szCs w:val="22"/>
        </w:rPr>
        <w:t>omputar el plazo de ejecución a</w:t>
      </w:r>
      <w:r w:rsidRPr="00A77A12">
        <w:rPr>
          <w:rFonts w:ascii="Calibri" w:hAnsi="Calibri"/>
          <w:sz w:val="22"/>
          <w:szCs w:val="22"/>
        </w:rPr>
        <w:t xml:space="preserve"> partir de la fecha del Acta de Replanteo.</w:t>
      </w:r>
    </w:p>
    <w:p w:rsidR="00CB2633" w:rsidRPr="00A77A12" w:rsidRDefault="00CB2633" w:rsidP="00CB2633">
      <w:pPr>
        <w:jc w:val="both"/>
        <w:rPr>
          <w:rFonts w:ascii="Calibri" w:hAnsi="Calibri"/>
          <w:sz w:val="22"/>
          <w:szCs w:val="22"/>
        </w:rPr>
      </w:pPr>
      <w:r w:rsidRPr="00A77A12">
        <w:rPr>
          <w:rFonts w:ascii="Calibri" w:hAnsi="Calibri"/>
          <w:sz w:val="22"/>
          <w:szCs w:val="22"/>
        </w:rPr>
        <w:t xml:space="preserve">El plan de </w:t>
      </w:r>
      <w:r w:rsidR="008E1295">
        <w:rPr>
          <w:rFonts w:ascii="Calibri" w:hAnsi="Calibri"/>
          <w:sz w:val="22"/>
          <w:szCs w:val="22"/>
        </w:rPr>
        <w:t>trabajos estará discriminado en</w:t>
      </w:r>
      <w:r w:rsidRPr="00A77A12">
        <w:rPr>
          <w:rFonts w:ascii="Calibri" w:hAnsi="Calibri"/>
          <w:sz w:val="22"/>
          <w:szCs w:val="22"/>
        </w:rPr>
        <w:t xml:space="preserve"> </w:t>
      </w:r>
      <w:r w:rsidR="00AD314C" w:rsidRPr="00A77A12">
        <w:rPr>
          <w:rFonts w:ascii="Calibri" w:hAnsi="Calibri"/>
          <w:sz w:val="22"/>
          <w:szCs w:val="22"/>
        </w:rPr>
        <w:t>todos los</w:t>
      </w:r>
      <w:r w:rsidRPr="00A77A12">
        <w:rPr>
          <w:rFonts w:ascii="Calibri" w:hAnsi="Calibri"/>
          <w:sz w:val="22"/>
          <w:szCs w:val="22"/>
        </w:rPr>
        <w:t xml:space="preserve"> ítems, indicando las cantidades previstas y los importes a certificar según contrato, debiendo consignar en el mismo la certificación parcial y acumulada en forma mensual.</w:t>
      </w:r>
    </w:p>
    <w:p w:rsidR="00CB2633" w:rsidRPr="00A77A12" w:rsidRDefault="008E1295" w:rsidP="00CB2633">
      <w:pPr>
        <w:jc w:val="both"/>
        <w:rPr>
          <w:rFonts w:ascii="Calibri" w:hAnsi="Calibri"/>
          <w:sz w:val="22"/>
          <w:szCs w:val="22"/>
        </w:rPr>
      </w:pPr>
      <w:r>
        <w:rPr>
          <w:rFonts w:ascii="Calibri" w:hAnsi="Calibri"/>
          <w:sz w:val="22"/>
          <w:szCs w:val="22"/>
        </w:rPr>
        <w:t xml:space="preserve">Conjuntamente, deberá </w:t>
      </w:r>
      <w:r w:rsidR="00CB2633" w:rsidRPr="00A77A12">
        <w:rPr>
          <w:rFonts w:ascii="Calibri" w:hAnsi="Calibri"/>
          <w:sz w:val="22"/>
          <w:szCs w:val="22"/>
        </w:rPr>
        <w:t xml:space="preserve">presentar la curva </w:t>
      </w:r>
      <w:r w:rsidR="00AD314C" w:rsidRPr="00A77A12">
        <w:rPr>
          <w:rFonts w:ascii="Calibri" w:hAnsi="Calibri"/>
          <w:sz w:val="22"/>
          <w:szCs w:val="22"/>
        </w:rPr>
        <w:t>de certificaciones</w:t>
      </w:r>
      <w:r w:rsidR="00CB2633" w:rsidRPr="00A77A12">
        <w:rPr>
          <w:rFonts w:ascii="Calibri" w:hAnsi="Calibri"/>
          <w:sz w:val="22"/>
          <w:szCs w:val="22"/>
        </w:rPr>
        <w:t xml:space="preserve"> confeccionada en base a los </w:t>
      </w:r>
      <w:r w:rsidR="00AD314C" w:rsidRPr="00A77A12">
        <w:rPr>
          <w:rFonts w:ascii="Calibri" w:hAnsi="Calibri"/>
          <w:sz w:val="22"/>
          <w:szCs w:val="22"/>
        </w:rPr>
        <w:t xml:space="preserve">importes </w:t>
      </w:r>
      <w:r w:rsidR="00961C19" w:rsidRPr="00A77A12">
        <w:rPr>
          <w:rFonts w:ascii="Calibri" w:hAnsi="Calibri"/>
          <w:sz w:val="22"/>
          <w:szCs w:val="22"/>
        </w:rPr>
        <w:t>consignados en</w:t>
      </w:r>
      <w:r w:rsidR="00CB2633" w:rsidRPr="00A77A12">
        <w:rPr>
          <w:rFonts w:ascii="Calibri" w:hAnsi="Calibri"/>
          <w:sz w:val="22"/>
          <w:szCs w:val="22"/>
        </w:rPr>
        <w:t xml:space="preserve"> el plan de trabajos.</w:t>
      </w:r>
    </w:p>
    <w:p w:rsidR="00CB2633" w:rsidRPr="00A77A12" w:rsidRDefault="00CB2633" w:rsidP="00CB2633">
      <w:pPr>
        <w:jc w:val="both"/>
        <w:rPr>
          <w:rFonts w:ascii="Calibri" w:hAnsi="Calibri"/>
          <w:sz w:val="22"/>
          <w:szCs w:val="22"/>
        </w:rPr>
      </w:pPr>
      <w:r w:rsidRPr="00A77A12">
        <w:rPr>
          <w:rFonts w:ascii="Calibri" w:hAnsi="Calibri"/>
          <w:sz w:val="22"/>
          <w:szCs w:val="22"/>
        </w:rPr>
        <w:t>Cualquier variación</w:t>
      </w:r>
      <w:r w:rsidR="001A1A1B" w:rsidRPr="00A77A12">
        <w:rPr>
          <w:rFonts w:ascii="Calibri" w:hAnsi="Calibri"/>
          <w:sz w:val="22"/>
          <w:szCs w:val="22"/>
        </w:rPr>
        <w:t>, de acuerdo a lo</w:t>
      </w:r>
      <w:r w:rsidRPr="00A77A12">
        <w:rPr>
          <w:rFonts w:ascii="Calibri" w:hAnsi="Calibri"/>
          <w:sz w:val="22"/>
          <w:szCs w:val="22"/>
        </w:rPr>
        <w:t xml:space="preserve"> establecido en el Art. 40 </w:t>
      </w:r>
      <w:r w:rsidR="001A1A1B" w:rsidRPr="00A77A12">
        <w:rPr>
          <w:rFonts w:ascii="Calibri" w:hAnsi="Calibri"/>
          <w:sz w:val="22"/>
          <w:szCs w:val="22"/>
        </w:rPr>
        <w:t xml:space="preserve">y 41 </w:t>
      </w:r>
      <w:r w:rsidRPr="00A77A12">
        <w:rPr>
          <w:rFonts w:ascii="Calibri" w:hAnsi="Calibri"/>
          <w:sz w:val="22"/>
          <w:szCs w:val="22"/>
        </w:rPr>
        <w:t xml:space="preserve">de la Ley N° 8614, deberá contar con la expresa autorización de </w:t>
      </w:r>
      <w:smartTag w:uri="urn:schemas-microsoft-com:office:smarttags" w:element="PersonName">
        <w:smartTagPr>
          <w:attr w:name="ProductID" w:val="la Autoridad Competente."/>
        </w:smartTagPr>
        <w:r w:rsidRPr="00A77A12">
          <w:rPr>
            <w:rFonts w:ascii="Calibri" w:hAnsi="Calibri"/>
            <w:sz w:val="22"/>
            <w:szCs w:val="22"/>
          </w:rPr>
          <w:t>la Autoridad Competente.</w:t>
        </w:r>
      </w:smartTag>
    </w:p>
    <w:p w:rsidR="00CB2633" w:rsidRPr="00A77A12" w:rsidRDefault="00CB2633" w:rsidP="00CB2633">
      <w:pPr>
        <w:jc w:val="both"/>
        <w:rPr>
          <w:rFonts w:ascii="Calibri" w:hAnsi="Calibri"/>
          <w:sz w:val="22"/>
          <w:szCs w:val="22"/>
        </w:rPr>
      </w:pPr>
      <w:r w:rsidRPr="00A77A12">
        <w:rPr>
          <w:rFonts w:ascii="Calibri" w:hAnsi="Calibri"/>
          <w:sz w:val="22"/>
          <w:szCs w:val="22"/>
        </w:rPr>
        <w:t xml:space="preserve">Si el Contratista no cumpliera con los requisitos exigidos dentro de los plazos </w:t>
      </w:r>
      <w:r w:rsidR="00961C19" w:rsidRPr="00A77A12">
        <w:rPr>
          <w:rFonts w:ascii="Calibri" w:hAnsi="Calibri"/>
          <w:sz w:val="22"/>
          <w:szCs w:val="22"/>
        </w:rPr>
        <w:t>establecidos, se</w:t>
      </w:r>
      <w:r w:rsidRPr="00A77A12">
        <w:rPr>
          <w:rFonts w:ascii="Calibri" w:hAnsi="Calibri"/>
          <w:sz w:val="22"/>
          <w:szCs w:val="22"/>
        </w:rPr>
        <w:t xml:space="preserve"> </w:t>
      </w:r>
      <w:r w:rsidR="00961C19" w:rsidRPr="00A77A12">
        <w:rPr>
          <w:rFonts w:ascii="Calibri" w:hAnsi="Calibri"/>
          <w:sz w:val="22"/>
          <w:szCs w:val="22"/>
        </w:rPr>
        <w:t>aplicarán</w:t>
      </w:r>
      <w:r w:rsidRPr="00A77A12">
        <w:rPr>
          <w:rFonts w:ascii="Calibri" w:hAnsi="Calibri"/>
          <w:sz w:val="22"/>
          <w:szCs w:val="22"/>
        </w:rPr>
        <w:t xml:space="preserve"> las sanciones que correspondan, (Art. N° 95 del Decreto Reglamentario N° 1331-C-53 (T.O. N° 4758/77)).</w:t>
      </w:r>
    </w:p>
    <w:p w:rsidR="00CB2633" w:rsidRPr="00A77A12" w:rsidRDefault="00CB2633" w:rsidP="00CB2633">
      <w:pPr>
        <w:jc w:val="both"/>
        <w:rPr>
          <w:rFonts w:ascii="Calibri" w:hAnsi="Calibri"/>
          <w:sz w:val="22"/>
          <w:szCs w:val="22"/>
        </w:rPr>
      </w:pPr>
      <w:r w:rsidRPr="00A77A12">
        <w:rPr>
          <w:rFonts w:ascii="Calibri" w:hAnsi="Calibri"/>
          <w:sz w:val="22"/>
          <w:szCs w:val="22"/>
        </w:rPr>
        <w:t xml:space="preserve">Al tiempo de labrarse el Acta de Replanteo, </w:t>
      </w:r>
      <w:smartTag w:uri="urn:schemas-microsoft-com:office:smarttags" w:element="PersonName">
        <w:smartTagPr>
          <w:attr w:name="ProductID" w:val="la Empresa Contratista"/>
        </w:smartTagPr>
        <w:r w:rsidRPr="00A77A12">
          <w:rPr>
            <w:rFonts w:ascii="Calibri" w:hAnsi="Calibri"/>
            <w:sz w:val="22"/>
            <w:szCs w:val="22"/>
          </w:rPr>
          <w:t>la Empresa Contratista</w:t>
        </w:r>
      </w:smartTag>
      <w:r w:rsidRPr="00A77A12">
        <w:rPr>
          <w:rFonts w:ascii="Calibri" w:hAnsi="Calibri"/>
          <w:sz w:val="22"/>
          <w:szCs w:val="22"/>
        </w:rPr>
        <w:t xml:space="preserve"> deberá presentar a Inspección un RELEVAMIENTO FOTOGRAFICO del predio y/o edificaciones y/o instalaciones involucradas en </w:t>
      </w:r>
      <w:smartTag w:uri="urn:schemas-microsoft-com:office:smarttags" w:element="PersonName">
        <w:smartTagPr>
          <w:attr w:name="ProductID" w:val="la Contrataci￳n"/>
        </w:smartTagPr>
        <w:r w:rsidRPr="00A77A12">
          <w:rPr>
            <w:rFonts w:ascii="Calibri" w:hAnsi="Calibri"/>
            <w:sz w:val="22"/>
            <w:szCs w:val="22"/>
          </w:rPr>
          <w:t>la Contratación</w:t>
        </w:r>
      </w:smartTag>
      <w:r w:rsidRPr="00A77A12">
        <w:rPr>
          <w:rFonts w:ascii="Calibri" w:hAnsi="Calibri"/>
          <w:sz w:val="22"/>
          <w:szCs w:val="22"/>
        </w:rPr>
        <w:t>, demostrativo de sus condiciones a esa fecha.  Conjuntamente con la presentación a inspección de cada parte mensual para certificación, deberá presentarse un registro fotográfico de los trabajos realizados en el período, en un (1) juego, en folios transparentes tamaño oficio.</w:t>
      </w:r>
    </w:p>
    <w:p w:rsidR="00177668" w:rsidRPr="00A77A12" w:rsidRDefault="00177668" w:rsidP="00CC3938">
      <w:pPr>
        <w:rPr>
          <w:rFonts w:ascii="Calibri" w:hAnsi="Calibri"/>
          <w:b/>
          <w:sz w:val="22"/>
          <w:szCs w:val="22"/>
          <w:u w:val="single"/>
        </w:rPr>
      </w:pPr>
    </w:p>
    <w:p w:rsidR="00CC3938" w:rsidRPr="00812D44" w:rsidRDefault="00CC3938" w:rsidP="00655F78">
      <w:pPr>
        <w:pStyle w:val="Ttulo2"/>
        <w:numPr>
          <w:ilvl w:val="0"/>
          <w:numId w:val="11"/>
        </w:numPr>
      </w:pPr>
      <w:bookmarkStart w:id="29" w:name="_Toc470004812"/>
      <w:r w:rsidRPr="00812D44">
        <w:t>INICIO DE LA OBRA</w:t>
      </w:r>
      <w:bookmarkEnd w:id="29"/>
    </w:p>
    <w:p w:rsidR="00F863A3" w:rsidRPr="00A77A12" w:rsidRDefault="00F863A3" w:rsidP="00F0531C">
      <w:pPr>
        <w:jc w:val="both"/>
        <w:rPr>
          <w:rFonts w:ascii="Calibri" w:hAnsi="Calibri"/>
          <w:sz w:val="22"/>
          <w:szCs w:val="22"/>
        </w:rPr>
      </w:pPr>
    </w:p>
    <w:p w:rsidR="00F0531C" w:rsidRPr="00A77A12" w:rsidRDefault="00CC3938" w:rsidP="00F0531C">
      <w:pPr>
        <w:jc w:val="both"/>
        <w:rPr>
          <w:rFonts w:ascii="Calibri" w:hAnsi="Calibri"/>
          <w:sz w:val="22"/>
          <w:szCs w:val="22"/>
        </w:rPr>
      </w:pPr>
      <w:r w:rsidRPr="00A77A12">
        <w:rPr>
          <w:rFonts w:ascii="Calibri" w:hAnsi="Calibri"/>
          <w:sz w:val="22"/>
          <w:szCs w:val="22"/>
        </w:rPr>
        <w:t xml:space="preserve">Se procederá en un todo de acuerdo a lo establecido en el Art. N° 20 del </w:t>
      </w:r>
      <w:r w:rsidR="00EB0908" w:rsidRPr="00A77A12">
        <w:rPr>
          <w:rFonts w:ascii="Calibri" w:hAnsi="Calibri"/>
          <w:sz w:val="22"/>
          <w:szCs w:val="22"/>
        </w:rPr>
        <w:t>Decreto Reglamentario N° 25743-C-51 (T.O. N° 4757/77)</w:t>
      </w:r>
      <w:r w:rsidR="00CB1648" w:rsidRPr="00A77A12">
        <w:rPr>
          <w:rFonts w:ascii="Calibri" w:hAnsi="Calibri"/>
          <w:sz w:val="22"/>
          <w:szCs w:val="22"/>
        </w:rPr>
        <w:t xml:space="preserve"> </w:t>
      </w:r>
      <w:r w:rsidRPr="00A77A12">
        <w:rPr>
          <w:rFonts w:ascii="Calibri" w:hAnsi="Calibri"/>
          <w:sz w:val="22"/>
          <w:szCs w:val="22"/>
        </w:rPr>
        <w:t xml:space="preserve">de la </w:t>
      </w:r>
      <w:r w:rsidR="001736CA" w:rsidRPr="00A77A12">
        <w:rPr>
          <w:rFonts w:ascii="Calibri" w:hAnsi="Calibri"/>
          <w:sz w:val="22"/>
          <w:szCs w:val="22"/>
        </w:rPr>
        <w:t>L</w:t>
      </w:r>
      <w:r w:rsidRPr="00A77A12">
        <w:rPr>
          <w:rFonts w:ascii="Calibri" w:hAnsi="Calibri"/>
          <w:sz w:val="22"/>
          <w:szCs w:val="22"/>
        </w:rPr>
        <w:t>ey de Obras P</w:t>
      </w:r>
      <w:r w:rsidR="001736CA" w:rsidRPr="00A77A12">
        <w:rPr>
          <w:rFonts w:ascii="Calibri" w:hAnsi="Calibri"/>
          <w:sz w:val="22"/>
          <w:szCs w:val="22"/>
        </w:rPr>
        <w:t>ú</w:t>
      </w:r>
      <w:r w:rsidRPr="00A77A12">
        <w:rPr>
          <w:rFonts w:ascii="Calibri" w:hAnsi="Calibri"/>
          <w:sz w:val="22"/>
          <w:szCs w:val="22"/>
        </w:rPr>
        <w:t>blicas.</w:t>
      </w:r>
      <w:r w:rsidR="00F0531C" w:rsidRPr="00A77A12">
        <w:rPr>
          <w:rFonts w:ascii="Calibri" w:hAnsi="Calibri"/>
          <w:sz w:val="22"/>
          <w:szCs w:val="22"/>
        </w:rPr>
        <w:t xml:space="preserve"> </w:t>
      </w:r>
    </w:p>
    <w:p w:rsidR="00AC6FD2" w:rsidRPr="00A77A12" w:rsidRDefault="00AC6FD2" w:rsidP="00CC3938">
      <w:pPr>
        <w:rPr>
          <w:rFonts w:ascii="Calibri" w:hAnsi="Calibri"/>
          <w:b/>
          <w:sz w:val="22"/>
          <w:szCs w:val="22"/>
          <w:u w:val="single"/>
        </w:rPr>
      </w:pPr>
    </w:p>
    <w:p w:rsidR="00CC3938" w:rsidRPr="00812D44" w:rsidRDefault="00CC3938" w:rsidP="00655F78">
      <w:pPr>
        <w:pStyle w:val="Ttulo2"/>
        <w:numPr>
          <w:ilvl w:val="0"/>
          <w:numId w:val="11"/>
        </w:numPr>
      </w:pPr>
      <w:bookmarkStart w:id="30" w:name="_Toc470004813"/>
      <w:r w:rsidRPr="00812D44">
        <w:t>REALIZACION DE LOS TRABAJOS</w:t>
      </w:r>
      <w:bookmarkEnd w:id="30"/>
    </w:p>
    <w:p w:rsidR="00415902" w:rsidRPr="00A77A12" w:rsidRDefault="00415902" w:rsidP="00CC3938">
      <w:pPr>
        <w:rPr>
          <w:rFonts w:ascii="Calibri" w:hAnsi="Calibri"/>
          <w:sz w:val="22"/>
          <w:szCs w:val="22"/>
        </w:rPr>
      </w:pPr>
    </w:p>
    <w:p w:rsidR="005F4C9F" w:rsidRPr="00A77A12" w:rsidRDefault="005F4C9F" w:rsidP="005F4C9F">
      <w:pPr>
        <w:jc w:val="both"/>
        <w:rPr>
          <w:rFonts w:ascii="Calibri" w:hAnsi="Calibri"/>
          <w:sz w:val="22"/>
          <w:szCs w:val="22"/>
        </w:rPr>
      </w:pPr>
      <w:r w:rsidRPr="00A77A12">
        <w:rPr>
          <w:rFonts w:ascii="Calibri" w:hAnsi="Calibri"/>
          <w:sz w:val="22"/>
          <w:szCs w:val="22"/>
        </w:rPr>
        <w:t>En el curso de la obra, el Contratista se ajustara a la documentación contractual y a las indicaciones de la inspección.</w:t>
      </w:r>
    </w:p>
    <w:p w:rsidR="005F4C9F" w:rsidRPr="00A77A12" w:rsidRDefault="008E1295" w:rsidP="005F4C9F">
      <w:pPr>
        <w:jc w:val="both"/>
        <w:rPr>
          <w:rFonts w:ascii="Calibri" w:hAnsi="Calibri"/>
          <w:sz w:val="22"/>
          <w:szCs w:val="22"/>
        </w:rPr>
      </w:pPr>
      <w:r>
        <w:rPr>
          <w:rFonts w:ascii="Calibri" w:hAnsi="Calibri"/>
          <w:sz w:val="22"/>
          <w:szCs w:val="22"/>
        </w:rPr>
        <w:t>No se reconocerá ninguna</w:t>
      </w:r>
      <w:r w:rsidR="005F4C9F" w:rsidRPr="00A77A12">
        <w:rPr>
          <w:rFonts w:ascii="Calibri" w:hAnsi="Calibri"/>
          <w:sz w:val="22"/>
          <w:szCs w:val="22"/>
        </w:rPr>
        <w:t xml:space="preserve"> modificación o trabajo adicion</w:t>
      </w:r>
      <w:r>
        <w:rPr>
          <w:rFonts w:ascii="Calibri" w:hAnsi="Calibri"/>
          <w:sz w:val="22"/>
          <w:szCs w:val="22"/>
        </w:rPr>
        <w:t>al, complementario, etc., que no</w:t>
      </w:r>
      <w:r w:rsidR="005F4C9F" w:rsidRPr="00A77A12">
        <w:rPr>
          <w:rFonts w:ascii="Calibri" w:hAnsi="Calibri"/>
          <w:sz w:val="22"/>
          <w:szCs w:val="22"/>
        </w:rPr>
        <w:t xml:space="preserve"> haya sido expresamente ordenado en forma precisa, por escrito y autoriza</w:t>
      </w:r>
      <w:r w:rsidR="003F0F29">
        <w:rPr>
          <w:rFonts w:ascii="Calibri" w:hAnsi="Calibri"/>
          <w:sz w:val="22"/>
          <w:szCs w:val="22"/>
        </w:rPr>
        <w:t>do por la Autoridad Competente.</w:t>
      </w:r>
    </w:p>
    <w:p w:rsidR="005F4C9F" w:rsidRPr="00A77A12" w:rsidRDefault="005F4C9F" w:rsidP="005F4C9F">
      <w:pPr>
        <w:jc w:val="both"/>
        <w:rPr>
          <w:rFonts w:ascii="Calibri" w:hAnsi="Calibri"/>
          <w:sz w:val="22"/>
          <w:szCs w:val="22"/>
        </w:rPr>
      </w:pPr>
      <w:r w:rsidRPr="00A77A12">
        <w:rPr>
          <w:rFonts w:ascii="Calibri" w:hAnsi="Calibri"/>
          <w:sz w:val="22"/>
          <w:szCs w:val="22"/>
        </w:rPr>
        <w:t xml:space="preserve">El Contratista, por medio de su  Representante  Técnico  en obra,  deberá  verificar  que  la  misma   se   realice  de conformidad con las reglas del arte del buen construir, constatando  que los trabajos respondan a la documentación que integra el contrato, a  los planos del proyecto aprobado, pliegos de condiciones, pliegos de especificaciones técnicas, calidad de materiales,  etc., debiendo también  verificar y/o ratificar todos  los  cálculos  técnicos de cualquier naturaleza, dimensiones, etc., indicados en los planos y documentación técnica del proyecto aprobado,  como así también cualquier otro  tipo de estudio que se considere necesario para la más fiel y correcta ejecución de la obra. </w:t>
      </w:r>
    </w:p>
    <w:p w:rsidR="005F4C9F" w:rsidRPr="00A77A12" w:rsidRDefault="008E1295" w:rsidP="005F4C9F">
      <w:pPr>
        <w:jc w:val="both"/>
        <w:rPr>
          <w:rFonts w:ascii="Calibri" w:hAnsi="Calibri"/>
          <w:sz w:val="22"/>
          <w:szCs w:val="22"/>
        </w:rPr>
      </w:pPr>
      <w:r>
        <w:rPr>
          <w:rFonts w:ascii="Calibri" w:hAnsi="Calibri"/>
          <w:sz w:val="22"/>
          <w:szCs w:val="22"/>
        </w:rPr>
        <w:t>Si como</w:t>
      </w:r>
      <w:r w:rsidR="005F4C9F" w:rsidRPr="00A77A12">
        <w:rPr>
          <w:rFonts w:ascii="Calibri" w:hAnsi="Calibri"/>
          <w:sz w:val="22"/>
          <w:szCs w:val="22"/>
        </w:rPr>
        <w:t xml:space="preserve"> consecuencia de dichas verificaciones, surgieran diferencias en más o en menos en el proyecto o cómputos, se interpretara que estas han sido tenidas en cuenta en el precio de la oferta, no teniendo por ello el Contratista derecho a reclamar pagos adicionales, compensación o reconocimiento alguno. </w:t>
      </w:r>
    </w:p>
    <w:p w:rsidR="005F4C9F" w:rsidRPr="00A77A12" w:rsidRDefault="005F4C9F" w:rsidP="005F4C9F">
      <w:pPr>
        <w:jc w:val="both"/>
        <w:rPr>
          <w:rFonts w:ascii="Calibri" w:hAnsi="Calibri"/>
          <w:sz w:val="22"/>
          <w:szCs w:val="22"/>
        </w:rPr>
      </w:pPr>
      <w:r w:rsidRPr="00A77A12">
        <w:rPr>
          <w:rFonts w:ascii="Calibri" w:hAnsi="Calibri"/>
          <w:sz w:val="22"/>
          <w:szCs w:val="22"/>
        </w:rPr>
        <w:t>El Contratista deberá proveer y mantener constantemente en obra los materiales y elementos en cantidad suficiente, de manera tal que permitan el correcto y normal desarrollo de los trabajos.</w:t>
      </w:r>
    </w:p>
    <w:p w:rsidR="005F4C9F" w:rsidRPr="00A77A12" w:rsidRDefault="005F4C9F" w:rsidP="005F4C9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40" w:lineRule="atLeast"/>
        <w:jc w:val="both"/>
        <w:rPr>
          <w:rFonts w:ascii="Calibri" w:hAnsi="Calibri"/>
          <w:sz w:val="22"/>
          <w:szCs w:val="22"/>
        </w:rPr>
      </w:pPr>
      <w:r w:rsidRPr="00A77A12">
        <w:rPr>
          <w:rFonts w:ascii="Calibri" w:hAnsi="Calibri"/>
          <w:sz w:val="22"/>
          <w:szCs w:val="22"/>
        </w:rPr>
        <w:t xml:space="preserve">En los trabajos correspondientes a los ítems y/o rubros con la especificación “A Reajuste” (A.R.) se aplicará el sistema de U.M. (Unidad de Medida) y le serán reconocidos al contratista los aumentos que se produjeran sobre lo previsto en el Presupuesto Oficial, así como también le serán descontados las diferencias en menos que se generen. Los mismos serán cotizados por el oferente respetando el cómputo oficial, indicando el precio unitario del mismo. Dicho precio será el que se utilizará para la liquidación o certificación final, una vez determinada la cantidad realmente ejecutada del mencionado ítem y/o rubro. </w:t>
      </w:r>
    </w:p>
    <w:p w:rsidR="00CB2633" w:rsidRPr="002D156B" w:rsidRDefault="00CB2633" w:rsidP="00CB2633">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40" w:lineRule="atLeast"/>
        <w:jc w:val="both"/>
        <w:rPr>
          <w:rFonts w:ascii="Calibri" w:hAnsi="Calibri"/>
          <w:sz w:val="22"/>
          <w:szCs w:val="22"/>
        </w:rPr>
      </w:pPr>
      <w:r w:rsidRPr="00A77A12">
        <w:rPr>
          <w:rFonts w:ascii="Calibri" w:hAnsi="Calibri"/>
          <w:sz w:val="22"/>
          <w:szCs w:val="22"/>
        </w:rPr>
        <w:t xml:space="preserve">En los trabajos correspondientes a los ítems y/o rubros con la especificación “Ajuste Alzado” (A.A.), el oferente propondrá tanto la cantidad como el precio unitario del mismo, de acuerdo a lo </w:t>
      </w:r>
      <w:r w:rsidRPr="002D156B">
        <w:rPr>
          <w:rFonts w:ascii="Calibri" w:hAnsi="Calibri"/>
          <w:sz w:val="22"/>
          <w:szCs w:val="22"/>
        </w:rPr>
        <w:t>establecido en</w:t>
      </w:r>
      <w:r w:rsidR="001A1A1B" w:rsidRPr="002D156B">
        <w:rPr>
          <w:rFonts w:ascii="Calibri" w:hAnsi="Calibri"/>
          <w:sz w:val="22"/>
          <w:szCs w:val="22"/>
        </w:rPr>
        <w:t xml:space="preserve"> el Art. 47 de la Ley N° 8614.</w:t>
      </w:r>
    </w:p>
    <w:p w:rsidR="0077782F" w:rsidRPr="00A77A12" w:rsidRDefault="00000129" w:rsidP="00CB2633">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40" w:lineRule="atLeast"/>
        <w:jc w:val="both"/>
        <w:rPr>
          <w:rFonts w:ascii="Calibri" w:hAnsi="Calibri"/>
          <w:sz w:val="22"/>
          <w:szCs w:val="22"/>
        </w:rPr>
      </w:pPr>
      <w:r>
        <w:rPr>
          <w:rFonts w:ascii="Calibri" w:hAnsi="Calibri"/>
          <w:sz w:val="22"/>
          <w:szCs w:val="22"/>
        </w:rPr>
        <w:t xml:space="preserve">La empresa adjudicataria deberá en un plazo máximo de 48 hs. dar respuesta satisfactoria en la ejecución de las obras solicitadas por </w:t>
      </w:r>
      <w:r w:rsidR="0077782F" w:rsidRPr="002D156B">
        <w:rPr>
          <w:rFonts w:ascii="Calibri" w:hAnsi="Calibri"/>
          <w:sz w:val="22"/>
          <w:szCs w:val="22"/>
        </w:rPr>
        <w:t>la Comitente</w:t>
      </w:r>
      <w:r>
        <w:rPr>
          <w:rFonts w:ascii="Calibri" w:hAnsi="Calibri"/>
          <w:sz w:val="22"/>
          <w:szCs w:val="22"/>
        </w:rPr>
        <w:t xml:space="preserve"> dentro de la Zona designada</w:t>
      </w:r>
      <w:r w:rsidR="0077782F" w:rsidRPr="002D156B">
        <w:rPr>
          <w:rFonts w:ascii="Calibri" w:hAnsi="Calibri"/>
          <w:sz w:val="22"/>
          <w:szCs w:val="22"/>
        </w:rPr>
        <w:t xml:space="preserve">, </w:t>
      </w:r>
      <w:r w:rsidR="00ED7B58">
        <w:rPr>
          <w:rFonts w:ascii="Calibri" w:hAnsi="Calibri"/>
          <w:sz w:val="22"/>
          <w:szCs w:val="22"/>
        </w:rPr>
        <w:t>v</w:t>
      </w:r>
      <w:r w:rsidR="0077782F" w:rsidRPr="002D156B">
        <w:rPr>
          <w:rFonts w:ascii="Calibri" w:hAnsi="Calibri"/>
          <w:sz w:val="22"/>
          <w:szCs w:val="22"/>
        </w:rPr>
        <w:t>encido dicho plazo, la adjudicataria será pasible de una multa equivalente al 0.25% por cada día de retraso.</w:t>
      </w:r>
    </w:p>
    <w:p w:rsidR="005F4C9F" w:rsidRPr="00A77A12" w:rsidRDefault="005F4C9F" w:rsidP="00CC3938">
      <w:pPr>
        <w:rPr>
          <w:rFonts w:ascii="Calibri" w:hAnsi="Calibri"/>
          <w:b/>
          <w:sz w:val="22"/>
          <w:szCs w:val="22"/>
          <w:u w:val="single"/>
        </w:rPr>
      </w:pPr>
    </w:p>
    <w:p w:rsidR="00CC3938" w:rsidRPr="00812D44" w:rsidRDefault="00CC3938" w:rsidP="00655F78">
      <w:pPr>
        <w:pStyle w:val="Ttulo2"/>
        <w:numPr>
          <w:ilvl w:val="0"/>
          <w:numId w:val="11"/>
        </w:numPr>
      </w:pPr>
      <w:bookmarkStart w:id="31" w:name="_Toc470004814"/>
      <w:r w:rsidRPr="00812D44">
        <w:t>EJECUCION DE LA OBRA DE ACUERDO A SU FIN</w:t>
      </w:r>
      <w:bookmarkEnd w:id="31"/>
    </w:p>
    <w:p w:rsidR="00F863A3" w:rsidRPr="00812D44" w:rsidRDefault="00F863A3" w:rsidP="00E40A32">
      <w:pPr>
        <w:pStyle w:val="Ttulo2"/>
      </w:pPr>
    </w:p>
    <w:p w:rsidR="00CC3938" w:rsidRPr="00A77A12" w:rsidRDefault="00CC3938" w:rsidP="00CC3938">
      <w:pPr>
        <w:jc w:val="both"/>
        <w:rPr>
          <w:rFonts w:ascii="Calibri" w:hAnsi="Calibri"/>
          <w:sz w:val="22"/>
          <w:szCs w:val="22"/>
        </w:rPr>
      </w:pPr>
      <w:r w:rsidRPr="00A77A12">
        <w:rPr>
          <w:rFonts w:ascii="Calibri" w:hAnsi="Calibri"/>
          <w:sz w:val="22"/>
          <w:szCs w:val="22"/>
        </w:rPr>
        <w:t>El Contratista ejecutara los trabajos de tal suerte que resulten completos y adecuados a su fin en la forma que se infiere de la documentación contractual, aunque en esta documentación no se mencionen todos los detalles necesarios al efecto, sin que por ello el Contratista tenga derecho a pago adicional alguno.</w:t>
      </w:r>
    </w:p>
    <w:p w:rsidR="00CC3938" w:rsidRPr="00A77A12" w:rsidRDefault="00CC3938" w:rsidP="00CC3938">
      <w:pPr>
        <w:jc w:val="both"/>
        <w:rPr>
          <w:rFonts w:ascii="Calibri" w:hAnsi="Calibri"/>
          <w:sz w:val="22"/>
          <w:szCs w:val="22"/>
        </w:rPr>
      </w:pPr>
      <w:r w:rsidRPr="00A77A12">
        <w:rPr>
          <w:rFonts w:ascii="Calibri" w:hAnsi="Calibri"/>
          <w:sz w:val="22"/>
          <w:szCs w:val="22"/>
        </w:rPr>
        <w:t>Con referencia a los documentos que integran el contrato se est</w:t>
      </w:r>
      <w:r w:rsidR="008E1295">
        <w:rPr>
          <w:rFonts w:ascii="Calibri" w:hAnsi="Calibri"/>
          <w:sz w:val="22"/>
          <w:szCs w:val="22"/>
        </w:rPr>
        <w:t>ablece que se complementan entre</w:t>
      </w:r>
      <w:r w:rsidRPr="00A77A12">
        <w:rPr>
          <w:rFonts w:ascii="Calibri" w:hAnsi="Calibri"/>
          <w:sz w:val="22"/>
          <w:szCs w:val="22"/>
        </w:rPr>
        <w:t xml:space="preserve"> sí, de modo que cualquier error u omisión de uno de ellos queda salvado</w:t>
      </w:r>
      <w:r w:rsidR="008E1295">
        <w:rPr>
          <w:rFonts w:ascii="Calibri" w:hAnsi="Calibri"/>
          <w:sz w:val="22"/>
          <w:szCs w:val="22"/>
        </w:rPr>
        <w:t xml:space="preserve"> </w:t>
      </w:r>
      <w:r w:rsidRPr="00A77A12">
        <w:rPr>
          <w:rFonts w:ascii="Calibri" w:hAnsi="Calibri"/>
          <w:sz w:val="22"/>
          <w:szCs w:val="22"/>
        </w:rPr>
        <w:t>por su sola referencia en el otro.</w:t>
      </w:r>
    </w:p>
    <w:p w:rsidR="00CC3938" w:rsidRPr="00A77A12" w:rsidRDefault="00CC3938" w:rsidP="00CC3938">
      <w:pPr>
        <w:jc w:val="both"/>
        <w:rPr>
          <w:rFonts w:ascii="Calibri" w:hAnsi="Calibri"/>
          <w:sz w:val="22"/>
          <w:szCs w:val="22"/>
        </w:rPr>
      </w:pPr>
      <w:r w:rsidRPr="00A77A12">
        <w:rPr>
          <w:rFonts w:ascii="Calibri" w:hAnsi="Calibri"/>
          <w:sz w:val="22"/>
          <w:szCs w:val="22"/>
        </w:rPr>
        <w:t xml:space="preserve">Corresponde al </w:t>
      </w:r>
      <w:r w:rsidR="008B3EF9" w:rsidRPr="00A77A12">
        <w:rPr>
          <w:rFonts w:ascii="Calibri" w:hAnsi="Calibri"/>
          <w:sz w:val="22"/>
          <w:szCs w:val="22"/>
        </w:rPr>
        <w:t>contratista</w:t>
      </w:r>
      <w:r w:rsidRPr="00A77A12">
        <w:rPr>
          <w:rFonts w:ascii="Calibri" w:hAnsi="Calibri"/>
          <w:sz w:val="22"/>
          <w:szCs w:val="22"/>
        </w:rPr>
        <w:t xml:space="preserve"> un exhaustivo análisis e interpretación de la documentación tendiente </w:t>
      </w:r>
      <w:r w:rsidR="00961C19" w:rsidRPr="00A77A12">
        <w:rPr>
          <w:rFonts w:ascii="Calibri" w:hAnsi="Calibri"/>
          <w:sz w:val="22"/>
          <w:szCs w:val="22"/>
        </w:rPr>
        <w:t>a la</w:t>
      </w:r>
      <w:r w:rsidRPr="00A77A12">
        <w:rPr>
          <w:rFonts w:ascii="Calibri" w:hAnsi="Calibri"/>
          <w:sz w:val="22"/>
          <w:szCs w:val="22"/>
        </w:rPr>
        <w:t xml:space="preserve"> ejecución </w:t>
      </w:r>
      <w:r w:rsidR="00961C19" w:rsidRPr="00A77A12">
        <w:rPr>
          <w:rFonts w:ascii="Calibri" w:hAnsi="Calibri"/>
          <w:sz w:val="22"/>
          <w:szCs w:val="22"/>
        </w:rPr>
        <w:t>de la</w:t>
      </w:r>
      <w:r w:rsidRPr="00A77A12">
        <w:rPr>
          <w:rFonts w:ascii="Calibri" w:hAnsi="Calibri"/>
          <w:sz w:val="22"/>
          <w:szCs w:val="22"/>
        </w:rPr>
        <w:t xml:space="preserve"> obra, de manera tal que </w:t>
      </w:r>
      <w:r w:rsidR="00E325EE" w:rsidRPr="00A77A12">
        <w:rPr>
          <w:rFonts w:ascii="Calibri" w:hAnsi="Calibri"/>
          <w:sz w:val="22"/>
          <w:szCs w:val="22"/>
        </w:rPr>
        <w:t>reúna</w:t>
      </w:r>
      <w:r w:rsidR="008B3EF9" w:rsidRPr="00A77A12">
        <w:rPr>
          <w:rFonts w:ascii="Calibri" w:hAnsi="Calibri"/>
          <w:sz w:val="22"/>
          <w:szCs w:val="22"/>
        </w:rPr>
        <w:t xml:space="preserve"> </w:t>
      </w:r>
      <w:r w:rsidRPr="00A77A12">
        <w:rPr>
          <w:rFonts w:ascii="Calibri" w:hAnsi="Calibri"/>
          <w:sz w:val="22"/>
          <w:szCs w:val="22"/>
        </w:rPr>
        <w:t xml:space="preserve">en </w:t>
      </w:r>
      <w:r w:rsidR="00961C19" w:rsidRPr="00A77A12">
        <w:rPr>
          <w:rFonts w:ascii="Calibri" w:hAnsi="Calibri"/>
          <w:sz w:val="22"/>
          <w:szCs w:val="22"/>
        </w:rPr>
        <w:t>su totalidad</w:t>
      </w:r>
      <w:r w:rsidRPr="00A77A12">
        <w:rPr>
          <w:rFonts w:ascii="Calibri" w:hAnsi="Calibri"/>
          <w:sz w:val="22"/>
          <w:szCs w:val="22"/>
        </w:rPr>
        <w:t xml:space="preserve"> las características que la hagan plenamente eficaz para responder a las necesidades </w:t>
      </w:r>
      <w:r w:rsidR="0001782C" w:rsidRPr="00A77A12">
        <w:rPr>
          <w:rFonts w:ascii="Calibri" w:hAnsi="Calibri"/>
          <w:sz w:val="22"/>
          <w:szCs w:val="22"/>
        </w:rPr>
        <w:t>públicas</w:t>
      </w:r>
      <w:r w:rsidRPr="00A77A12">
        <w:rPr>
          <w:rFonts w:ascii="Calibri" w:hAnsi="Calibri"/>
          <w:sz w:val="22"/>
          <w:szCs w:val="22"/>
        </w:rPr>
        <w:t xml:space="preserve"> que la motivan.</w:t>
      </w:r>
    </w:p>
    <w:p w:rsidR="00CC3938" w:rsidRPr="00A77A12" w:rsidRDefault="00CC3938" w:rsidP="00CC3938">
      <w:pPr>
        <w:spacing w:line="240" w:lineRule="atLeast"/>
        <w:jc w:val="both"/>
        <w:rPr>
          <w:rFonts w:ascii="Calibri" w:hAnsi="Calibri" w:cs="Courier New"/>
          <w:sz w:val="22"/>
          <w:szCs w:val="22"/>
        </w:rPr>
      </w:pPr>
      <w:r w:rsidRPr="00A77A12">
        <w:rPr>
          <w:rFonts w:ascii="Calibri" w:hAnsi="Calibri"/>
          <w:sz w:val="22"/>
          <w:szCs w:val="22"/>
        </w:rPr>
        <w:t>La</w:t>
      </w:r>
      <w:r w:rsidRPr="00A77A12">
        <w:rPr>
          <w:rFonts w:ascii="Calibri" w:hAnsi="Calibri"/>
          <w:sz w:val="22"/>
          <w:szCs w:val="22"/>
          <w:lang w:val="es-AR"/>
        </w:rPr>
        <w:t xml:space="preserve"> ambigüedad</w:t>
      </w:r>
      <w:r w:rsidRPr="00A77A12">
        <w:rPr>
          <w:rFonts w:ascii="Calibri" w:hAnsi="Calibri"/>
          <w:sz w:val="22"/>
          <w:szCs w:val="22"/>
        </w:rPr>
        <w:t xml:space="preserve"> o falta de precisión en la documentación contractual no autoriza a considerar que la misma prevé la realización de trabajos inútiles o que no cumplen sus objetivos o los cumplen en forma deficiente o parcial. Tampoco liberaran al Contratista de sus obligaciones ya que en estos </w:t>
      </w:r>
      <w:r w:rsidRPr="00A77A12">
        <w:rPr>
          <w:rFonts w:ascii="Calibri" w:hAnsi="Calibri"/>
          <w:sz w:val="22"/>
          <w:szCs w:val="22"/>
        </w:rPr>
        <w:lastRenderedPageBreak/>
        <w:t xml:space="preserve">casos prevalecerá la intención que corresponde al concepto general: </w:t>
      </w:r>
      <w:r w:rsidR="00780A36" w:rsidRPr="00A77A12">
        <w:rPr>
          <w:rFonts w:ascii="Calibri" w:hAnsi="Calibri"/>
          <w:sz w:val="22"/>
          <w:szCs w:val="22"/>
        </w:rPr>
        <w:t>La ejecución de la obra completa y de acuerdo a los fines previstos.</w:t>
      </w:r>
      <w:r w:rsidR="0001782C" w:rsidRPr="00A77A12">
        <w:rPr>
          <w:rFonts w:ascii="Calibri" w:hAnsi="Calibri"/>
          <w:b/>
          <w:sz w:val="22"/>
          <w:szCs w:val="22"/>
        </w:rPr>
        <w:t xml:space="preserve"> </w:t>
      </w:r>
      <w:r w:rsidRPr="00A77A12">
        <w:rPr>
          <w:rFonts w:ascii="Calibri" w:hAnsi="Calibri" w:cs="Courier New"/>
          <w:sz w:val="22"/>
          <w:szCs w:val="22"/>
        </w:rPr>
        <w:t xml:space="preserve">Ante documentación que resulte susceptible de interpretación sobre la ejecución o no de un trabajo, deberá concluirse por la obligatoriedad de su realización, por lo que el </w:t>
      </w:r>
      <w:r w:rsidR="00CC0FCC" w:rsidRPr="00A77A12">
        <w:rPr>
          <w:rFonts w:ascii="Calibri" w:hAnsi="Calibri" w:cs="Courier New"/>
          <w:sz w:val="22"/>
          <w:szCs w:val="22"/>
        </w:rPr>
        <w:t>C</w:t>
      </w:r>
      <w:r w:rsidR="00EE2326" w:rsidRPr="00A77A12">
        <w:rPr>
          <w:rFonts w:ascii="Calibri" w:hAnsi="Calibri" w:cs="Courier New"/>
          <w:sz w:val="22"/>
          <w:szCs w:val="22"/>
        </w:rPr>
        <w:t xml:space="preserve">ontratista </w:t>
      </w:r>
      <w:r w:rsidRPr="00A77A12">
        <w:rPr>
          <w:rFonts w:ascii="Calibri" w:hAnsi="Calibri" w:cs="Courier New"/>
          <w:sz w:val="22"/>
          <w:szCs w:val="22"/>
        </w:rPr>
        <w:t>deberá incluirlo en su propuesta.</w:t>
      </w:r>
    </w:p>
    <w:p w:rsidR="00D354C7" w:rsidRPr="00A77A12" w:rsidRDefault="00D354C7" w:rsidP="00CC3938">
      <w:pPr>
        <w:pStyle w:val="Victor1"/>
        <w:overflowPunct/>
        <w:autoSpaceDE/>
        <w:autoSpaceDN/>
        <w:adjustRightInd/>
        <w:spacing w:after="0" w:line="240" w:lineRule="atLeast"/>
        <w:textAlignment w:val="auto"/>
        <w:rPr>
          <w:rFonts w:ascii="Calibri" w:hAnsi="Calibri" w:cs="Courier New"/>
          <w:b/>
          <w:sz w:val="22"/>
          <w:szCs w:val="22"/>
        </w:rPr>
      </w:pPr>
    </w:p>
    <w:p w:rsidR="00570C32" w:rsidRPr="00812D44" w:rsidRDefault="00570C32" w:rsidP="00655F78">
      <w:pPr>
        <w:pStyle w:val="Ttulo2"/>
        <w:numPr>
          <w:ilvl w:val="0"/>
          <w:numId w:val="11"/>
        </w:numPr>
      </w:pPr>
      <w:bookmarkStart w:id="32" w:name="_Toc470004815"/>
      <w:r w:rsidRPr="00812D44">
        <w:t>DOCUMENTACION A CARGO DEL CONTRATISTA</w:t>
      </w:r>
      <w:bookmarkEnd w:id="32"/>
    </w:p>
    <w:p w:rsidR="005370F9" w:rsidRPr="00812D44" w:rsidRDefault="005370F9" w:rsidP="00E40A32">
      <w:pPr>
        <w:pStyle w:val="Ttulo2"/>
      </w:pPr>
    </w:p>
    <w:p w:rsidR="00570C32" w:rsidRPr="00A77A12" w:rsidRDefault="00570C32" w:rsidP="00570C32">
      <w:pPr>
        <w:jc w:val="both"/>
        <w:rPr>
          <w:rFonts w:ascii="Calibri" w:hAnsi="Calibri"/>
          <w:sz w:val="22"/>
          <w:szCs w:val="22"/>
        </w:rPr>
      </w:pPr>
      <w:r w:rsidRPr="00A77A12">
        <w:rPr>
          <w:rFonts w:ascii="Calibri" w:hAnsi="Calibri"/>
          <w:sz w:val="22"/>
          <w:szCs w:val="22"/>
        </w:rPr>
        <w:t>En caso de presentarse imprevistos o ser necesari</w:t>
      </w:r>
      <w:r w:rsidR="00DF674D" w:rsidRPr="00A77A12">
        <w:rPr>
          <w:rFonts w:ascii="Calibri" w:hAnsi="Calibri"/>
          <w:sz w:val="22"/>
          <w:szCs w:val="22"/>
        </w:rPr>
        <w:t>a</w:t>
      </w:r>
      <w:r w:rsidRPr="00A77A12">
        <w:rPr>
          <w:rFonts w:ascii="Calibri" w:hAnsi="Calibri"/>
          <w:sz w:val="22"/>
          <w:szCs w:val="22"/>
        </w:rPr>
        <w:t xml:space="preserve"> la ampliación de detalles o trabajos que complementen la documentación oficial, el Contratista deberá confeccionar los planos, planillas, cálculos, etc. necesarios, ya sean para los trabajos generales, especiales, o de cualquier tipo a realizar en </w:t>
      </w:r>
      <w:smartTag w:uri="urn:schemas-microsoft-com:office:smarttags" w:element="PersonName">
        <w:smartTagPr>
          <w:attr w:name="ProductID" w:val="la Obra."/>
        </w:smartTagPr>
        <w:r w:rsidRPr="00A77A12">
          <w:rPr>
            <w:rFonts w:ascii="Calibri" w:hAnsi="Calibri"/>
            <w:sz w:val="22"/>
            <w:szCs w:val="22"/>
          </w:rPr>
          <w:t>la Obra.</w:t>
        </w:r>
      </w:smartTag>
    </w:p>
    <w:p w:rsidR="00570C32" w:rsidRPr="00A77A12" w:rsidRDefault="00570C32" w:rsidP="00570C32">
      <w:pPr>
        <w:jc w:val="both"/>
        <w:rPr>
          <w:rFonts w:ascii="Calibri" w:hAnsi="Calibri"/>
          <w:sz w:val="22"/>
          <w:szCs w:val="22"/>
        </w:rPr>
      </w:pPr>
      <w:r w:rsidRPr="00A77A12">
        <w:rPr>
          <w:rFonts w:ascii="Calibri" w:hAnsi="Calibri"/>
          <w:sz w:val="22"/>
          <w:szCs w:val="22"/>
        </w:rPr>
        <w:t xml:space="preserve">Esta documentación será presentada por el Contratista, ante Inspección, con suficiente antelación a la ejecución de los trabajos, debiendo tener en cuenta que podrán ser observados o rechazados por </w:t>
      </w:r>
      <w:smartTag w:uri="urn:schemas-microsoft-com:office:smarttags" w:element="PersonName">
        <w:smartTagPr>
          <w:attr w:name="ProductID" w:val="la Inspecci￳n."/>
        </w:smartTagPr>
        <w:r w:rsidRPr="00A77A12">
          <w:rPr>
            <w:rFonts w:ascii="Calibri" w:hAnsi="Calibri"/>
            <w:sz w:val="22"/>
            <w:szCs w:val="22"/>
          </w:rPr>
          <w:t>la Inspección.</w:t>
        </w:r>
      </w:smartTag>
    </w:p>
    <w:p w:rsidR="00570C32" w:rsidRPr="00A77A12" w:rsidRDefault="00570C32" w:rsidP="00570C32">
      <w:pPr>
        <w:jc w:val="both"/>
        <w:rPr>
          <w:rFonts w:ascii="Calibri" w:hAnsi="Calibri"/>
          <w:sz w:val="22"/>
          <w:szCs w:val="22"/>
        </w:rPr>
      </w:pPr>
      <w:r w:rsidRPr="00A77A12">
        <w:rPr>
          <w:rFonts w:ascii="Calibri" w:hAnsi="Calibri"/>
          <w:sz w:val="22"/>
          <w:szCs w:val="22"/>
        </w:rPr>
        <w:t xml:space="preserve">En la oportunidad de </w:t>
      </w:r>
      <w:smartTag w:uri="urn:schemas-microsoft-com:office:smarttags" w:element="PersonName">
        <w:smartTagPr>
          <w:attr w:name="ProductID" w:val="la Recepci￳n Provisional"/>
        </w:smartTagPr>
        <w:r w:rsidRPr="00A77A12">
          <w:rPr>
            <w:rFonts w:ascii="Calibri" w:hAnsi="Calibri"/>
            <w:sz w:val="22"/>
            <w:szCs w:val="22"/>
          </w:rPr>
          <w:t>la Recepción Provisional</w:t>
        </w:r>
      </w:smartTag>
      <w:r w:rsidRPr="00A77A12">
        <w:rPr>
          <w:rFonts w:ascii="Calibri" w:hAnsi="Calibri"/>
          <w:sz w:val="22"/>
          <w:szCs w:val="22"/>
        </w:rPr>
        <w:t xml:space="preserve"> de la obra, el Contratista deberá suministrar </w:t>
      </w:r>
      <w:r w:rsidR="00A646FD" w:rsidRPr="00A77A12">
        <w:rPr>
          <w:rFonts w:ascii="Calibri" w:hAnsi="Calibri"/>
          <w:sz w:val="22"/>
          <w:szCs w:val="22"/>
        </w:rPr>
        <w:t xml:space="preserve">los Planos y demás Documentación Conforme a Obra </w:t>
      </w:r>
      <w:r w:rsidR="00E325EE" w:rsidRPr="00A77A12">
        <w:rPr>
          <w:rFonts w:ascii="Calibri" w:hAnsi="Calibri"/>
          <w:sz w:val="22"/>
          <w:szCs w:val="22"/>
        </w:rPr>
        <w:t xml:space="preserve">en original y tres </w:t>
      </w:r>
      <w:r w:rsidR="00DF674D" w:rsidRPr="00A77A12">
        <w:rPr>
          <w:rFonts w:ascii="Calibri" w:hAnsi="Calibri"/>
          <w:sz w:val="22"/>
          <w:szCs w:val="22"/>
        </w:rPr>
        <w:t xml:space="preserve">(3) </w:t>
      </w:r>
      <w:r w:rsidR="00E325EE" w:rsidRPr="00A77A12">
        <w:rPr>
          <w:rFonts w:ascii="Calibri" w:hAnsi="Calibri"/>
          <w:sz w:val="22"/>
          <w:szCs w:val="22"/>
        </w:rPr>
        <w:t>copias.</w:t>
      </w:r>
    </w:p>
    <w:p w:rsidR="00570C32" w:rsidRDefault="00570C32" w:rsidP="006420DE">
      <w:pPr>
        <w:jc w:val="both"/>
        <w:rPr>
          <w:rFonts w:ascii="Calibri" w:hAnsi="Calibri"/>
          <w:sz w:val="22"/>
          <w:szCs w:val="22"/>
        </w:rPr>
      </w:pPr>
    </w:p>
    <w:p w:rsidR="00EA5F5A" w:rsidRPr="00A77A12" w:rsidRDefault="00EA5F5A" w:rsidP="006420DE">
      <w:pPr>
        <w:jc w:val="both"/>
        <w:rPr>
          <w:rFonts w:ascii="Calibri" w:hAnsi="Calibri"/>
          <w:sz w:val="22"/>
          <w:szCs w:val="22"/>
        </w:rPr>
      </w:pPr>
    </w:p>
    <w:p w:rsidR="00D354C7" w:rsidRPr="00812D44" w:rsidRDefault="00D354C7" w:rsidP="00655F78">
      <w:pPr>
        <w:pStyle w:val="Ttulo2"/>
        <w:numPr>
          <w:ilvl w:val="0"/>
          <w:numId w:val="11"/>
        </w:numPr>
      </w:pPr>
      <w:bookmarkStart w:id="33" w:name="_Toc470004816"/>
      <w:r w:rsidRPr="00812D44">
        <w:t>PROPUESTAS ALTERNATIVAS DE MATERIALES O EQUIPOS</w:t>
      </w:r>
      <w:bookmarkEnd w:id="33"/>
    </w:p>
    <w:p w:rsidR="005370F9" w:rsidRPr="00A77A12" w:rsidRDefault="005370F9" w:rsidP="00D354C7">
      <w:pPr>
        <w:rPr>
          <w:rFonts w:ascii="Calibri" w:hAnsi="Calibri"/>
          <w:sz w:val="22"/>
          <w:szCs w:val="22"/>
        </w:rPr>
      </w:pPr>
    </w:p>
    <w:p w:rsidR="00D354C7" w:rsidRPr="00A77A12" w:rsidRDefault="00D354C7" w:rsidP="00D354C7">
      <w:pPr>
        <w:jc w:val="both"/>
        <w:rPr>
          <w:rFonts w:ascii="Calibri" w:hAnsi="Calibri"/>
          <w:sz w:val="22"/>
          <w:szCs w:val="22"/>
        </w:rPr>
      </w:pPr>
      <w:r w:rsidRPr="00A77A12">
        <w:rPr>
          <w:rFonts w:ascii="Calibri" w:hAnsi="Calibri"/>
          <w:sz w:val="22"/>
          <w:szCs w:val="22"/>
        </w:rPr>
        <w:t xml:space="preserve">Cuando por circunstancias extraordinarias, que deberá evaluar y apreciar </w:t>
      </w:r>
      <w:smartTag w:uri="urn:schemas-microsoft-com:office:smarttags" w:element="PersonName">
        <w:smartTagPr>
          <w:attr w:name="ProductID" w:val="la Inspecci￳n"/>
        </w:smartTagPr>
        <w:r w:rsidRPr="00A77A12">
          <w:rPr>
            <w:rFonts w:ascii="Calibri" w:hAnsi="Calibri"/>
            <w:sz w:val="22"/>
            <w:szCs w:val="22"/>
          </w:rPr>
          <w:t>la Inspección</w:t>
        </w:r>
      </w:smartTag>
      <w:r w:rsidRPr="00A77A12">
        <w:rPr>
          <w:rFonts w:ascii="Calibri" w:hAnsi="Calibri"/>
          <w:sz w:val="22"/>
          <w:szCs w:val="22"/>
        </w:rPr>
        <w:t xml:space="preserve">, no fuera  posible  la normal provisión de materiales, artefactos o equipos especiales previstos en planos, planillas y pliegos técnicos del  proyecto, el Contratista, previa demostración de la imposibilidad de dar cumplimiento a lo exigido podrá proponer materiales o equipos alternativos, para lo que deberá presentar a </w:t>
      </w:r>
      <w:smartTag w:uri="urn:schemas-microsoft-com:office:smarttags" w:element="PersonName">
        <w:smartTagPr>
          <w:attr w:name="ProductID" w:val="la Inspecci￳n"/>
        </w:smartTagPr>
        <w:r w:rsidRPr="00A77A12">
          <w:rPr>
            <w:rFonts w:ascii="Calibri" w:hAnsi="Calibri"/>
            <w:sz w:val="22"/>
            <w:szCs w:val="22"/>
          </w:rPr>
          <w:t>la Inspección</w:t>
        </w:r>
      </w:smartTag>
      <w:r w:rsidRPr="00A77A12">
        <w:rPr>
          <w:rFonts w:ascii="Calibri" w:hAnsi="Calibri"/>
          <w:sz w:val="22"/>
          <w:szCs w:val="22"/>
        </w:rPr>
        <w:t xml:space="preserve"> toda la documentación técnica, ensayos, etc., que demuestren que la calidad, material, forma,  dimensiones, etc., de lo que propone son iguales o mejores que  los especificados originalmente.</w:t>
      </w:r>
    </w:p>
    <w:p w:rsidR="00D354C7" w:rsidRPr="00A77A12" w:rsidRDefault="00D354C7" w:rsidP="00D354C7">
      <w:pPr>
        <w:jc w:val="both"/>
        <w:rPr>
          <w:rFonts w:ascii="Calibri" w:hAnsi="Calibri"/>
          <w:sz w:val="22"/>
          <w:szCs w:val="22"/>
        </w:rPr>
      </w:pPr>
      <w:r w:rsidRPr="00A77A12">
        <w:rPr>
          <w:rFonts w:ascii="Calibri" w:hAnsi="Calibri"/>
          <w:sz w:val="22"/>
          <w:szCs w:val="22"/>
        </w:rPr>
        <w:t xml:space="preserve">Además, deberá asegurar su producción y provisión por fabricantes de reconocida solvencia y permanencia suficiente en el mercado, a juicio de </w:t>
      </w:r>
      <w:smartTag w:uri="urn:schemas-microsoft-com:office:smarttags" w:element="PersonName">
        <w:smartTagPr>
          <w:attr w:name="ProductID" w:val="la Inspecci￳n."/>
        </w:smartTagPr>
        <w:r w:rsidRPr="00A77A12">
          <w:rPr>
            <w:rFonts w:ascii="Calibri" w:hAnsi="Calibri"/>
            <w:sz w:val="22"/>
            <w:szCs w:val="22"/>
          </w:rPr>
          <w:t>la Inspección.</w:t>
        </w:r>
      </w:smartTag>
    </w:p>
    <w:p w:rsidR="00D354C7" w:rsidRPr="00A77A12" w:rsidRDefault="00D354C7" w:rsidP="00D354C7">
      <w:pPr>
        <w:jc w:val="both"/>
        <w:rPr>
          <w:rFonts w:ascii="Calibri" w:hAnsi="Calibri"/>
          <w:sz w:val="22"/>
          <w:szCs w:val="22"/>
        </w:rPr>
      </w:pPr>
      <w:r w:rsidRPr="00A77A12">
        <w:rPr>
          <w:rFonts w:ascii="Calibri" w:hAnsi="Calibri"/>
          <w:sz w:val="22"/>
          <w:szCs w:val="22"/>
        </w:rPr>
        <w:t xml:space="preserve">La documentación deberá ser presentada por el Contratista dentro de los tres días de conocida la imposibilidad de su provisión, ante </w:t>
      </w:r>
      <w:smartTag w:uri="urn:schemas-microsoft-com:office:smarttags" w:element="PersonName">
        <w:smartTagPr>
          <w:attr w:name="ProductID" w:val="la Inspecci￳n"/>
        </w:smartTagPr>
        <w:r w:rsidRPr="00A77A12">
          <w:rPr>
            <w:rFonts w:ascii="Calibri" w:hAnsi="Calibri"/>
            <w:sz w:val="22"/>
            <w:szCs w:val="22"/>
          </w:rPr>
          <w:t>la Inspección</w:t>
        </w:r>
      </w:smartTag>
      <w:r w:rsidRPr="00A77A12">
        <w:rPr>
          <w:rFonts w:ascii="Calibri" w:hAnsi="Calibri"/>
          <w:sz w:val="22"/>
          <w:szCs w:val="22"/>
        </w:rPr>
        <w:t>, quien dará inmediata participación al proyectista y/o especialistas intervinientes en el proyecto de la obra, como así también en todos aquellos casos en que sea necesario completar o aclarar información sobre el proyecto para su mejor interpretación.</w:t>
      </w:r>
    </w:p>
    <w:p w:rsidR="00D354C7" w:rsidRPr="00A77A12" w:rsidRDefault="00D354C7" w:rsidP="00D354C7">
      <w:pPr>
        <w:jc w:val="both"/>
        <w:rPr>
          <w:rFonts w:ascii="Calibri" w:hAnsi="Calibri"/>
          <w:sz w:val="22"/>
          <w:szCs w:val="22"/>
        </w:rPr>
      </w:pPr>
    </w:p>
    <w:p w:rsidR="00D354C7" w:rsidRPr="00812D44" w:rsidRDefault="00D354C7" w:rsidP="00655F78">
      <w:pPr>
        <w:pStyle w:val="Ttulo2"/>
        <w:numPr>
          <w:ilvl w:val="0"/>
          <w:numId w:val="11"/>
        </w:numPr>
      </w:pPr>
      <w:bookmarkStart w:id="34" w:name="_Toc470004817"/>
      <w:r w:rsidRPr="00812D44">
        <w:t>TRAMO DE MUESTRA</w:t>
      </w:r>
      <w:bookmarkEnd w:id="34"/>
    </w:p>
    <w:p w:rsidR="005370F9" w:rsidRPr="00A77A12" w:rsidRDefault="005370F9" w:rsidP="00D354C7">
      <w:pPr>
        <w:rPr>
          <w:rFonts w:ascii="Calibri" w:hAnsi="Calibri"/>
          <w:sz w:val="22"/>
          <w:szCs w:val="22"/>
        </w:rPr>
      </w:pPr>
    </w:p>
    <w:p w:rsidR="00D354C7" w:rsidRPr="00A77A12" w:rsidRDefault="00D354C7" w:rsidP="00D354C7">
      <w:pPr>
        <w:jc w:val="both"/>
        <w:rPr>
          <w:rFonts w:ascii="Calibri" w:hAnsi="Calibri"/>
          <w:sz w:val="22"/>
          <w:szCs w:val="22"/>
        </w:rPr>
      </w:pPr>
      <w:r w:rsidRPr="00A77A12">
        <w:rPr>
          <w:rFonts w:ascii="Calibri" w:hAnsi="Calibri"/>
          <w:sz w:val="22"/>
          <w:szCs w:val="22"/>
        </w:rPr>
        <w:t xml:space="preserve">Previamente a la ejecución de cualquier trabajo, el Contratista presentará o ejecutará un tramo de muestra de acuerdo a lo que le indique </w:t>
      </w:r>
      <w:smartTag w:uri="urn:schemas-microsoft-com:office:smarttags" w:element="PersonName">
        <w:smartTagPr>
          <w:attr w:name="ProductID" w:val="la Inspecci￳n."/>
        </w:smartTagPr>
        <w:r w:rsidRPr="00A77A12">
          <w:rPr>
            <w:rFonts w:ascii="Calibri" w:hAnsi="Calibri"/>
            <w:sz w:val="22"/>
            <w:szCs w:val="22"/>
          </w:rPr>
          <w:t>la Inspección.</w:t>
        </w:r>
      </w:smartTag>
    </w:p>
    <w:p w:rsidR="00D354C7" w:rsidRPr="00A77A12" w:rsidRDefault="00D354C7" w:rsidP="00D354C7">
      <w:pPr>
        <w:jc w:val="both"/>
        <w:rPr>
          <w:rFonts w:ascii="Calibri" w:hAnsi="Calibri"/>
          <w:sz w:val="22"/>
          <w:szCs w:val="22"/>
        </w:rPr>
      </w:pPr>
      <w:r w:rsidRPr="00A77A12">
        <w:rPr>
          <w:rFonts w:ascii="Calibri" w:hAnsi="Calibri"/>
          <w:sz w:val="22"/>
          <w:szCs w:val="22"/>
        </w:rPr>
        <w:t>Las dimensiones de la muestra serán las suficientes para apreciar la calidad y técnica de ejecución, pudiéndose exigir la realización de ensayos y pruebas que permitan comprobar los requerimientos técnicos y formales que respalden su aprobación.</w:t>
      </w:r>
    </w:p>
    <w:p w:rsidR="00D354C7" w:rsidRPr="00A77A12" w:rsidRDefault="00D354C7" w:rsidP="00D354C7">
      <w:pPr>
        <w:jc w:val="both"/>
        <w:rPr>
          <w:rFonts w:ascii="Calibri" w:hAnsi="Calibri"/>
          <w:sz w:val="22"/>
          <w:szCs w:val="22"/>
        </w:rPr>
      </w:pPr>
      <w:r w:rsidRPr="00A77A12">
        <w:rPr>
          <w:rFonts w:ascii="Calibri" w:hAnsi="Calibri"/>
          <w:sz w:val="22"/>
          <w:szCs w:val="22"/>
        </w:rPr>
        <w:t xml:space="preserve">Según sean las características y condiciones de </w:t>
      </w:r>
      <w:r w:rsidR="00961C19" w:rsidRPr="00A77A12">
        <w:rPr>
          <w:rFonts w:ascii="Calibri" w:hAnsi="Calibri"/>
          <w:sz w:val="22"/>
          <w:szCs w:val="22"/>
        </w:rPr>
        <w:t>los tramos</w:t>
      </w:r>
      <w:r w:rsidRPr="00A77A12">
        <w:rPr>
          <w:rFonts w:ascii="Calibri" w:hAnsi="Calibri"/>
          <w:sz w:val="22"/>
          <w:szCs w:val="22"/>
        </w:rPr>
        <w:t xml:space="preserve"> de muestras exigidos, </w:t>
      </w:r>
      <w:smartTag w:uri="urn:schemas-microsoft-com:office:smarttags" w:element="PersonName">
        <w:smartTagPr>
          <w:attr w:name="ProductID" w:val="la Inspecci￳n"/>
        </w:smartTagPr>
        <w:r w:rsidRPr="00A77A12">
          <w:rPr>
            <w:rFonts w:ascii="Calibri" w:hAnsi="Calibri"/>
            <w:sz w:val="22"/>
            <w:szCs w:val="22"/>
          </w:rPr>
          <w:t>la Inspección</w:t>
        </w:r>
      </w:smartTag>
      <w:r w:rsidRPr="00A77A12">
        <w:rPr>
          <w:rFonts w:ascii="Calibri" w:hAnsi="Calibri"/>
          <w:sz w:val="22"/>
          <w:szCs w:val="22"/>
        </w:rPr>
        <w:t xml:space="preserve"> podrá autorizar oportunamente su utilización como </w:t>
      </w:r>
      <w:r w:rsidR="00871353" w:rsidRPr="00A77A12">
        <w:rPr>
          <w:rFonts w:ascii="Calibri" w:hAnsi="Calibri"/>
          <w:sz w:val="22"/>
          <w:szCs w:val="22"/>
        </w:rPr>
        <w:t>último</w:t>
      </w:r>
      <w:r w:rsidRPr="00A77A12">
        <w:rPr>
          <w:rFonts w:ascii="Calibri" w:hAnsi="Calibri"/>
          <w:sz w:val="22"/>
          <w:szCs w:val="22"/>
        </w:rPr>
        <w:t xml:space="preserve"> elemento a colocar.</w:t>
      </w:r>
    </w:p>
    <w:p w:rsidR="00D354C7" w:rsidRPr="00A77A12" w:rsidRDefault="00D354C7" w:rsidP="00D354C7">
      <w:pPr>
        <w:jc w:val="both"/>
        <w:rPr>
          <w:rFonts w:ascii="Calibri" w:hAnsi="Calibri"/>
          <w:sz w:val="22"/>
          <w:szCs w:val="22"/>
        </w:rPr>
      </w:pPr>
      <w:r w:rsidRPr="00A77A12">
        <w:rPr>
          <w:rFonts w:ascii="Calibri" w:hAnsi="Calibri"/>
          <w:sz w:val="22"/>
          <w:szCs w:val="22"/>
        </w:rPr>
        <w:t xml:space="preserve">Cuando sea necesario arbitrar sobre la precisión en la ejecución o provisión de materiales, </w:t>
      </w:r>
      <w:smartTag w:uri="urn:schemas-microsoft-com:office:smarttags" w:element="PersonName">
        <w:smartTagPr>
          <w:attr w:name="ProductID" w:val="la Inspecci￳n"/>
        </w:smartTagPr>
        <w:r w:rsidRPr="00A77A12">
          <w:rPr>
            <w:rFonts w:ascii="Calibri" w:hAnsi="Calibri"/>
            <w:sz w:val="22"/>
            <w:szCs w:val="22"/>
          </w:rPr>
          <w:t>la Inspección</w:t>
        </w:r>
      </w:smartTag>
      <w:r w:rsidRPr="00A77A12">
        <w:rPr>
          <w:rFonts w:ascii="Calibri" w:hAnsi="Calibri"/>
          <w:sz w:val="22"/>
          <w:szCs w:val="22"/>
        </w:rPr>
        <w:t xml:space="preserve"> podrá aplicar, para definir el caso, las especificaciones contenidas en las normas IRAM.</w:t>
      </w:r>
    </w:p>
    <w:p w:rsidR="00D354C7" w:rsidRPr="00A77A12" w:rsidRDefault="00D354C7" w:rsidP="00D354C7">
      <w:pPr>
        <w:jc w:val="both"/>
        <w:rPr>
          <w:rFonts w:ascii="Calibri" w:hAnsi="Calibri"/>
          <w:sz w:val="22"/>
          <w:szCs w:val="22"/>
        </w:rPr>
      </w:pPr>
      <w:r w:rsidRPr="00A77A12">
        <w:rPr>
          <w:rFonts w:ascii="Calibri" w:hAnsi="Calibri"/>
          <w:sz w:val="22"/>
          <w:szCs w:val="22"/>
        </w:rPr>
        <w:t>Para el caso de no estar consideradas en ellas, se utilizarán supletoriamente las normas DIN.</w:t>
      </w:r>
    </w:p>
    <w:p w:rsidR="00D354C7" w:rsidRPr="00A77A12" w:rsidRDefault="00D354C7" w:rsidP="00CC3938">
      <w:pPr>
        <w:pStyle w:val="Victor1"/>
        <w:overflowPunct/>
        <w:autoSpaceDE/>
        <w:autoSpaceDN/>
        <w:adjustRightInd/>
        <w:spacing w:after="0" w:line="240" w:lineRule="atLeast"/>
        <w:textAlignment w:val="auto"/>
        <w:rPr>
          <w:rFonts w:ascii="Calibri" w:hAnsi="Calibri" w:cs="Courier New"/>
          <w:b/>
          <w:sz w:val="22"/>
          <w:szCs w:val="22"/>
        </w:rPr>
      </w:pPr>
    </w:p>
    <w:p w:rsidR="00CC3938" w:rsidRPr="00812D44" w:rsidRDefault="00CC3938" w:rsidP="00812D44">
      <w:pPr>
        <w:pStyle w:val="Ttulo1"/>
        <w:rPr>
          <w:szCs w:val="22"/>
        </w:rPr>
      </w:pPr>
      <w:bookmarkStart w:id="35" w:name="_Toc470004818"/>
      <w:r w:rsidRPr="00812D44">
        <w:rPr>
          <w:szCs w:val="22"/>
        </w:rPr>
        <w:lastRenderedPageBreak/>
        <w:t xml:space="preserve">CAPITULO </w:t>
      </w:r>
      <w:r w:rsidR="00CC6FF8" w:rsidRPr="00812D44">
        <w:rPr>
          <w:szCs w:val="22"/>
        </w:rPr>
        <w:t>VII</w:t>
      </w:r>
      <w:r w:rsidRPr="00812D44">
        <w:rPr>
          <w:szCs w:val="22"/>
        </w:rPr>
        <w:t xml:space="preserve"> </w:t>
      </w:r>
      <w:r w:rsidR="00A47440" w:rsidRPr="00812D44">
        <w:rPr>
          <w:szCs w:val="22"/>
        </w:rPr>
        <w:t>–</w:t>
      </w:r>
      <w:r w:rsidRPr="00812D44">
        <w:rPr>
          <w:szCs w:val="22"/>
        </w:rPr>
        <w:t xml:space="preserve"> INSPECCION</w:t>
      </w:r>
      <w:bookmarkEnd w:id="35"/>
    </w:p>
    <w:p w:rsidR="00225595" w:rsidRPr="00A77A12" w:rsidRDefault="00225595" w:rsidP="00CC3938">
      <w:pPr>
        <w:tabs>
          <w:tab w:val="left" w:pos="1134"/>
        </w:tabs>
        <w:spacing w:line="360" w:lineRule="auto"/>
        <w:rPr>
          <w:rFonts w:ascii="Calibri" w:hAnsi="Calibri"/>
          <w:b/>
          <w:sz w:val="22"/>
          <w:szCs w:val="22"/>
          <w:u w:val="single"/>
        </w:rPr>
      </w:pPr>
    </w:p>
    <w:p w:rsidR="00CC3938" w:rsidRPr="00812D44" w:rsidRDefault="00CC3938" w:rsidP="00655F78">
      <w:pPr>
        <w:pStyle w:val="Ttulo2"/>
        <w:numPr>
          <w:ilvl w:val="0"/>
          <w:numId w:val="11"/>
        </w:numPr>
      </w:pPr>
      <w:bookmarkStart w:id="36" w:name="_Toc470004819"/>
      <w:r w:rsidRPr="00812D44">
        <w:t>DEL CONTRALOR DE LAS OBRAS</w:t>
      </w:r>
      <w:r w:rsidR="00613478" w:rsidRPr="00812D44">
        <w:t xml:space="preserve"> - INSPECCIONES</w:t>
      </w:r>
      <w:bookmarkEnd w:id="36"/>
    </w:p>
    <w:p w:rsidR="00CC3938" w:rsidRPr="00A77A12" w:rsidRDefault="00CC3938" w:rsidP="00CC3938">
      <w:pPr>
        <w:jc w:val="both"/>
        <w:rPr>
          <w:rFonts w:ascii="Calibri" w:hAnsi="Calibri"/>
          <w:sz w:val="22"/>
          <w:szCs w:val="22"/>
        </w:rPr>
      </w:pPr>
    </w:p>
    <w:p w:rsidR="00CC3938" w:rsidRPr="00A77A12" w:rsidRDefault="00CC3938" w:rsidP="00CC3938">
      <w:pPr>
        <w:jc w:val="both"/>
        <w:rPr>
          <w:rFonts w:ascii="Calibri" w:hAnsi="Calibri"/>
          <w:sz w:val="22"/>
          <w:szCs w:val="22"/>
        </w:rPr>
      </w:pPr>
      <w:r w:rsidRPr="00A77A12">
        <w:rPr>
          <w:rFonts w:ascii="Calibri" w:hAnsi="Calibri"/>
          <w:b/>
          <w:sz w:val="22"/>
          <w:szCs w:val="22"/>
        </w:rPr>
        <w:t>A)</w:t>
      </w:r>
      <w:r w:rsidRPr="00A77A12">
        <w:rPr>
          <w:rFonts w:ascii="Calibri" w:hAnsi="Calibri"/>
          <w:sz w:val="22"/>
          <w:szCs w:val="22"/>
        </w:rPr>
        <w:t xml:space="preserve"> REPRESENTANTE TECNICO</w:t>
      </w:r>
    </w:p>
    <w:p w:rsidR="00AC6FD2" w:rsidRPr="00A77A12" w:rsidRDefault="00AC6FD2" w:rsidP="00CC3938">
      <w:pPr>
        <w:jc w:val="both"/>
        <w:rPr>
          <w:rFonts w:ascii="Calibri" w:hAnsi="Calibri"/>
          <w:sz w:val="22"/>
          <w:szCs w:val="22"/>
        </w:rPr>
      </w:pPr>
    </w:p>
    <w:p w:rsidR="00CC3938" w:rsidRPr="00A77A12" w:rsidRDefault="00CC3938" w:rsidP="00CC3938">
      <w:pPr>
        <w:jc w:val="both"/>
        <w:rPr>
          <w:rFonts w:ascii="Calibri" w:hAnsi="Calibri"/>
          <w:sz w:val="22"/>
          <w:szCs w:val="22"/>
        </w:rPr>
      </w:pPr>
      <w:r w:rsidRPr="00A77A12">
        <w:rPr>
          <w:rFonts w:ascii="Calibri" w:hAnsi="Calibri"/>
          <w:sz w:val="22"/>
          <w:szCs w:val="22"/>
        </w:rPr>
        <w:t xml:space="preserve">El Contratista </w:t>
      </w:r>
      <w:r w:rsidR="00961C19" w:rsidRPr="00A77A12">
        <w:rPr>
          <w:rFonts w:ascii="Calibri" w:hAnsi="Calibri"/>
          <w:sz w:val="22"/>
          <w:szCs w:val="22"/>
        </w:rPr>
        <w:t>será Responsable</w:t>
      </w:r>
      <w:r w:rsidRPr="00A77A12">
        <w:rPr>
          <w:rFonts w:ascii="Calibri" w:hAnsi="Calibri"/>
          <w:sz w:val="22"/>
          <w:szCs w:val="22"/>
        </w:rPr>
        <w:t xml:space="preserve"> de </w:t>
      </w:r>
      <w:smartTag w:uri="urn:schemas-microsoft-com:office:smarttags" w:element="PersonName">
        <w:smartTagPr>
          <w:attr w:name="ProductID" w:val="la Representaci￳n T￩cnica"/>
        </w:smartTagPr>
        <w:r w:rsidRPr="00A77A12">
          <w:rPr>
            <w:rFonts w:ascii="Calibri" w:hAnsi="Calibri"/>
            <w:sz w:val="22"/>
            <w:szCs w:val="22"/>
          </w:rPr>
          <w:t>la Representación Técnica</w:t>
        </w:r>
      </w:smartTag>
      <w:r w:rsidRPr="00A77A12">
        <w:rPr>
          <w:rFonts w:ascii="Calibri" w:hAnsi="Calibri"/>
          <w:sz w:val="22"/>
          <w:szCs w:val="22"/>
        </w:rPr>
        <w:t xml:space="preserve"> de </w:t>
      </w:r>
      <w:smartTag w:uri="urn:schemas-microsoft-com:office:smarttags" w:element="PersonName">
        <w:smartTagPr>
          <w:attr w:name="ProductID" w:val="la Obra."/>
        </w:smartTagPr>
        <w:r w:rsidRPr="00A77A12">
          <w:rPr>
            <w:rFonts w:ascii="Calibri" w:hAnsi="Calibri"/>
            <w:sz w:val="22"/>
            <w:szCs w:val="22"/>
          </w:rPr>
          <w:t>la Obra.</w:t>
        </w:r>
      </w:smartTag>
    </w:p>
    <w:p w:rsidR="00CC3938" w:rsidRPr="00A77A12" w:rsidRDefault="00CC3938" w:rsidP="00CC3938">
      <w:pPr>
        <w:jc w:val="both"/>
        <w:rPr>
          <w:rFonts w:ascii="Calibri" w:hAnsi="Calibri"/>
          <w:sz w:val="22"/>
          <w:szCs w:val="22"/>
        </w:rPr>
      </w:pPr>
      <w:r w:rsidRPr="00A77A12">
        <w:rPr>
          <w:rFonts w:ascii="Calibri" w:hAnsi="Calibri"/>
          <w:sz w:val="22"/>
          <w:szCs w:val="22"/>
        </w:rPr>
        <w:t xml:space="preserve">Previo a la iniciación de los trabajos, designara la o las personas que ejercerán </w:t>
      </w:r>
      <w:r w:rsidR="00961C19" w:rsidRPr="00A77A12">
        <w:rPr>
          <w:rFonts w:ascii="Calibri" w:hAnsi="Calibri"/>
          <w:sz w:val="22"/>
          <w:szCs w:val="22"/>
        </w:rPr>
        <w:t>su Representación</w:t>
      </w:r>
      <w:r w:rsidRPr="00A77A12">
        <w:rPr>
          <w:rFonts w:ascii="Calibri" w:hAnsi="Calibri"/>
          <w:sz w:val="22"/>
          <w:szCs w:val="22"/>
        </w:rPr>
        <w:t xml:space="preserve"> Técnica con las mismas atribuciones y obligaciones que le </w:t>
      </w:r>
      <w:r w:rsidR="00961C19" w:rsidRPr="00A77A12">
        <w:rPr>
          <w:rFonts w:ascii="Calibri" w:hAnsi="Calibri"/>
          <w:sz w:val="22"/>
          <w:szCs w:val="22"/>
        </w:rPr>
        <w:t>confiere el</w:t>
      </w:r>
      <w:r w:rsidRPr="00A77A12">
        <w:rPr>
          <w:rFonts w:ascii="Calibri" w:hAnsi="Calibri"/>
          <w:sz w:val="22"/>
          <w:szCs w:val="22"/>
        </w:rPr>
        <w:t xml:space="preserve"> contrato, debiendo contar con un representante técnico por cada una de las especialidades especificadas en el </w:t>
      </w:r>
      <w:r w:rsidR="004A1754" w:rsidRPr="00A77A12">
        <w:rPr>
          <w:rFonts w:ascii="Calibri" w:hAnsi="Calibri"/>
          <w:sz w:val="22"/>
          <w:szCs w:val="22"/>
        </w:rPr>
        <w:t>A</w:t>
      </w:r>
      <w:r w:rsidRPr="00A77A12">
        <w:rPr>
          <w:rFonts w:ascii="Calibri" w:hAnsi="Calibri"/>
          <w:sz w:val="22"/>
          <w:szCs w:val="22"/>
        </w:rPr>
        <w:t xml:space="preserve">rtículo 4° del presente </w:t>
      </w:r>
      <w:r w:rsidR="00CC6FF8" w:rsidRPr="00A77A12">
        <w:rPr>
          <w:rFonts w:ascii="Calibri" w:hAnsi="Calibri"/>
          <w:sz w:val="22"/>
          <w:szCs w:val="22"/>
        </w:rPr>
        <w:t>P.P.C</w:t>
      </w:r>
      <w:r w:rsidRPr="00A77A12">
        <w:rPr>
          <w:rFonts w:ascii="Calibri" w:hAnsi="Calibri"/>
          <w:sz w:val="22"/>
          <w:szCs w:val="22"/>
        </w:rPr>
        <w:t>.</w:t>
      </w:r>
    </w:p>
    <w:p w:rsidR="00CC3938" w:rsidRPr="00A77A12" w:rsidRDefault="00CC3938" w:rsidP="00CC3938">
      <w:pPr>
        <w:jc w:val="both"/>
        <w:rPr>
          <w:rFonts w:ascii="Calibri" w:hAnsi="Calibri"/>
          <w:sz w:val="22"/>
          <w:szCs w:val="22"/>
        </w:rPr>
      </w:pPr>
      <w:r w:rsidRPr="00A77A12">
        <w:rPr>
          <w:rFonts w:ascii="Calibri" w:hAnsi="Calibri"/>
          <w:sz w:val="22"/>
          <w:szCs w:val="22"/>
        </w:rPr>
        <w:t xml:space="preserve">Esta representación será técnica y permanente en obra. Los </w:t>
      </w:r>
      <w:r w:rsidR="00961C19" w:rsidRPr="00A77A12">
        <w:rPr>
          <w:rFonts w:ascii="Calibri" w:hAnsi="Calibri"/>
          <w:sz w:val="22"/>
          <w:szCs w:val="22"/>
        </w:rPr>
        <w:t>honorarios correspondientes</w:t>
      </w:r>
      <w:r w:rsidRPr="00A77A12">
        <w:rPr>
          <w:rFonts w:ascii="Calibri" w:hAnsi="Calibri"/>
          <w:sz w:val="22"/>
          <w:szCs w:val="22"/>
        </w:rPr>
        <w:t xml:space="preserve"> al Representante Técnico estarán a cargo del contratista.</w:t>
      </w:r>
    </w:p>
    <w:p w:rsidR="00CC3938" w:rsidRPr="00A77A12" w:rsidRDefault="00CC3938" w:rsidP="00CC3938">
      <w:pPr>
        <w:jc w:val="both"/>
        <w:rPr>
          <w:rFonts w:ascii="Calibri" w:hAnsi="Calibri"/>
          <w:sz w:val="22"/>
          <w:szCs w:val="22"/>
        </w:rPr>
      </w:pPr>
      <w:r w:rsidRPr="00A77A12">
        <w:rPr>
          <w:rFonts w:ascii="Calibri" w:hAnsi="Calibri"/>
          <w:sz w:val="22"/>
          <w:szCs w:val="22"/>
        </w:rPr>
        <w:t>El Representante Técnico deberá estar debidamente matriculado y dicha matrícula además deberá de estar actualizada en el Colegio respectivo.</w:t>
      </w:r>
    </w:p>
    <w:p w:rsidR="00CC3938" w:rsidRPr="00A77A12" w:rsidRDefault="00CC3938" w:rsidP="00CC3938">
      <w:pPr>
        <w:jc w:val="both"/>
        <w:rPr>
          <w:rFonts w:ascii="Calibri" w:hAnsi="Calibri"/>
          <w:sz w:val="22"/>
          <w:szCs w:val="22"/>
        </w:rPr>
      </w:pPr>
      <w:r w:rsidRPr="00A77A12">
        <w:rPr>
          <w:rFonts w:ascii="Calibri" w:hAnsi="Calibri"/>
          <w:sz w:val="22"/>
          <w:szCs w:val="22"/>
        </w:rPr>
        <w:t xml:space="preserve">El Contratista deberá cumplimentar todas las disposiciones emergentes del Decreto Ley 1332, Decreto 2074, Ley 7192 y Ley 6470 en lo referente al Director Técnico, Representante Técnico y a su condición </w:t>
      </w:r>
      <w:r w:rsidR="00961C19" w:rsidRPr="00A77A12">
        <w:rPr>
          <w:rFonts w:ascii="Calibri" w:hAnsi="Calibri"/>
          <w:sz w:val="22"/>
          <w:szCs w:val="22"/>
        </w:rPr>
        <w:t>de Empresa</w:t>
      </w:r>
      <w:r w:rsidR="00220841" w:rsidRPr="00A77A12">
        <w:rPr>
          <w:rFonts w:ascii="Calibri" w:hAnsi="Calibri"/>
          <w:sz w:val="22"/>
          <w:szCs w:val="22"/>
        </w:rPr>
        <w:t xml:space="preserve"> Constructora,</w:t>
      </w:r>
      <w:r w:rsidRPr="00A77A12">
        <w:rPr>
          <w:rFonts w:ascii="Calibri" w:hAnsi="Calibri"/>
          <w:sz w:val="22"/>
          <w:szCs w:val="22"/>
        </w:rPr>
        <w:t xml:space="preserve"> y Ley 7041 y su Decreto Reglamentario referente al aporte de las Empresas Constructores a </w:t>
      </w:r>
      <w:smartTag w:uri="urn:schemas-microsoft-com:office:smarttags" w:element="PersonName">
        <w:smartTagPr>
          <w:attr w:name="ProductID" w:val="la Caja"/>
        </w:smartTagPr>
        <w:r w:rsidRPr="00A77A12">
          <w:rPr>
            <w:rFonts w:ascii="Calibri" w:hAnsi="Calibri"/>
            <w:sz w:val="22"/>
            <w:szCs w:val="22"/>
          </w:rPr>
          <w:t>la Caja</w:t>
        </w:r>
      </w:smartTag>
      <w:r w:rsidRPr="00A77A12">
        <w:rPr>
          <w:rFonts w:ascii="Calibri" w:hAnsi="Calibri"/>
          <w:sz w:val="22"/>
          <w:szCs w:val="22"/>
        </w:rPr>
        <w:t xml:space="preserve"> de Previsión y Seguridad Social para sus Profesionales </w:t>
      </w:r>
      <w:r w:rsidR="00961C19" w:rsidRPr="00A77A12">
        <w:rPr>
          <w:rFonts w:ascii="Calibri" w:hAnsi="Calibri"/>
          <w:sz w:val="22"/>
          <w:szCs w:val="22"/>
        </w:rPr>
        <w:t>intervinientes en</w:t>
      </w:r>
      <w:r w:rsidRPr="00A77A12">
        <w:rPr>
          <w:rFonts w:ascii="Calibri" w:hAnsi="Calibri"/>
          <w:sz w:val="22"/>
          <w:szCs w:val="22"/>
        </w:rPr>
        <w:t xml:space="preserve"> la obra.</w:t>
      </w:r>
    </w:p>
    <w:p w:rsidR="00CC3938" w:rsidRPr="00A77A12" w:rsidRDefault="00CC3938" w:rsidP="00CC3938">
      <w:pPr>
        <w:jc w:val="both"/>
        <w:rPr>
          <w:rFonts w:ascii="Calibri" w:hAnsi="Calibri"/>
          <w:sz w:val="22"/>
          <w:szCs w:val="22"/>
        </w:rPr>
      </w:pPr>
    </w:p>
    <w:p w:rsidR="00CC3938" w:rsidRPr="00A77A12" w:rsidRDefault="00CC3938" w:rsidP="00CC3938">
      <w:pPr>
        <w:rPr>
          <w:rFonts w:ascii="Calibri" w:hAnsi="Calibri"/>
          <w:sz w:val="22"/>
          <w:szCs w:val="22"/>
        </w:rPr>
      </w:pPr>
      <w:r w:rsidRPr="00A77A12">
        <w:rPr>
          <w:rFonts w:ascii="Calibri" w:hAnsi="Calibri"/>
          <w:b/>
          <w:sz w:val="22"/>
          <w:szCs w:val="22"/>
        </w:rPr>
        <w:t>B)</w:t>
      </w:r>
      <w:r w:rsidRPr="00A77A12">
        <w:rPr>
          <w:rFonts w:ascii="Calibri" w:hAnsi="Calibri"/>
          <w:sz w:val="22"/>
          <w:szCs w:val="22"/>
        </w:rPr>
        <w:t xml:space="preserve"> DIRECCION TECNICA DE </w:t>
      </w:r>
      <w:smartTag w:uri="urn:schemas-microsoft-com:office:smarttags" w:element="PersonName">
        <w:smartTagPr>
          <w:attr w:name="ProductID" w:val="LA ADMINISTRACION E"/>
        </w:smartTagPr>
        <w:r w:rsidRPr="00A77A12">
          <w:rPr>
            <w:rFonts w:ascii="Calibri" w:hAnsi="Calibri"/>
            <w:sz w:val="22"/>
            <w:szCs w:val="22"/>
          </w:rPr>
          <w:t>LA ADMINISTRACION E</w:t>
        </w:r>
      </w:smartTag>
      <w:r w:rsidRPr="00A77A12">
        <w:rPr>
          <w:rFonts w:ascii="Calibri" w:hAnsi="Calibri"/>
          <w:sz w:val="22"/>
          <w:szCs w:val="22"/>
        </w:rPr>
        <w:t xml:space="preserve"> INSPECCION</w:t>
      </w:r>
    </w:p>
    <w:p w:rsidR="00FA7390" w:rsidRPr="00A77A12" w:rsidRDefault="00FA7390" w:rsidP="00CC3938">
      <w:pPr>
        <w:rPr>
          <w:rFonts w:ascii="Calibri" w:hAnsi="Calibri"/>
          <w:sz w:val="22"/>
          <w:szCs w:val="22"/>
        </w:rPr>
      </w:pPr>
    </w:p>
    <w:p w:rsidR="00CC3938" w:rsidRDefault="00CC3938" w:rsidP="00CC3938">
      <w:pPr>
        <w:jc w:val="both"/>
        <w:rPr>
          <w:rFonts w:ascii="Calibri" w:hAnsi="Calibri"/>
          <w:sz w:val="22"/>
          <w:szCs w:val="22"/>
        </w:rPr>
      </w:pPr>
      <w:r w:rsidRPr="00A77A12">
        <w:rPr>
          <w:rFonts w:ascii="Calibri" w:hAnsi="Calibri"/>
          <w:sz w:val="22"/>
          <w:szCs w:val="22"/>
        </w:rPr>
        <w:t>Estará a cargo de la</w:t>
      </w:r>
      <w:r w:rsidR="001416BF">
        <w:rPr>
          <w:rFonts w:ascii="Calibri" w:hAnsi="Calibri"/>
          <w:sz w:val="22"/>
          <w:szCs w:val="22"/>
        </w:rPr>
        <w:t xml:space="preserve"> </w:t>
      </w:r>
      <w:r w:rsidR="009E7784">
        <w:rPr>
          <w:rFonts w:ascii="Calibri" w:hAnsi="Calibri"/>
          <w:sz w:val="22"/>
          <w:szCs w:val="22"/>
        </w:rPr>
        <w:t>Municipalidad</w:t>
      </w:r>
      <w:r w:rsidR="001416BF">
        <w:rPr>
          <w:rFonts w:ascii="Calibri" w:hAnsi="Calibri"/>
          <w:sz w:val="22"/>
          <w:szCs w:val="22"/>
        </w:rPr>
        <w:t xml:space="preserve"> de Freyre</w:t>
      </w:r>
      <w:r w:rsidRPr="00A77A12">
        <w:rPr>
          <w:rFonts w:ascii="Calibri" w:hAnsi="Calibri"/>
          <w:sz w:val="22"/>
          <w:szCs w:val="22"/>
        </w:rPr>
        <w:t>, que la ejercerá</w:t>
      </w:r>
      <w:r w:rsidR="006741D9">
        <w:rPr>
          <w:rFonts w:ascii="Calibri" w:hAnsi="Calibri"/>
          <w:sz w:val="22"/>
          <w:szCs w:val="22"/>
        </w:rPr>
        <w:t xml:space="preserve"> a través de su personal</w:t>
      </w:r>
      <w:r w:rsidRPr="00A77A12">
        <w:rPr>
          <w:rFonts w:ascii="Calibri" w:hAnsi="Calibri"/>
          <w:sz w:val="22"/>
          <w:szCs w:val="22"/>
        </w:rPr>
        <w:t>,</w:t>
      </w:r>
      <w:r w:rsidR="006741D9">
        <w:rPr>
          <w:rFonts w:ascii="Calibri" w:hAnsi="Calibri"/>
          <w:sz w:val="22"/>
          <w:szCs w:val="22"/>
        </w:rPr>
        <w:t xml:space="preserve"> Todo ello sin perjuicio de la posibilidad de requerir, eventualmente el asesoramiento técnico </w:t>
      </w:r>
      <w:r w:rsidR="001416BF">
        <w:rPr>
          <w:rFonts w:ascii="Calibri" w:hAnsi="Calibri"/>
          <w:sz w:val="22"/>
          <w:szCs w:val="22"/>
        </w:rPr>
        <w:t>a terceros.</w:t>
      </w:r>
    </w:p>
    <w:p w:rsidR="001416BF" w:rsidRPr="00A77A12" w:rsidRDefault="001416BF" w:rsidP="00CC3938">
      <w:pPr>
        <w:jc w:val="both"/>
        <w:rPr>
          <w:rFonts w:ascii="Calibri" w:hAnsi="Calibri"/>
          <w:sz w:val="22"/>
          <w:szCs w:val="22"/>
        </w:rPr>
      </w:pPr>
    </w:p>
    <w:p w:rsidR="00CC3938" w:rsidRPr="00A77A12" w:rsidRDefault="00613478" w:rsidP="00CC3938">
      <w:pPr>
        <w:rPr>
          <w:rFonts w:ascii="Calibri" w:hAnsi="Calibri"/>
          <w:sz w:val="22"/>
          <w:szCs w:val="22"/>
        </w:rPr>
      </w:pPr>
      <w:r w:rsidRPr="00A77A12">
        <w:rPr>
          <w:rFonts w:ascii="Calibri" w:hAnsi="Calibri"/>
          <w:b/>
          <w:sz w:val="22"/>
          <w:szCs w:val="22"/>
        </w:rPr>
        <w:t>C)</w:t>
      </w:r>
      <w:r w:rsidR="00CC3938" w:rsidRPr="00A77A12">
        <w:rPr>
          <w:rFonts w:ascii="Calibri" w:hAnsi="Calibri"/>
          <w:sz w:val="22"/>
          <w:szCs w:val="22"/>
        </w:rPr>
        <w:t xml:space="preserve"> INSPECCIONES</w:t>
      </w:r>
    </w:p>
    <w:p w:rsidR="00F863A3" w:rsidRPr="00A77A12" w:rsidRDefault="00F863A3" w:rsidP="00CC3938">
      <w:pPr>
        <w:jc w:val="both"/>
        <w:rPr>
          <w:rFonts w:ascii="Calibri" w:hAnsi="Calibri"/>
          <w:sz w:val="22"/>
          <w:szCs w:val="22"/>
        </w:rPr>
      </w:pPr>
    </w:p>
    <w:p w:rsidR="00CC3938" w:rsidRPr="00A77A12" w:rsidRDefault="00CC3938" w:rsidP="00CC3938">
      <w:pPr>
        <w:jc w:val="both"/>
        <w:rPr>
          <w:rFonts w:ascii="Calibri" w:hAnsi="Calibri"/>
          <w:sz w:val="22"/>
          <w:szCs w:val="22"/>
        </w:rPr>
      </w:pPr>
      <w:r w:rsidRPr="00A77A12">
        <w:rPr>
          <w:rFonts w:ascii="Calibri" w:hAnsi="Calibri"/>
          <w:sz w:val="22"/>
          <w:szCs w:val="22"/>
        </w:rPr>
        <w:t xml:space="preserve">El Contratista se abstendrá de amurar, rellenar o tapar los trabajos antes de que estos hayan sido controlados por </w:t>
      </w:r>
      <w:smartTag w:uri="urn:schemas-microsoft-com:office:smarttags" w:element="PersonName">
        <w:smartTagPr>
          <w:attr w:name="ProductID" w:val="la Inspecci￳n"/>
        </w:smartTagPr>
        <w:r w:rsidRPr="00A77A12">
          <w:rPr>
            <w:rFonts w:ascii="Calibri" w:hAnsi="Calibri"/>
            <w:sz w:val="22"/>
            <w:szCs w:val="22"/>
          </w:rPr>
          <w:t>la Inspección</w:t>
        </w:r>
      </w:smartTag>
      <w:r w:rsidRPr="00A77A12">
        <w:rPr>
          <w:rFonts w:ascii="Calibri" w:hAnsi="Calibri"/>
          <w:sz w:val="22"/>
          <w:szCs w:val="22"/>
        </w:rPr>
        <w:t>, a quien le solicitara su intervención por nota de pedido, por lo menos con (3) tres días de anticipación para que este control pueda realizarse sin ocasionar perdidas de materiales o de tiempo.</w:t>
      </w:r>
    </w:p>
    <w:p w:rsidR="00CC3938" w:rsidRPr="00A77A12" w:rsidRDefault="00CC3938" w:rsidP="00CC3938">
      <w:pPr>
        <w:jc w:val="both"/>
        <w:rPr>
          <w:rFonts w:ascii="Calibri" w:hAnsi="Calibri"/>
          <w:sz w:val="22"/>
          <w:szCs w:val="22"/>
        </w:rPr>
      </w:pPr>
      <w:r w:rsidRPr="00A77A12">
        <w:rPr>
          <w:rFonts w:ascii="Calibri" w:hAnsi="Calibri"/>
          <w:sz w:val="22"/>
          <w:szCs w:val="22"/>
        </w:rPr>
        <w:t xml:space="preserve">En caso de no hacerlo, </w:t>
      </w:r>
      <w:smartTag w:uri="urn:schemas-microsoft-com:office:smarttags" w:element="PersonName">
        <w:smartTagPr>
          <w:attr w:name="ProductID" w:val="la Inspecci￳n"/>
        </w:smartTagPr>
        <w:r w:rsidRPr="00A77A12">
          <w:rPr>
            <w:rFonts w:ascii="Calibri" w:hAnsi="Calibri"/>
            <w:sz w:val="22"/>
            <w:szCs w:val="22"/>
          </w:rPr>
          <w:t>la Inspección</w:t>
        </w:r>
      </w:smartTag>
      <w:r w:rsidRPr="00A77A12">
        <w:rPr>
          <w:rFonts w:ascii="Calibri" w:hAnsi="Calibri"/>
          <w:sz w:val="22"/>
          <w:szCs w:val="22"/>
        </w:rPr>
        <w:t xml:space="preserve"> podrá hacer demoler o destapar lo que fuere necesario para realizar el control o mediciones necesarias.</w:t>
      </w:r>
    </w:p>
    <w:p w:rsidR="00CC3938" w:rsidRPr="00A77A12" w:rsidRDefault="00CC3938" w:rsidP="00CC3938">
      <w:pPr>
        <w:jc w:val="both"/>
        <w:rPr>
          <w:rFonts w:ascii="Calibri" w:hAnsi="Calibri"/>
          <w:sz w:val="22"/>
          <w:szCs w:val="22"/>
        </w:rPr>
      </w:pPr>
      <w:r w:rsidRPr="00A77A12">
        <w:rPr>
          <w:rFonts w:ascii="Calibri" w:hAnsi="Calibri"/>
          <w:sz w:val="22"/>
          <w:szCs w:val="22"/>
        </w:rPr>
        <w:t xml:space="preserve">Los gastos que esto origine serán por exclusiva cuenta del Contratista y los atrasos que esto ocasione a la marcha de la obra no serán causales de ampliación del plazo contractual. Pasados los tres (3) días y si </w:t>
      </w:r>
      <w:smartTag w:uri="urn:schemas-microsoft-com:office:smarttags" w:element="PersonName">
        <w:smartTagPr>
          <w:attr w:name="ProductID" w:val="la Inspecci￳n"/>
        </w:smartTagPr>
        <w:r w:rsidRPr="00A77A12">
          <w:rPr>
            <w:rFonts w:ascii="Calibri" w:hAnsi="Calibri"/>
            <w:sz w:val="22"/>
            <w:szCs w:val="22"/>
          </w:rPr>
          <w:t>la Inspección</w:t>
        </w:r>
      </w:smartTag>
      <w:r w:rsidRPr="00A77A12">
        <w:rPr>
          <w:rFonts w:ascii="Calibri" w:hAnsi="Calibri"/>
          <w:sz w:val="22"/>
          <w:szCs w:val="22"/>
        </w:rPr>
        <w:t xml:space="preserve"> </w:t>
      </w:r>
      <w:r w:rsidR="00AD314C" w:rsidRPr="00A77A12">
        <w:rPr>
          <w:rFonts w:ascii="Calibri" w:hAnsi="Calibri"/>
          <w:sz w:val="22"/>
          <w:szCs w:val="22"/>
        </w:rPr>
        <w:t>no se</w:t>
      </w:r>
      <w:r w:rsidRPr="00A77A12">
        <w:rPr>
          <w:rFonts w:ascii="Calibri" w:hAnsi="Calibri"/>
          <w:sz w:val="22"/>
          <w:szCs w:val="22"/>
        </w:rPr>
        <w:t xml:space="preserve"> hubiera hecho presente, el Contratista </w:t>
      </w:r>
      <w:r w:rsidR="00AD314C" w:rsidRPr="00A77A12">
        <w:rPr>
          <w:rFonts w:ascii="Calibri" w:hAnsi="Calibri"/>
          <w:sz w:val="22"/>
          <w:szCs w:val="22"/>
        </w:rPr>
        <w:t>podrá efectuar</w:t>
      </w:r>
      <w:r w:rsidRPr="00A77A12">
        <w:rPr>
          <w:rFonts w:ascii="Calibri" w:hAnsi="Calibri"/>
          <w:sz w:val="22"/>
          <w:szCs w:val="22"/>
        </w:rPr>
        <w:t xml:space="preserve"> los trabajos.</w:t>
      </w:r>
    </w:p>
    <w:p w:rsidR="00CC3938" w:rsidRPr="00A77A12" w:rsidRDefault="00CC3938" w:rsidP="00CC3938">
      <w:pPr>
        <w:rPr>
          <w:rFonts w:ascii="Calibri" w:hAnsi="Calibri"/>
          <w:sz w:val="22"/>
          <w:szCs w:val="22"/>
        </w:rPr>
      </w:pPr>
    </w:p>
    <w:p w:rsidR="00CC3938" w:rsidRPr="00812D44" w:rsidRDefault="00CC3938" w:rsidP="00655F78">
      <w:pPr>
        <w:pStyle w:val="Ttulo2"/>
        <w:numPr>
          <w:ilvl w:val="0"/>
          <w:numId w:val="11"/>
        </w:numPr>
      </w:pPr>
      <w:bookmarkStart w:id="37" w:name="_Toc470004820"/>
      <w:r w:rsidRPr="00812D44">
        <w:t>LIBRO DE ORDENES DE SERVICIO Y LIBRO DE NOTAS DE PEDIDO</w:t>
      </w:r>
      <w:bookmarkEnd w:id="37"/>
    </w:p>
    <w:p w:rsidR="00CC45C4" w:rsidRPr="00812D44" w:rsidRDefault="00CC45C4" w:rsidP="00E40A32">
      <w:pPr>
        <w:pStyle w:val="Ttulo2"/>
      </w:pPr>
    </w:p>
    <w:p w:rsidR="00CC3938" w:rsidRPr="00A77A12" w:rsidRDefault="00CC3938" w:rsidP="00CC3938">
      <w:pPr>
        <w:jc w:val="both"/>
        <w:rPr>
          <w:rFonts w:ascii="Calibri" w:hAnsi="Calibri"/>
          <w:sz w:val="22"/>
          <w:szCs w:val="22"/>
        </w:rPr>
      </w:pPr>
      <w:r w:rsidRPr="00A77A12">
        <w:rPr>
          <w:rFonts w:ascii="Calibri" w:hAnsi="Calibri"/>
          <w:sz w:val="22"/>
          <w:szCs w:val="22"/>
        </w:rPr>
        <w:t xml:space="preserve">De acuerdo a lo establecido en el Art. N° 63 del </w:t>
      </w:r>
      <w:r w:rsidR="00CB1648" w:rsidRPr="00A77A12">
        <w:rPr>
          <w:rFonts w:ascii="Calibri" w:hAnsi="Calibri"/>
          <w:sz w:val="22"/>
          <w:szCs w:val="22"/>
        </w:rPr>
        <w:t>Decreto Reglamentario N° 1331-C-53 (T.O. N° 4758/77)</w:t>
      </w:r>
      <w:r w:rsidRPr="00A77A12">
        <w:rPr>
          <w:rFonts w:ascii="Calibri" w:hAnsi="Calibri"/>
          <w:sz w:val="22"/>
          <w:szCs w:val="22"/>
        </w:rPr>
        <w:t xml:space="preserve">, el Contratista proveerá a </w:t>
      </w:r>
      <w:smartTag w:uri="urn:schemas-microsoft-com:office:smarttags" w:element="PersonName">
        <w:smartTagPr>
          <w:attr w:name="ProductID" w:val="la Inspecci￳n"/>
        </w:smartTagPr>
        <w:r w:rsidRPr="00A77A12">
          <w:rPr>
            <w:rFonts w:ascii="Calibri" w:hAnsi="Calibri"/>
            <w:sz w:val="22"/>
            <w:szCs w:val="22"/>
          </w:rPr>
          <w:t>la Inspección</w:t>
        </w:r>
      </w:smartTag>
      <w:r w:rsidRPr="00A77A12">
        <w:rPr>
          <w:rFonts w:ascii="Calibri" w:hAnsi="Calibri"/>
          <w:sz w:val="22"/>
          <w:szCs w:val="22"/>
        </w:rPr>
        <w:t>, por lo menos de dos (2) libros de tres (3) hojas móviles y una (1) fija que se destinaran al asiento de las Ordenes de Servicios que imp</w:t>
      </w:r>
      <w:r w:rsidR="003200E1" w:rsidRPr="00A77A12">
        <w:rPr>
          <w:rFonts w:ascii="Calibri" w:hAnsi="Calibri"/>
          <w:sz w:val="22"/>
          <w:szCs w:val="22"/>
        </w:rPr>
        <w:t>o</w:t>
      </w:r>
      <w:r w:rsidRPr="00A77A12">
        <w:rPr>
          <w:rFonts w:ascii="Calibri" w:hAnsi="Calibri"/>
          <w:sz w:val="22"/>
          <w:szCs w:val="22"/>
        </w:rPr>
        <w:t xml:space="preserve">rta la Inspección y a las Notas de Pedido que formule el Contratista. </w:t>
      </w:r>
    </w:p>
    <w:p w:rsidR="00CC3938" w:rsidRPr="00A77A12" w:rsidRDefault="00CC3938" w:rsidP="00CC3938">
      <w:pPr>
        <w:jc w:val="both"/>
        <w:rPr>
          <w:rFonts w:ascii="Calibri" w:hAnsi="Calibri"/>
          <w:sz w:val="22"/>
          <w:szCs w:val="22"/>
        </w:rPr>
      </w:pPr>
      <w:r w:rsidRPr="00A77A12">
        <w:rPr>
          <w:rFonts w:ascii="Calibri" w:hAnsi="Calibri"/>
          <w:sz w:val="22"/>
          <w:szCs w:val="22"/>
        </w:rPr>
        <w:t>Una vez suscripto el contrato, y previo a la suscripción del Acta de Replanteo, el Contratista deberá presentar dichos libros al área de inspección pertinente</w:t>
      </w:r>
      <w:r w:rsidR="000F31FD" w:rsidRPr="00A77A12">
        <w:rPr>
          <w:rFonts w:ascii="Calibri" w:hAnsi="Calibri"/>
          <w:sz w:val="22"/>
          <w:szCs w:val="22"/>
        </w:rPr>
        <w:t>.</w:t>
      </w:r>
    </w:p>
    <w:p w:rsidR="00CC3938" w:rsidRPr="00A77A12" w:rsidRDefault="00CC3938" w:rsidP="00CC3938">
      <w:pPr>
        <w:jc w:val="both"/>
        <w:rPr>
          <w:rFonts w:ascii="Calibri" w:hAnsi="Calibri"/>
          <w:sz w:val="22"/>
          <w:szCs w:val="22"/>
        </w:rPr>
      </w:pPr>
      <w:r w:rsidRPr="00A77A12">
        <w:rPr>
          <w:rFonts w:ascii="Calibri" w:hAnsi="Calibri"/>
          <w:sz w:val="22"/>
          <w:szCs w:val="22"/>
        </w:rPr>
        <w:t xml:space="preserve">Los mismos deberán ser foliados, sellados y rubricados por </w:t>
      </w:r>
      <w:smartTag w:uri="urn:schemas-microsoft-com:office:smarttags" w:element="PersonName">
        <w:smartTagPr>
          <w:attr w:name="ProductID" w:val="la Jefatura"/>
        </w:smartTagPr>
        <w:r w:rsidRPr="00A77A12">
          <w:rPr>
            <w:rFonts w:ascii="Calibri" w:hAnsi="Calibri"/>
            <w:sz w:val="22"/>
            <w:szCs w:val="22"/>
          </w:rPr>
          <w:t>la Jefatura</w:t>
        </w:r>
      </w:smartTag>
      <w:r w:rsidRPr="00A77A12">
        <w:rPr>
          <w:rFonts w:ascii="Calibri" w:hAnsi="Calibri"/>
          <w:sz w:val="22"/>
          <w:szCs w:val="22"/>
        </w:rPr>
        <w:t xml:space="preserve"> de Área de inspecciones que corresponda. </w:t>
      </w:r>
    </w:p>
    <w:p w:rsidR="00CC3938" w:rsidRPr="00A77A12" w:rsidRDefault="00CC3938" w:rsidP="00CC3938">
      <w:pPr>
        <w:jc w:val="both"/>
        <w:rPr>
          <w:rFonts w:ascii="Calibri" w:hAnsi="Calibri"/>
          <w:sz w:val="22"/>
          <w:szCs w:val="22"/>
        </w:rPr>
      </w:pPr>
      <w:r w:rsidRPr="00A77A12">
        <w:rPr>
          <w:rFonts w:ascii="Calibri" w:hAnsi="Calibri"/>
          <w:sz w:val="22"/>
          <w:szCs w:val="22"/>
        </w:rPr>
        <w:lastRenderedPageBreak/>
        <w:t>Las</w:t>
      </w:r>
      <w:r w:rsidR="00CF6C41">
        <w:rPr>
          <w:rFonts w:ascii="Calibri" w:hAnsi="Calibri"/>
          <w:sz w:val="22"/>
          <w:szCs w:val="22"/>
        </w:rPr>
        <w:t xml:space="preserve"> </w:t>
      </w:r>
      <w:r w:rsidRPr="00A77A12">
        <w:rPr>
          <w:rFonts w:ascii="Calibri" w:hAnsi="Calibri"/>
          <w:sz w:val="22"/>
          <w:szCs w:val="22"/>
        </w:rPr>
        <w:t>ordenes de servicio y notas de pedido que se asienten en libros que no cumplan con dichos requisitos no serán validadas.</w:t>
      </w:r>
    </w:p>
    <w:p w:rsidR="00CC3938" w:rsidRDefault="00CC3938" w:rsidP="00CC3938">
      <w:pPr>
        <w:jc w:val="both"/>
        <w:rPr>
          <w:rFonts w:ascii="Calibri" w:hAnsi="Calibri"/>
          <w:sz w:val="22"/>
          <w:szCs w:val="22"/>
        </w:rPr>
      </w:pPr>
      <w:r w:rsidRPr="00A77A12">
        <w:rPr>
          <w:rFonts w:ascii="Calibri" w:hAnsi="Calibri"/>
          <w:sz w:val="22"/>
          <w:szCs w:val="22"/>
        </w:rPr>
        <w:t xml:space="preserve">También se deberá proveer a </w:t>
      </w:r>
      <w:smartTag w:uri="urn:schemas-microsoft-com:office:smarttags" w:element="PersonName">
        <w:smartTagPr>
          <w:attr w:name="ProductID" w:val="la Inspecci￳n"/>
        </w:smartTagPr>
        <w:r w:rsidRPr="00A77A12">
          <w:rPr>
            <w:rFonts w:ascii="Calibri" w:hAnsi="Calibri"/>
            <w:sz w:val="22"/>
            <w:szCs w:val="22"/>
          </w:rPr>
          <w:t>la Inspección</w:t>
        </w:r>
      </w:smartTag>
      <w:r w:rsidRPr="00A77A12">
        <w:rPr>
          <w:rFonts w:ascii="Calibri" w:hAnsi="Calibri"/>
          <w:sz w:val="22"/>
          <w:szCs w:val="22"/>
        </w:rPr>
        <w:t>, las carpetas necesarias para encuadernar la documentación de Obra.</w:t>
      </w:r>
    </w:p>
    <w:p w:rsidR="00CF6C41" w:rsidRPr="00CF6C41" w:rsidRDefault="00CF6C41" w:rsidP="00CF6C41"/>
    <w:p w:rsidR="00CC3938" w:rsidRPr="00C73F36" w:rsidRDefault="00CC3938" w:rsidP="00655F78">
      <w:pPr>
        <w:pStyle w:val="Ttulo2"/>
        <w:numPr>
          <w:ilvl w:val="0"/>
          <w:numId w:val="11"/>
        </w:numPr>
      </w:pPr>
      <w:bookmarkStart w:id="38" w:name="_Toc470004821"/>
      <w:r w:rsidRPr="00C73F36">
        <w:t>OBRADOR</w:t>
      </w:r>
      <w:r w:rsidR="00E6640D" w:rsidRPr="00C73F36">
        <w:t>, COMODIDADES Y MOVILIDAD PARA LA INSPECCIÓN</w:t>
      </w:r>
      <w:bookmarkEnd w:id="38"/>
    </w:p>
    <w:p w:rsidR="008778EA" w:rsidRPr="00C73F36" w:rsidRDefault="008778EA" w:rsidP="00CC3938">
      <w:pPr>
        <w:rPr>
          <w:rFonts w:ascii="Calibri" w:hAnsi="Calibri"/>
          <w:sz w:val="22"/>
          <w:szCs w:val="22"/>
        </w:rPr>
      </w:pPr>
    </w:p>
    <w:p w:rsidR="00B83784" w:rsidRPr="00C73F36" w:rsidRDefault="00B83784" w:rsidP="00B83784">
      <w:pPr>
        <w:pStyle w:val="Default"/>
        <w:jc w:val="both"/>
        <w:rPr>
          <w:rFonts w:asciiTheme="minorHAnsi" w:hAnsiTheme="minorHAnsi"/>
          <w:sz w:val="22"/>
          <w:szCs w:val="22"/>
        </w:rPr>
      </w:pPr>
      <w:r w:rsidRPr="00C73F36">
        <w:rPr>
          <w:rFonts w:asciiTheme="minorHAnsi" w:hAnsiTheme="minorHAnsi"/>
          <w:sz w:val="22"/>
          <w:szCs w:val="22"/>
        </w:rPr>
        <w:t xml:space="preserve">Los gastos que deba realizar la Contratista para el cumplimiento del presente Artículo no recibirán compensación directa alguna, debiendo prorratearse en el precio de los ítems de la obra. </w:t>
      </w:r>
    </w:p>
    <w:p w:rsidR="00B83784" w:rsidRPr="00C73F36" w:rsidRDefault="00B83784" w:rsidP="00CC3938">
      <w:pPr>
        <w:jc w:val="both"/>
        <w:rPr>
          <w:rFonts w:ascii="Calibri" w:hAnsi="Calibri" w:cs="Courier New"/>
          <w:b/>
          <w:sz w:val="22"/>
          <w:szCs w:val="22"/>
          <w:lang w:val="es-AR"/>
        </w:rPr>
      </w:pPr>
    </w:p>
    <w:p w:rsidR="00E6640D" w:rsidRPr="00C73F36" w:rsidRDefault="00E6640D" w:rsidP="00CC3938">
      <w:pPr>
        <w:jc w:val="both"/>
        <w:rPr>
          <w:rFonts w:ascii="Calibri" w:hAnsi="Calibri" w:cs="Courier New"/>
          <w:b/>
          <w:sz w:val="22"/>
          <w:szCs w:val="22"/>
        </w:rPr>
      </w:pPr>
      <w:r w:rsidRPr="00C73F36">
        <w:rPr>
          <w:rFonts w:ascii="Calibri" w:hAnsi="Calibri" w:cs="Courier New"/>
          <w:b/>
          <w:sz w:val="22"/>
          <w:szCs w:val="22"/>
        </w:rPr>
        <w:t xml:space="preserve">A) </w:t>
      </w:r>
      <w:r w:rsidRPr="00C73F36">
        <w:rPr>
          <w:rFonts w:ascii="Calibri" w:hAnsi="Calibri" w:cs="Courier New"/>
          <w:sz w:val="22"/>
          <w:szCs w:val="22"/>
          <w:u w:val="single"/>
        </w:rPr>
        <w:t>Obrador</w:t>
      </w:r>
    </w:p>
    <w:p w:rsidR="007111EE" w:rsidRPr="00C73F36" w:rsidRDefault="000018B4" w:rsidP="007111EE">
      <w:pPr>
        <w:jc w:val="both"/>
        <w:rPr>
          <w:rFonts w:ascii="Calibri" w:hAnsi="Calibri" w:cs="Courier New"/>
          <w:sz w:val="22"/>
          <w:szCs w:val="22"/>
        </w:rPr>
      </w:pPr>
      <w:r w:rsidRPr="00A77A12">
        <w:rPr>
          <w:rFonts w:ascii="Calibri" w:hAnsi="Calibri" w:cs="Courier New"/>
          <w:sz w:val="22"/>
          <w:szCs w:val="22"/>
        </w:rPr>
        <w:t>Si las condiciones particulares de las obras lo permiten, podrá utilizarse como obrador, locales del Edificio a refaccionar; caso contrario,</w:t>
      </w:r>
      <w:r>
        <w:rPr>
          <w:rFonts w:ascii="Calibri" w:hAnsi="Calibri" w:cs="Courier New"/>
          <w:sz w:val="22"/>
          <w:szCs w:val="22"/>
        </w:rPr>
        <w:t xml:space="preserve"> e</w:t>
      </w:r>
      <w:r w:rsidRPr="00C73F36">
        <w:rPr>
          <w:rFonts w:ascii="Calibri" w:hAnsi="Calibri" w:cs="Courier New"/>
          <w:sz w:val="22"/>
          <w:szCs w:val="22"/>
        </w:rPr>
        <w:t>l</w:t>
      </w:r>
      <w:r w:rsidR="007111EE" w:rsidRPr="00C73F36">
        <w:rPr>
          <w:rFonts w:ascii="Calibri" w:hAnsi="Calibri" w:cs="Courier New"/>
          <w:sz w:val="22"/>
          <w:szCs w:val="22"/>
        </w:rPr>
        <w:t xml:space="preserve"> Contratista presentará para aprobación de la Inspección, el proyecto y equipamiento del obrador, adaptando sus instalaciones a la situación particular de las obras, y a las observaciones y requerimientos que le hiciera la Inspección.</w:t>
      </w:r>
    </w:p>
    <w:p w:rsidR="007111EE" w:rsidRPr="00C73F36" w:rsidRDefault="007111EE" w:rsidP="007111EE">
      <w:pPr>
        <w:jc w:val="both"/>
        <w:rPr>
          <w:rFonts w:ascii="Calibri" w:hAnsi="Calibri" w:cs="Courier New"/>
          <w:sz w:val="22"/>
          <w:szCs w:val="22"/>
        </w:rPr>
      </w:pPr>
      <w:r w:rsidRPr="00C73F36">
        <w:rPr>
          <w:rFonts w:ascii="Calibri" w:hAnsi="Calibri" w:cs="Courier New"/>
          <w:sz w:val="22"/>
          <w:szCs w:val="22"/>
        </w:rPr>
        <w:t>El costo total del Obrador, tanto de montaje como de su posterior desmontaje, como así también toda la infraestructura necesaria para su correcto funcionamiento, incluyendo el costo de materiales, mantenimiento y limpieza, son a cargo del Contratista y se lo considerará i</w:t>
      </w:r>
      <w:r w:rsidR="00751476">
        <w:rPr>
          <w:rFonts w:ascii="Calibri" w:hAnsi="Calibri" w:cs="Courier New"/>
          <w:sz w:val="22"/>
          <w:szCs w:val="22"/>
        </w:rPr>
        <w:t>ncluido en el precio de cada una de las obras.</w:t>
      </w:r>
    </w:p>
    <w:p w:rsidR="003759B9" w:rsidRDefault="007111EE" w:rsidP="00BE766A">
      <w:pPr>
        <w:jc w:val="both"/>
        <w:rPr>
          <w:rFonts w:ascii="Calibri" w:hAnsi="Calibri" w:cs="Courier New"/>
          <w:sz w:val="22"/>
          <w:szCs w:val="22"/>
        </w:rPr>
      </w:pPr>
      <w:r w:rsidRPr="00C73F36">
        <w:rPr>
          <w:rFonts w:ascii="Calibri" w:hAnsi="Calibri" w:cs="Courier New"/>
          <w:sz w:val="22"/>
          <w:szCs w:val="22"/>
        </w:rPr>
        <w:t>El Contratista proveerá a todo su personal, y a la Inspección, de cascos de seguridad aprobados, con sello IRAM y su uso será obligatorio, debiendo prever por lo menos de dos (2) cascos de reservas para personal extraordinario o visitas, y exigirá también el cumplimiento de esta disposición a los subcontratistas reconocidos por la Repartición. Las entradas al obrador serán limitadas, requiriéndose para ello la autorización de la inspección. Se mantendrán custodias permanentes dentro del mismo, permaneciendo cerrado fuera de los horarios de trabajo.</w:t>
      </w:r>
    </w:p>
    <w:p w:rsidR="00CC3938" w:rsidRPr="00812D44" w:rsidRDefault="00CC3938" w:rsidP="00812D44">
      <w:pPr>
        <w:pStyle w:val="Ttulo1"/>
        <w:rPr>
          <w:szCs w:val="22"/>
        </w:rPr>
      </w:pPr>
      <w:bookmarkStart w:id="39" w:name="_Toc470004822"/>
      <w:r w:rsidRPr="00812D44">
        <w:rPr>
          <w:szCs w:val="22"/>
        </w:rPr>
        <w:t xml:space="preserve">CAPITULO </w:t>
      </w:r>
      <w:r w:rsidR="00AC6FD2" w:rsidRPr="00812D44">
        <w:rPr>
          <w:szCs w:val="22"/>
        </w:rPr>
        <w:t>V</w:t>
      </w:r>
      <w:r w:rsidR="00CC6FF8" w:rsidRPr="00812D44">
        <w:rPr>
          <w:szCs w:val="22"/>
        </w:rPr>
        <w:t>I</w:t>
      </w:r>
      <w:r w:rsidR="00AC6FD2" w:rsidRPr="00812D44">
        <w:rPr>
          <w:szCs w:val="22"/>
        </w:rPr>
        <w:t>II</w:t>
      </w:r>
      <w:r w:rsidR="00532AA1" w:rsidRPr="00812D44">
        <w:rPr>
          <w:szCs w:val="22"/>
        </w:rPr>
        <w:t xml:space="preserve"> </w:t>
      </w:r>
      <w:r w:rsidRPr="00812D44">
        <w:rPr>
          <w:szCs w:val="22"/>
        </w:rPr>
        <w:t>- MEDICION Y PAGO DE LAS OBRAS</w:t>
      </w:r>
      <w:bookmarkEnd w:id="39"/>
    </w:p>
    <w:p w:rsidR="00225595" w:rsidRPr="00A77A12" w:rsidRDefault="00225595" w:rsidP="00CC3938">
      <w:pPr>
        <w:tabs>
          <w:tab w:val="left" w:pos="1134"/>
        </w:tabs>
        <w:spacing w:line="360" w:lineRule="auto"/>
        <w:rPr>
          <w:rFonts w:ascii="Calibri" w:hAnsi="Calibri"/>
          <w:b/>
          <w:sz w:val="22"/>
          <w:szCs w:val="22"/>
          <w:u w:val="single"/>
        </w:rPr>
      </w:pPr>
    </w:p>
    <w:p w:rsidR="00CC3938" w:rsidRPr="00812D44" w:rsidRDefault="00CC3938" w:rsidP="00655F78">
      <w:pPr>
        <w:pStyle w:val="Ttulo2"/>
        <w:numPr>
          <w:ilvl w:val="0"/>
          <w:numId w:val="11"/>
        </w:numPr>
      </w:pPr>
      <w:bookmarkStart w:id="40" w:name="_Toc470004823"/>
      <w:r w:rsidRPr="00812D44">
        <w:t>CERTIFICACIONES Y FORMA DE PAGO</w:t>
      </w:r>
      <w:bookmarkEnd w:id="40"/>
    </w:p>
    <w:p w:rsidR="00E664D6" w:rsidRPr="00812D44" w:rsidRDefault="00E664D6" w:rsidP="00E40A32">
      <w:pPr>
        <w:pStyle w:val="Ttulo2"/>
      </w:pPr>
    </w:p>
    <w:p w:rsidR="00CC3938" w:rsidRPr="00A77A12" w:rsidRDefault="00CC3938" w:rsidP="00CC3938">
      <w:pPr>
        <w:jc w:val="both"/>
        <w:rPr>
          <w:rFonts w:ascii="Calibri" w:hAnsi="Calibri"/>
          <w:sz w:val="22"/>
          <w:szCs w:val="22"/>
        </w:rPr>
      </w:pPr>
      <w:r w:rsidRPr="00A77A12">
        <w:rPr>
          <w:rFonts w:ascii="Calibri" w:hAnsi="Calibri"/>
          <w:b/>
          <w:sz w:val="22"/>
          <w:szCs w:val="22"/>
        </w:rPr>
        <w:t>A)</w:t>
      </w:r>
      <w:r w:rsidRPr="00A77A12">
        <w:rPr>
          <w:rFonts w:ascii="Calibri" w:hAnsi="Calibri"/>
          <w:sz w:val="22"/>
          <w:szCs w:val="22"/>
        </w:rPr>
        <w:t xml:space="preserve"> </w:t>
      </w:r>
      <w:smartTag w:uri="urn:schemas-microsoft-com:office:smarttags" w:element="PersonName">
        <w:smartTagPr>
          <w:attr w:name="ProductID" w:val="La Certificaci￳n"/>
        </w:smartTagPr>
        <w:r w:rsidRPr="00A77A12">
          <w:rPr>
            <w:rFonts w:ascii="Calibri" w:hAnsi="Calibri"/>
            <w:sz w:val="22"/>
            <w:szCs w:val="22"/>
          </w:rPr>
          <w:t>La Certificación</w:t>
        </w:r>
      </w:smartTag>
      <w:r w:rsidRPr="00A77A12">
        <w:rPr>
          <w:rFonts w:ascii="Calibri" w:hAnsi="Calibri"/>
          <w:sz w:val="22"/>
          <w:szCs w:val="22"/>
        </w:rPr>
        <w:t xml:space="preserve"> se efectuará en base al presupuesto detallado de la </w:t>
      </w:r>
      <w:r w:rsidR="00B56CB0" w:rsidRPr="00A77A12">
        <w:rPr>
          <w:rFonts w:ascii="Calibri" w:hAnsi="Calibri"/>
          <w:sz w:val="22"/>
          <w:szCs w:val="22"/>
        </w:rPr>
        <w:t>Contratista</w:t>
      </w:r>
      <w:r w:rsidRPr="00A77A12">
        <w:rPr>
          <w:rFonts w:ascii="Calibri" w:hAnsi="Calibri"/>
          <w:sz w:val="22"/>
          <w:szCs w:val="22"/>
        </w:rPr>
        <w:t xml:space="preserve">, conformado de acuerdo a las exigencias del Pliego, el cual deberá contar con la expresa aprobación por parte de la Repartición, manteniéndose sin alteración alguna el precio final propuesto en el Anexo N° </w:t>
      </w:r>
      <w:r w:rsidR="00CC6FF8" w:rsidRPr="00A77A12">
        <w:rPr>
          <w:rFonts w:ascii="Calibri" w:hAnsi="Calibri"/>
          <w:sz w:val="22"/>
          <w:szCs w:val="22"/>
        </w:rPr>
        <w:t>4</w:t>
      </w:r>
      <w:r w:rsidRPr="00A77A12">
        <w:rPr>
          <w:rFonts w:ascii="Calibri" w:hAnsi="Calibri"/>
          <w:sz w:val="22"/>
          <w:szCs w:val="22"/>
        </w:rPr>
        <w:t xml:space="preserve">, y por el cual el </w:t>
      </w:r>
      <w:r w:rsidR="00CC6FF8" w:rsidRPr="00A77A12">
        <w:rPr>
          <w:rFonts w:ascii="Calibri" w:hAnsi="Calibri"/>
          <w:sz w:val="22"/>
          <w:szCs w:val="22"/>
        </w:rPr>
        <w:t>C</w:t>
      </w:r>
      <w:r w:rsidR="003C0CD6" w:rsidRPr="00A77A12">
        <w:rPr>
          <w:rFonts w:ascii="Calibri" w:hAnsi="Calibri"/>
          <w:sz w:val="22"/>
          <w:szCs w:val="22"/>
        </w:rPr>
        <w:t xml:space="preserve">ontratista </w:t>
      </w:r>
      <w:r w:rsidRPr="00A77A12">
        <w:rPr>
          <w:rFonts w:ascii="Calibri" w:hAnsi="Calibri"/>
          <w:sz w:val="22"/>
          <w:szCs w:val="22"/>
        </w:rPr>
        <w:t>se compromete a realizar la obra completa, de acuerdo a su fin y en los términos allí esta</w:t>
      </w:r>
      <w:r w:rsidR="003F0F29">
        <w:rPr>
          <w:rFonts w:ascii="Calibri" w:hAnsi="Calibri"/>
          <w:sz w:val="22"/>
          <w:szCs w:val="22"/>
        </w:rPr>
        <w:t>blecidos.</w:t>
      </w:r>
    </w:p>
    <w:p w:rsidR="00CC3938" w:rsidRPr="00A77A12" w:rsidRDefault="00CC3938" w:rsidP="00CC3938">
      <w:pPr>
        <w:jc w:val="both"/>
        <w:rPr>
          <w:rFonts w:ascii="Calibri" w:hAnsi="Calibri"/>
          <w:sz w:val="22"/>
          <w:szCs w:val="22"/>
        </w:rPr>
      </w:pPr>
      <w:r w:rsidRPr="00A77A12">
        <w:rPr>
          <w:rFonts w:ascii="Calibri" w:hAnsi="Calibri"/>
          <w:sz w:val="22"/>
          <w:szCs w:val="22"/>
        </w:rPr>
        <w:t>La corrección de los presupuestos detallados por parte de la Administración, PARA LA CERTIFICACION DE LA OBRA</w:t>
      </w:r>
      <w:r w:rsidR="00210BD1">
        <w:rPr>
          <w:rFonts w:ascii="Calibri" w:hAnsi="Calibri"/>
          <w:sz w:val="22"/>
          <w:szCs w:val="22"/>
        </w:rPr>
        <w:t xml:space="preserve">, será a </w:t>
      </w:r>
      <w:r w:rsidRPr="00A77A12">
        <w:rPr>
          <w:rFonts w:ascii="Calibri" w:hAnsi="Calibri"/>
          <w:sz w:val="22"/>
          <w:szCs w:val="22"/>
        </w:rPr>
        <w:t>su exclusivo juicio, no teniendo el contratista derecho a reclamos o cuestion</w:t>
      </w:r>
      <w:r w:rsidR="003F0F29">
        <w:rPr>
          <w:rFonts w:ascii="Calibri" w:hAnsi="Calibri"/>
          <w:sz w:val="22"/>
          <w:szCs w:val="22"/>
        </w:rPr>
        <w:t>amientos de ninguna naturaleza.</w:t>
      </w:r>
    </w:p>
    <w:p w:rsidR="00CC3938" w:rsidRPr="00A77A12" w:rsidRDefault="00CC3938" w:rsidP="00CC3938">
      <w:pPr>
        <w:jc w:val="both"/>
        <w:rPr>
          <w:rFonts w:ascii="Calibri" w:hAnsi="Calibri"/>
          <w:sz w:val="22"/>
          <w:szCs w:val="22"/>
        </w:rPr>
      </w:pPr>
      <w:r w:rsidRPr="00A77A12">
        <w:rPr>
          <w:rFonts w:ascii="Calibri" w:hAnsi="Calibri"/>
          <w:sz w:val="22"/>
          <w:szCs w:val="22"/>
        </w:rPr>
        <w:t>La certificación de los trabajos ejecutados de acuerdo a contrato, se realizara mensualmente y la fecha de pago será dentro de los</w:t>
      </w:r>
      <w:r w:rsidR="00502716" w:rsidRPr="00A77A12">
        <w:rPr>
          <w:rFonts w:ascii="Calibri" w:hAnsi="Calibri"/>
          <w:sz w:val="22"/>
          <w:szCs w:val="22"/>
        </w:rPr>
        <w:t xml:space="preserve"> </w:t>
      </w:r>
      <w:r w:rsidR="00087A46">
        <w:rPr>
          <w:rFonts w:ascii="Calibri" w:hAnsi="Calibri"/>
          <w:sz w:val="22"/>
          <w:szCs w:val="22"/>
        </w:rPr>
        <w:t>treint</w:t>
      </w:r>
      <w:r w:rsidR="00392AAD">
        <w:rPr>
          <w:rFonts w:ascii="Calibri" w:hAnsi="Calibri"/>
          <w:sz w:val="22"/>
          <w:szCs w:val="22"/>
        </w:rPr>
        <w:t xml:space="preserve">a </w:t>
      </w:r>
      <w:r w:rsidR="00087A46">
        <w:rPr>
          <w:rFonts w:ascii="Calibri" w:hAnsi="Calibri"/>
          <w:sz w:val="22"/>
          <w:szCs w:val="22"/>
        </w:rPr>
        <w:t>(3</w:t>
      </w:r>
      <w:r w:rsidR="00392AAD">
        <w:rPr>
          <w:rFonts w:ascii="Calibri" w:hAnsi="Calibri"/>
          <w:sz w:val="22"/>
          <w:szCs w:val="22"/>
        </w:rPr>
        <w:t xml:space="preserve">0) </w:t>
      </w:r>
      <w:r w:rsidRPr="00A77A12">
        <w:rPr>
          <w:rFonts w:ascii="Calibri" w:hAnsi="Calibri"/>
          <w:sz w:val="22"/>
          <w:szCs w:val="22"/>
        </w:rPr>
        <w:t xml:space="preserve">días contados a partir </w:t>
      </w:r>
      <w:r w:rsidR="00392AAD" w:rsidRPr="00392AAD">
        <w:rPr>
          <w:rFonts w:ascii="Calibri" w:hAnsi="Calibri"/>
          <w:sz w:val="22"/>
          <w:szCs w:val="22"/>
        </w:rPr>
        <w:t>de la aprobación del certificado por la autoridad competente</w:t>
      </w:r>
      <w:r w:rsidRPr="00A77A12">
        <w:rPr>
          <w:rFonts w:ascii="Calibri" w:hAnsi="Calibri"/>
          <w:sz w:val="22"/>
          <w:szCs w:val="22"/>
        </w:rPr>
        <w:t>.</w:t>
      </w:r>
    </w:p>
    <w:p w:rsidR="00CC3938" w:rsidRPr="00A77A12" w:rsidRDefault="00CC3938" w:rsidP="00CC3938">
      <w:pPr>
        <w:jc w:val="both"/>
        <w:rPr>
          <w:rFonts w:ascii="Calibri" w:hAnsi="Calibri"/>
          <w:sz w:val="22"/>
          <w:szCs w:val="22"/>
        </w:rPr>
      </w:pPr>
      <w:r w:rsidRPr="00A77A12">
        <w:rPr>
          <w:rFonts w:ascii="Calibri" w:hAnsi="Calibri"/>
          <w:sz w:val="22"/>
          <w:szCs w:val="22"/>
        </w:rPr>
        <w:t xml:space="preserve">Si el día fijado para el pago de los certificados fuera no laborable para </w:t>
      </w:r>
      <w:smartTag w:uri="urn:schemas-microsoft-com:office:smarttags" w:element="PersonName">
        <w:smartTagPr>
          <w:attr w:name="ProductID" w:val="la Administraci￳n"/>
        </w:smartTagPr>
        <w:r w:rsidRPr="00A77A12">
          <w:rPr>
            <w:rFonts w:ascii="Calibri" w:hAnsi="Calibri"/>
            <w:sz w:val="22"/>
            <w:szCs w:val="22"/>
          </w:rPr>
          <w:t>la Administración</w:t>
        </w:r>
      </w:smartTag>
      <w:r w:rsidRPr="00A77A12">
        <w:rPr>
          <w:rFonts w:ascii="Calibri" w:hAnsi="Calibri"/>
          <w:sz w:val="22"/>
          <w:szCs w:val="22"/>
        </w:rPr>
        <w:t>, el mismo se practicará el primer día hábil siguiente, no teniendo el Contratista derecho a reclamo de ninguna naturaleza, ni al reconocimiento de actualizaciones, intereses, etc., por tal motivo.</w:t>
      </w:r>
    </w:p>
    <w:p w:rsidR="00CC3938" w:rsidRPr="00A77A12" w:rsidRDefault="00CC3938" w:rsidP="00CC3938">
      <w:pPr>
        <w:jc w:val="both"/>
        <w:rPr>
          <w:rFonts w:ascii="Calibri" w:hAnsi="Calibri"/>
          <w:sz w:val="22"/>
          <w:szCs w:val="22"/>
        </w:rPr>
      </w:pPr>
    </w:p>
    <w:p w:rsidR="00CC3938" w:rsidRPr="00A77A12" w:rsidRDefault="00CC3938" w:rsidP="00CC3938">
      <w:pPr>
        <w:jc w:val="both"/>
        <w:rPr>
          <w:rFonts w:ascii="Calibri" w:hAnsi="Calibri"/>
          <w:sz w:val="22"/>
          <w:szCs w:val="22"/>
        </w:rPr>
      </w:pPr>
      <w:r w:rsidRPr="00A77A12">
        <w:rPr>
          <w:rFonts w:ascii="Calibri" w:hAnsi="Calibri"/>
          <w:b/>
          <w:sz w:val="22"/>
          <w:szCs w:val="22"/>
        </w:rPr>
        <w:t>B)</w:t>
      </w:r>
      <w:r w:rsidRPr="00A77A12">
        <w:rPr>
          <w:rFonts w:ascii="Calibri" w:hAnsi="Calibri"/>
          <w:sz w:val="22"/>
          <w:szCs w:val="22"/>
        </w:rPr>
        <w:t xml:space="preserve"> El Contratista presentar</w:t>
      </w:r>
      <w:r w:rsidR="00DF674D" w:rsidRPr="00A77A12">
        <w:rPr>
          <w:rFonts w:ascii="Calibri" w:hAnsi="Calibri"/>
          <w:sz w:val="22"/>
          <w:szCs w:val="22"/>
        </w:rPr>
        <w:t>á</w:t>
      </w:r>
      <w:r w:rsidRPr="00A77A12">
        <w:rPr>
          <w:rFonts w:ascii="Calibri" w:hAnsi="Calibri"/>
          <w:sz w:val="22"/>
          <w:szCs w:val="22"/>
        </w:rPr>
        <w:t xml:space="preserve"> a </w:t>
      </w:r>
      <w:smartTag w:uri="urn:schemas-microsoft-com:office:smarttags" w:element="PersonName">
        <w:smartTagPr>
          <w:attr w:name="ProductID" w:val="la Inspecci￳n"/>
        </w:smartTagPr>
        <w:r w:rsidRPr="00A77A12">
          <w:rPr>
            <w:rFonts w:ascii="Calibri" w:hAnsi="Calibri"/>
            <w:sz w:val="22"/>
            <w:szCs w:val="22"/>
          </w:rPr>
          <w:t>la Inspección</w:t>
        </w:r>
      </w:smartTag>
      <w:r w:rsidRPr="00A77A12">
        <w:rPr>
          <w:rFonts w:ascii="Calibri" w:hAnsi="Calibri"/>
          <w:sz w:val="22"/>
          <w:szCs w:val="22"/>
        </w:rPr>
        <w:t xml:space="preserve"> el primer  día hábil de cada mes, las planillas del parte mensual de los trabajos ejecutados en el mes anterior,  con los porcentajes de avance de la obra y los importes acumulados a certificar, planillas de inversiones previstas, (corregida y real) las que deberán expresarse en forma </w:t>
      </w:r>
      <w:r w:rsidR="007E3FCD" w:rsidRPr="00A77A12">
        <w:rPr>
          <w:rFonts w:ascii="Calibri" w:hAnsi="Calibri"/>
          <w:sz w:val="22"/>
          <w:szCs w:val="22"/>
        </w:rPr>
        <w:t>gráfica</w:t>
      </w:r>
      <w:r w:rsidRPr="00A77A12">
        <w:rPr>
          <w:rFonts w:ascii="Calibri" w:hAnsi="Calibri"/>
          <w:sz w:val="22"/>
          <w:szCs w:val="22"/>
        </w:rPr>
        <w:t xml:space="preserve"> y numérica. Todas esas planillas responderán a modelos de la </w:t>
      </w:r>
      <w:r w:rsidR="00CC6FF8" w:rsidRPr="00A77A12">
        <w:rPr>
          <w:rFonts w:ascii="Calibri" w:hAnsi="Calibri"/>
          <w:sz w:val="22"/>
          <w:szCs w:val="22"/>
        </w:rPr>
        <w:t>Comitente</w:t>
      </w:r>
      <w:r w:rsidRPr="00A77A12">
        <w:rPr>
          <w:rFonts w:ascii="Calibri" w:hAnsi="Calibri"/>
          <w:sz w:val="22"/>
          <w:szCs w:val="22"/>
        </w:rPr>
        <w:t>.</w:t>
      </w:r>
    </w:p>
    <w:p w:rsidR="00CC3938" w:rsidRPr="00A77A12" w:rsidRDefault="00CC3938" w:rsidP="00CC3938">
      <w:pPr>
        <w:jc w:val="both"/>
        <w:rPr>
          <w:rFonts w:ascii="Calibri" w:hAnsi="Calibri"/>
          <w:sz w:val="22"/>
          <w:szCs w:val="22"/>
        </w:rPr>
      </w:pPr>
      <w:r w:rsidRPr="00A77A12">
        <w:rPr>
          <w:rFonts w:ascii="Calibri" w:hAnsi="Calibri"/>
          <w:sz w:val="22"/>
          <w:szCs w:val="22"/>
        </w:rPr>
        <w:lastRenderedPageBreak/>
        <w:t>Dicha documentación, indefectiblemente, será presentada por el contratista a la Inspección en los plazos estipulados,</w:t>
      </w:r>
      <w:r w:rsidR="007159BC" w:rsidRPr="00A77A12">
        <w:rPr>
          <w:rFonts w:ascii="Calibri" w:hAnsi="Calibri"/>
          <w:sz w:val="22"/>
          <w:szCs w:val="22"/>
        </w:rPr>
        <w:t xml:space="preserve"> salvo circunstancias excepcionalísimas avaladas previamente por la Comitente con conocimiento de </w:t>
      </w:r>
      <w:r w:rsidR="00502716" w:rsidRPr="00A77A12">
        <w:rPr>
          <w:rFonts w:ascii="Calibri" w:hAnsi="Calibri"/>
          <w:sz w:val="22"/>
          <w:szCs w:val="22"/>
        </w:rPr>
        <w:t>la Inspección de Obra actuante.</w:t>
      </w:r>
    </w:p>
    <w:p w:rsidR="00CC3938" w:rsidRPr="00A77A12" w:rsidRDefault="00CC3938" w:rsidP="00CC3938">
      <w:pPr>
        <w:jc w:val="both"/>
        <w:rPr>
          <w:rFonts w:ascii="Calibri" w:hAnsi="Calibri"/>
          <w:sz w:val="22"/>
          <w:szCs w:val="22"/>
        </w:rPr>
      </w:pPr>
    </w:p>
    <w:p w:rsidR="00CC3938" w:rsidRPr="00A77A12" w:rsidRDefault="00CC3938" w:rsidP="00CC3938">
      <w:pPr>
        <w:spacing w:line="240" w:lineRule="atLeast"/>
        <w:jc w:val="both"/>
        <w:rPr>
          <w:rFonts w:ascii="Calibri" w:hAnsi="Calibri"/>
          <w:sz w:val="22"/>
          <w:szCs w:val="22"/>
        </w:rPr>
      </w:pPr>
      <w:r w:rsidRPr="00A77A12">
        <w:rPr>
          <w:rFonts w:ascii="Calibri" w:hAnsi="Calibri" w:cs="Courier New"/>
          <w:b/>
          <w:bCs/>
          <w:sz w:val="22"/>
          <w:szCs w:val="22"/>
        </w:rPr>
        <w:t xml:space="preserve">C) </w:t>
      </w:r>
      <w:r w:rsidRPr="00A77A12">
        <w:rPr>
          <w:rFonts w:ascii="Calibri" w:hAnsi="Calibri"/>
          <w:sz w:val="22"/>
          <w:szCs w:val="22"/>
        </w:rPr>
        <w:t>Si el Contratista no cumpliera con estos requisitos en los plazos establecidos o lo hiciera incorrectamente, la fecha de pago comenzar</w:t>
      </w:r>
      <w:r w:rsidR="00DF674D" w:rsidRPr="00A77A12">
        <w:rPr>
          <w:rFonts w:ascii="Calibri" w:hAnsi="Calibri"/>
          <w:sz w:val="22"/>
          <w:szCs w:val="22"/>
        </w:rPr>
        <w:t>á</w:t>
      </w:r>
      <w:r w:rsidRPr="00A77A12">
        <w:rPr>
          <w:rFonts w:ascii="Calibri" w:hAnsi="Calibri"/>
          <w:sz w:val="22"/>
          <w:szCs w:val="22"/>
        </w:rPr>
        <w:t xml:space="preserve"> a contarse desde la presentación correcta, por lo que el Contratista no tendrá derecho a formular reclamos de ninguna naturaleza.</w:t>
      </w:r>
    </w:p>
    <w:p w:rsidR="00CC3938" w:rsidRPr="00A77A12" w:rsidRDefault="00CC3938" w:rsidP="00CC3938">
      <w:pPr>
        <w:rPr>
          <w:rFonts w:ascii="Calibri" w:hAnsi="Calibri"/>
          <w:sz w:val="22"/>
          <w:szCs w:val="22"/>
        </w:rPr>
      </w:pPr>
    </w:p>
    <w:p w:rsidR="00CC3938" w:rsidRPr="00812D44" w:rsidRDefault="00CC3938" w:rsidP="00CF6C41">
      <w:pPr>
        <w:pStyle w:val="Ttulo2"/>
        <w:numPr>
          <w:ilvl w:val="0"/>
          <w:numId w:val="11"/>
        </w:numPr>
        <w:ind w:right="-283"/>
      </w:pPr>
      <w:bookmarkStart w:id="41" w:name="_Toc470004824"/>
      <w:r w:rsidRPr="00812D44">
        <w:t>CERTIFICADO EXTRAORDINARIO (PAGO A CUENTA)</w:t>
      </w:r>
      <w:r w:rsidR="007159BC" w:rsidRPr="00812D44">
        <w:t xml:space="preserve"> </w:t>
      </w:r>
      <w:r w:rsidR="00F124C1" w:rsidRPr="00812D44">
        <w:t>O</w:t>
      </w:r>
      <w:r w:rsidR="007159BC" w:rsidRPr="00812D44">
        <w:t xml:space="preserve"> ANTICIPO FINANCIERO</w:t>
      </w:r>
      <w:bookmarkEnd w:id="41"/>
    </w:p>
    <w:p w:rsidR="005370F9" w:rsidRPr="00A77A12" w:rsidRDefault="005370F9" w:rsidP="00CC3938">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atLeast"/>
        <w:jc w:val="both"/>
        <w:rPr>
          <w:rFonts w:ascii="Calibri" w:hAnsi="Calibri" w:cs="Courier New"/>
          <w:sz w:val="22"/>
          <w:szCs w:val="22"/>
        </w:rPr>
      </w:pPr>
    </w:p>
    <w:p w:rsidR="0001258D" w:rsidRPr="0066699C" w:rsidRDefault="0001258D" w:rsidP="0001258D">
      <w:pPr>
        <w:pStyle w:val="Victor1"/>
        <w:spacing w:after="0" w:line="240" w:lineRule="auto"/>
        <w:rPr>
          <w:rFonts w:ascii="Calibri" w:hAnsi="Calibri" w:cs="Courier New"/>
          <w:b/>
          <w:sz w:val="22"/>
          <w:szCs w:val="22"/>
        </w:rPr>
      </w:pPr>
      <w:r w:rsidRPr="0066699C">
        <w:rPr>
          <w:rFonts w:ascii="Calibri" w:hAnsi="Calibri" w:cs="Courier New"/>
          <w:b/>
          <w:sz w:val="22"/>
          <w:szCs w:val="22"/>
        </w:rPr>
        <w:t>Certificado Extraordinario (Pago a Cuenta)</w:t>
      </w:r>
    </w:p>
    <w:p w:rsidR="00942C43" w:rsidRPr="0066699C" w:rsidRDefault="00CC3938" w:rsidP="00942C43">
      <w:pPr>
        <w:pStyle w:val="Victor1"/>
        <w:spacing w:after="0" w:line="240" w:lineRule="auto"/>
        <w:rPr>
          <w:rFonts w:ascii="Calibri" w:hAnsi="Calibri" w:cs="Courier New"/>
          <w:sz w:val="22"/>
          <w:szCs w:val="22"/>
        </w:rPr>
      </w:pPr>
      <w:r w:rsidRPr="0066699C">
        <w:rPr>
          <w:rFonts w:ascii="Calibri" w:hAnsi="Calibri" w:cs="Courier New"/>
          <w:sz w:val="22"/>
          <w:szCs w:val="22"/>
        </w:rPr>
        <w:t xml:space="preserve">La presente </w:t>
      </w:r>
      <w:r w:rsidR="00942C43" w:rsidRPr="0066699C">
        <w:rPr>
          <w:rFonts w:ascii="Calibri" w:hAnsi="Calibri" w:cs="Courier New"/>
          <w:sz w:val="22"/>
          <w:szCs w:val="22"/>
        </w:rPr>
        <w:t>obra no contempla el pago de un certificado extraordinario (pago a cuenta).</w:t>
      </w:r>
    </w:p>
    <w:p w:rsidR="0020571F" w:rsidRPr="00A77A12" w:rsidRDefault="0020571F" w:rsidP="00CC3938">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atLeast"/>
        <w:jc w:val="both"/>
        <w:rPr>
          <w:rFonts w:ascii="Calibri" w:hAnsi="Calibri" w:cs="Courier New"/>
          <w:sz w:val="22"/>
          <w:szCs w:val="22"/>
        </w:rPr>
      </w:pPr>
    </w:p>
    <w:p w:rsidR="00CC3938" w:rsidRPr="00812D44" w:rsidRDefault="00CC3938" w:rsidP="00655F78">
      <w:pPr>
        <w:pStyle w:val="Ttulo2"/>
        <w:numPr>
          <w:ilvl w:val="0"/>
          <w:numId w:val="11"/>
        </w:numPr>
      </w:pPr>
      <w:bookmarkStart w:id="42" w:name="_Toc470004825"/>
      <w:r w:rsidRPr="00812D44">
        <w:t>CUMPLIMIENTO DE LA LEY PROVINCIAL N° 8470</w:t>
      </w:r>
      <w:bookmarkEnd w:id="42"/>
    </w:p>
    <w:p w:rsidR="005370F9" w:rsidRPr="00812D44" w:rsidRDefault="005370F9" w:rsidP="00E40A32">
      <w:pPr>
        <w:pStyle w:val="Ttulo2"/>
      </w:pPr>
    </w:p>
    <w:p w:rsidR="00CC3938" w:rsidRPr="00A77A12" w:rsidRDefault="00CC3938" w:rsidP="00CC3938">
      <w:pPr>
        <w:pStyle w:val="Textoindependiente2"/>
        <w:rPr>
          <w:rFonts w:ascii="Calibri" w:hAnsi="Calibri"/>
          <w:sz w:val="22"/>
          <w:szCs w:val="22"/>
        </w:rPr>
      </w:pPr>
      <w:r w:rsidRPr="00A77A12">
        <w:rPr>
          <w:rFonts w:ascii="Calibri" w:hAnsi="Calibri"/>
          <w:sz w:val="22"/>
          <w:szCs w:val="22"/>
        </w:rPr>
        <w:t>De cada uno de los certificados confeccionados por el contratista, en un todo de acuerdo a la medición mensual, se retendrá el monto correspondiente a los aportes previsionales, conforme lo dispuesto en el Art. 24</w:t>
      </w:r>
      <w:r w:rsidR="00AD314C" w:rsidRPr="00A77A12">
        <w:rPr>
          <w:rFonts w:ascii="Calibri" w:hAnsi="Calibri"/>
          <w:sz w:val="22"/>
          <w:szCs w:val="22"/>
        </w:rPr>
        <w:t>, Inc</w:t>
      </w:r>
      <w:r w:rsidRPr="00A77A12">
        <w:rPr>
          <w:rFonts w:ascii="Calibri" w:hAnsi="Calibri"/>
          <w:sz w:val="22"/>
          <w:szCs w:val="22"/>
        </w:rPr>
        <w:t xml:space="preserve">. </w:t>
      </w:r>
      <w:r w:rsidR="00961C19" w:rsidRPr="00A77A12">
        <w:rPr>
          <w:rFonts w:ascii="Calibri" w:hAnsi="Calibri"/>
          <w:sz w:val="22"/>
          <w:szCs w:val="22"/>
        </w:rPr>
        <w:t>a) y b</w:t>
      </w:r>
      <w:r w:rsidRPr="00A77A12">
        <w:rPr>
          <w:rFonts w:ascii="Calibri" w:hAnsi="Calibri"/>
          <w:sz w:val="22"/>
          <w:szCs w:val="22"/>
        </w:rPr>
        <w:t xml:space="preserve">) de </w:t>
      </w:r>
      <w:r w:rsidR="00961C19" w:rsidRPr="00A77A12">
        <w:rPr>
          <w:rFonts w:ascii="Calibri" w:hAnsi="Calibri"/>
          <w:sz w:val="22"/>
          <w:szCs w:val="22"/>
        </w:rPr>
        <w:t>la Ley</w:t>
      </w:r>
      <w:r w:rsidRPr="00A77A12">
        <w:rPr>
          <w:rFonts w:ascii="Calibri" w:hAnsi="Calibri"/>
          <w:sz w:val="22"/>
          <w:szCs w:val="22"/>
        </w:rPr>
        <w:t xml:space="preserve"> 8470.  La retención establecida se efectuará en forma proporcional a los montos certificados en el mes de que se trata.</w:t>
      </w:r>
    </w:p>
    <w:p w:rsidR="00CC3938" w:rsidRPr="00E96789" w:rsidRDefault="00CC3938" w:rsidP="00CC3938">
      <w:pPr>
        <w:rPr>
          <w:rFonts w:ascii="Calibri" w:hAnsi="Calibri"/>
          <w:b/>
          <w:bCs/>
          <w:color w:val="0070C0"/>
          <w:sz w:val="22"/>
          <w:szCs w:val="22"/>
          <w:u w:val="single"/>
        </w:rPr>
      </w:pPr>
    </w:p>
    <w:p w:rsidR="00CC3938" w:rsidRPr="00CE4551" w:rsidRDefault="00CC3938" w:rsidP="00655F78">
      <w:pPr>
        <w:pStyle w:val="Ttulo2"/>
        <w:numPr>
          <w:ilvl w:val="0"/>
          <w:numId w:val="11"/>
        </w:numPr>
      </w:pPr>
      <w:bookmarkStart w:id="43" w:name="_Toc470004826"/>
      <w:r w:rsidRPr="00CE4551">
        <w:t>REDETERMINACION DE PRECIOS</w:t>
      </w:r>
      <w:r w:rsidR="008C5A36" w:rsidRPr="00CE4551">
        <w:t>.</w:t>
      </w:r>
      <w:bookmarkEnd w:id="43"/>
      <w:r w:rsidR="008C5A36" w:rsidRPr="00CE4551">
        <w:t xml:space="preserve"> </w:t>
      </w:r>
    </w:p>
    <w:p w:rsidR="005667E5" w:rsidRPr="00CE4551" w:rsidRDefault="005667E5" w:rsidP="00CC3938">
      <w:pPr>
        <w:rPr>
          <w:rFonts w:ascii="Calibri" w:hAnsi="Calibri"/>
          <w:color w:val="0070C0"/>
          <w:sz w:val="22"/>
          <w:szCs w:val="22"/>
        </w:rPr>
      </w:pPr>
    </w:p>
    <w:p w:rsidR="00706802" w:rsidRPr="00706802" w:rsidRDefault="00706802" w:rsidP="00706802">
      <w:pPr>
        <w:keepLines/>
        <w:jc w:val="both"/>
        <w:rPr>
          <w:rFonts w:ascii="Calibri" w:hAnsi="Calibri"/>
          <w:sz w:val="22"/>
          <w:szCs w:val="22"/>
          <w:lang w:val="es-AR"/>
        </w:rPr>
      </w:pPr>
      <w:bookmarkStart w:id="44" w:name="OLE_LINK4"/>
      <w:r w:rsidRPr="00706802">
        <w:rPr>
          <w:rFonts w:ascii="Calibri" w:hAnsi="Calibri"/>
          <w:sz w:val="22"/>
          <w:szCs w:val="22"/>
          <w:lang w:val="es-AR"/>
        </w:rPr>
        <w:t>El pedido de redeterminación será presentado por “Nota de Pedido” y será redeterminada sobre saldo. Se aplicará formula de re</w:t>
      </w:r>
      <w:r>
        <w:rPr>
          <w:rFonts w:ascii="Calibri" w:hAnsi="Calibri"/>
          <w:sz w:val="22"/>
          <w:szCs w:val="22"/>
          <w:lang w:val="es-AR"/>
        </w:rPr>
        <w:t>ajuste según lo establecido a continuación</w:t>
      </w:r>
    </w:p>
    <w:p w:rsidR="00706802" w:rsidRPr="00706802" w:rsidRDefault="00706802" w:rsidP="00706802">
      <w:pPr>
        <w:keepLines/>
        <w:jc w:val="both"/>
        <w:rPr>
          <w:rFonts w:ascii="Calibri" w:hAnsi="Calibri"/>
          <w:sz w:val="22"/>
          <w:szCs w:val="22"/>
          <w:lang w:val="es-AR"/>
        </w:rPr>
      </w:pPr>
    </w:p>
    <w:p w:rsidR="00706802" w:rsidRPr="00706802" w:rsidRDefault="00706802" w:rsidP="00706802">
      <w:pPr>
        <w:keepLines/>
        <w:jc w:val="both"/>
        <w:rPr>
          <w:rFonts w:ascii="Calibri" w:hAnsi="Calibri"/>
          <w:sz w:val="22"/>
          <w:szCs w:val="22"/>
          <w:lang w:val="es-AR"/>
        </w:rPr>
      </w:pPr>
      <w:r w:rsidRPr="00706802">
        <w:rPr>
          <w:rFonts w:ascii="Calibri" w:hAnsi="Calibri"/>
          <w:sz w:val="22"/>
          <w:szCs w:val="22"/>
          <w:lang w:val="es-AR"/>
        </w:rPr>
        <w:t>“Salvo que se dispusiera de otra forma, el precio total, fijo y cierto de la Obra será una suma de dinero expresada en la moneda de curso legal de la República Argentina, a redeterminar con el paso del tiempo según la siguiente clausula.</w:t>
      </w:r>
    </w:p>
    <w:p w:rsidR="00706802" w:rsidRPr="00706802" w:rsidRDefault="00706802" w:rsidP="00706802">
      <w:pPr>
        <w:keepLines/>
        <w:jc w:val="both"/>
        <w:rPr>
          <w:rFonts w:ascii="Calibri" w:hAnsi="Calibri"/>
          <w:sz w:val="22"/>
          <w:szCs w:val="22"/>
          <w:lang w:val="es-AR"/>
        </w:rPr>
      </w:pPr>
    </w:p>
    <w:p w:rsidR="00706802" w:rsidRPr="00706802" w:rsidRDefault="00706802" w:rsidP="00706802">
      <w:pPr>
        <w:keepLines/>
        <w:jc w:val="both"/>
        <w:rPr>
          <w:rFonts w:ascii="Calibri" w:hAnsi="Calibri"/>
          <w:sz w:val="22"/>
          <w:szCs w:val="22"/>
          <w:lang w:val="es-AR"/>
        </w:rPr>
      </w:pPr>
      <w:r w:rsidRPr="00706802">
        <w:rPr>
          <w:rFonts w:ascii="Calibri" w:hAnsi="Calibri"/>
          <w:sz w:val="22"/>
          <w:szCs w:val="22"/>
          <w:lang w:val="es-AR"/>
        </w:rPr>
        <w:t>Cláusula de re determinación de precios: La propuesta presentada será redeterminada sobre salgo por “Nota de Pedido”, solo analizado el pedido y dictaminando por el comitente se dará validez efectiva de su aplicación, solo se tomará como valido el reclamo siempre que el valor del Índice de Referencia (IR) supere aumentos del 5% del valor vigente de la obra. El salto de medirá utilizando la siguiente formula:</w:t>
      </w:r>
    </w:p>
    <w:p w:rsidR="00706802" w:rsidRPr="00706802" w:rsidRDefault="00706802" w:rsidP="00706802">
      <w:pPr>
        <w:keepLines/>
        <w:jc w:val="both"/>
        <w:rPr>
          <w:rFonts w:ascii="Calibri" w:hAnsi="Calibri"/>
          <w:sz w:val="22"/>
          <w:szCs w:val="22"/>
          <w:lang w:val="es-AR"/>
        </w:rPr>
      </w:pPr>
      <w:r w:rsidRPr="00706802">
        <w:rPr>
          <w:rFonts w:ascii="Calibri" w:hAnsi="Calibri"/>
          <w:sz w:val="22"/>
          <w:szCs w:val="22"/>
          <w:lang w:val="es-AR"/>
        </w:rPr>
        <w:t>(el resultado de la presente formula entrega %)</w:t>
      </w:r>
    </w:p>
    <w:p w:rsidR="00706802" w:rsidRPr="00706802" w:rsidRDefault="00706802" w:rsidP="00706802">
      <w:pPr>
        <w:keepLines/>
        <w:jc w:val="both"/>
        <w:rPr>
          <w:rFonts w:ascii="Calibri" w:hAnsi="Calibri"/>
          <w:sz w:val="22"/>
          <w:szCs w:val="22"/>
          <w:lang w:val="es-AR"/>
        </w:rPr>
      </w:pPr>
    </w:p>
    <w:p w:rsidR="00706802" w:rsidRPr="00706802" w:rsidRDefault="00706802" w:rsidP="00706802">
      <w:pPr>
        <w:keepLines/>
        <w:jc w:val="both"/>
        <w:rPr>
          <w:rFonts w:ascii="Calibri" w:hAnsi="Calibri"/>
          <w:sz w:val="22"/>
          <w:szCs w:val="22"/>
          <w:lang w:val="es-AR"/>
        </w:rPr>
      </w:pPr>
      <w:r w:rsidRPr="00706802">
        <w:rPr>
          <w:rFonts w:ascii="Calibri" w:hAnsi="Calibri"/>
          <w:sz w:val="22"/>
          <w:szCs w:val="22"/>
          <w:lang w:val="es-AR"/>
        </w:rPr>
        <w:t>PCa = Precio de Combustible actual, tomando como referencia el promedio de dos estaciones de servi</w:t>
      </w:r>
      <w:r>
        <w:rPr>
          <w:rFonts w:ascii="Calibri" w:hAnsi="Calibri"/>
          <w:sz w:val="22"/>
          <w:szCs w:val="22"/>
          <w:lang w:val="es-AR"/>
        </w:rPr>
        <w:t>cio de la localidad de Freyre</w:t>
      </w:r>
      <w:r w:rsidRPr="00706802">
        <w:rPr>
          <w:rFonts w:ascii="Calibri" w:hAnsi="Calibri"/>
          <w:sz w:val="22"/>
          <w:szCs w:val="22"/>
          <w:lang w:val="es-AR"/>
        </w:rPr>
        <w:t>, o en su cercanía, del valor del Gasoil Premium al momento del pedido de Redeterminación.</w:t>
      </w:r>
    </w:p>
    <w:p w:rsidR="00706802" w:rsidRPr="00706802" w:rsidRDefault="00706802" w:rsidP="00706802">
      <w:pPr>
        <w:keepLines/>
        <w:jc w:val="both"/>
        <w:rPr>
          <w:rFonts w:ascii="Calibri" w:hAnsi="Calibri"/>
          <w:sz w:val="22"/>
          <w:szCs w:val="22"/>
          <w:lang w:val="es-AR"/>
        </w:rPr>
      </w:pPr>
    </w:p>
    <w:p w:rsidR="00706802" w:rsidRPr="00706802" w:rsidRDefault="00706802" w:rsidP="00706802">
      <w:pPr>
        <w:keepLines/>
        <w:jc w:val="both"/>
        <w:rPr>
          <w:rFonts w:ascii="Calibri" w:hAnsi="Calibri"/>
          <w:sz w:val="22"/>
          <w:szCs w:val="22"/>
          <w:lang w:val="es-AR"/>
        </w:rPr>
      </w:pPr>
      <w:r w:rsidRPr="00706802">
        <w:rPr>
          <w:rFonts w:ascii="Calibri" w:hAnsi="Calibri"/>
          <w:sz w:val="22"/>
          <w:szCs w:val="22"/>
          <w:lang w:val="es-AR"/>
        </w:rPr>
        <w:t xml:space="preserve">PC0 = Precio de Combustible original, tomando como referencia el promedio del valor del Gasoil Premium de dos estaciones de servicio de la localidad de </w:t>
      </w:r>
      <w:r w:rsidR="00FB0CEF">
        <w:rPr>
          <w:rFonts w:ascii="Calibri" w:hAnsi="Calibri"/>
          <w:sz w:val="22"/>
          <w:szCs w:val="22"/>
          <w:lang w:val="es-AR"/>
        </w:rPr>
        <w:t>Freyre</w:t>
      </w:r>
      <w:r w:rsidRPr="00706802">
        <w:rPr>
          <w:rFonts w:ascii="Calibri" w:hAnsi="Calibri"/>
          <w:sz w:val="22"/>
          <w:szCs w:val="22"/>
          <w:lang w:val="es-AR"/>
        </w:rPr>
        <w:t>, o en su cercanía, al momento de presentación de la propuesta.</w:t>
      </w:r>
    </w:p>
    <w:p w:rsidR="00706802" w:rsidRPr="00706802" w:rsidRDefault="00706802" w:rsidP="00706802">
      <w:pPr>
        <w:keepLines/>
        <w:jc w:val="both"/>
        <w:rPr>
          <w:rFonts w:ascii="Calibri" w:hAnsi="Calibri"/>
          <w:sz w:val="22"/>
          <w:szCs w:val="22"/>
          <w:lang w:val="es-AR"/>
        </w:rPr>
      </w:pPr>
    </w:p>
    <w:p w:rsidR="00706802" w:rsidRPr="00706802" w:rsidRDefault="00706802" w:rsidP="00706802">
      <w:pPr>
        <w:keepLines/>
        <w:jc w:val="both"/>
        <w:rPr>
          <w:rFonts w:ascii="Calibri" w:hAnsi="Calibri"/>
          <w:sz w:val="22"/>
          <w:szCs w:val="22"/>
          <w:lang w:val="es-AR"/>
        </w:rPr>
      </w:pPr>
      <w:r w:rsidRPr="00706802">
        <w:rPr>
          <w:rFonts w:ascii="Calibri" w:hAnsi="Calibri"/>
          <w:sz w:val="22"/>
          <w:szCs w:val="22"/>
          <w:lang w:val="es-AR"/>
        </w:rPr>
        <w:t>MOa = Valor de la Mano de Obra, tomando como referencia el publicado por convenio UOCRA vigente en referencia específica a Oficial Especializado al momento del pedido de Redeterminación.</w:t>
      </w:r>
    </w:p>
    <w:p w:rsidR="00706802" w:rsidRPr="00706802" w:rsidRDefault="00706802" w:rsidP="00706802">
      <w:pPr>
        <w:keepLines/>
        <w:jc w:val="both"/>
        <w:rPr>
          <w:rFonts w:ascii="Calibri" w:hAnsi="Calibri"/>
          <w:sz w:val="22"/>
          <w:szCs w:val="22"/>
          <w:lang w:val="es-AR"/>
        </w:rPr>
      </w:pPr>
    </w:p>
    <w:p w:rsidR="00706802" w:rsidRPr="00706802" w:rsidRDefault="00706802" w:rsidP="00706802">
      <w:pPr>
        <w:keepLines/>
        <w:jc w:val="both"/>
        <w:rPr>
          <w:rFonts w:ascii="Calibri" w:hAnsi="Calibri"/>
          <w:sz w:val="22"/>
          <w:szCs w:val="22"/>
          <w:lang w:val="es-AR"/>
        </w:rPr>
      </w:pPr>
      <w:r w:rsidRPr="00706802">
        <w:rPr>
          <w:rFonts w:ascii="Calibri" w:hAnsi="Calibri"/>
          <w:sz w:val="22"/>
          <w:szCs w:val="22"/>
          <w:lang w:val="es-AR"/>
        </w:rPr>
        <w:t>MO0 = Valor de la Mano de Obra, tomando como referencia el publicado por convenio OUCRA vigente en referencia específica a Oficial Especializado al momento de presentación de propuesta.</w:t>
      </w:r>
    </w:p>
    <w:p w:rsidR="00706802" w:rsidRDefault="00706802" w:rsidP="00706802">
      <w:pPr>
        <w:pStyle w:val="Textoindependiente"/>
        <w:rPr>
          <w:rFonts w:ascii="Arial" w:hAnsi="Arial" w:cs="Arial"/>
          <w:i/>
          <w:sz w:val="22"/>
          <w:szCs w:val="22"/>
        </w:rPr>
      </w:pPr>
    </w:p>
    <w:p w:rsidR="00706802" w:rsidRPr="00706802" w:rsidRDefault="00706802" w:rsidP="00706802">
      <w:pPr>
        <w:pStyle w:val="Textoindependiente"/>
        <w:rPr>
          <w:rFonts w:ascii="Calibri" w:hAnsi="Calibri"/>
          <w:sz w:val="22"/>
          <w:szCs w:val="22"/>
          <w:lang w:val="es-AR"/>
        </w:rPr>
      </w:pPr>
      <w:r w:rsidRPr="00F0323E">
        <w:rPr>
          <w:rFonts w:ascii="Arial" w:hAnsi="Arial" w:cs="Arial"/>
          <w:i/>
          <w:sz w:val="22"/>
          <w:szCs w:val="22"/>
        </w:rPr>
        <w:lastRenderedPageBreak/>
        <w:t xml:space="preserve">PMa = </w:t>
      </w:r>
      <w:r w:rsidRPr="00706802">
        <w:rPr>
          <w:rFonts w:ascii="Calibri" w:hAnsi="Calibri"/>
          <w:sz w:val="22"/>
          <w:szCs w:val="22"/>
          <w:lang w:val="es-AR"/>
        </w:rPr>
        <w:t>Precio de Materiales, tomando como referencia el valor promedio de la Tn</w:t>
      </w:r>
      <w:r>
        <w:rPr>
          <w:rFonts w:ascii="Calibri" w:hAnsi="Calibri"/>
          <w:sz w:val="22"/>
          <w:szCs w:val="22"/>
          <w:lang w:val="es-AR"/>
        </w:rPr>
        <w:t>. d</w:t>
      </w:r>
      <w:r w:rsidRPr="00706802">
        <w:rPr>
          <w:rFonts w:ascii="Calibri" w:hAnsi="Calibri"/>
          <w:sz w:val="22"/>
          <w:szCs w:val="22"/>
          <w:lang w:val="es-AR"/>
        </w:rPr>
        <w:t>e Cemento a granel al momento del pedido de Redeterminación</w:t>
      </w:r>
    </w:p>
    <w:p w:rsidR="00706802" w:rsidRPr="00F0323E" w:rsidRDefault="00706802" w:rsidP="00706802">
      <w:pPr>
        <w:pStyle w:val="Textoindependiente"/>
        <w:rPr>
          <w:rFonts w:ascii="Arial" w:hAnsi="Arial" w:cs="Arial"/>
          <w:i/>
          <w:sz w:val="22"/>
          <w:szCs w:val="22"/>
        </w:rPr>
      </w:pPr>
    </w:p>
    <w:p w:rsidR="00706802" w:rsidRPr="00706802" w:rsidRDefault="00706802" w:rsidP="00706802">
      <w:pPr>
        <w:pStyle w:val="Textoindependiente"/>
        <w:rPr>
          <w:rFonts w:ascii="Calibri" w:hAnsi="Calibri"/>
          <w:sz w:val="22"/>
          <w:szCs w:val="22"/>
          <w:lang w:val="es-AR"/>
        </w:rPr>
      </w:pPr>
      <w:r w:rsidRPr="00F0323E">
        <w:rPr>
          <w:rFonts w:ascii="Arial" w:hAnsi="Arial" w:cs="Arial"/>
          <w:i/>
          <w:sz w:val="22"/>
          <w:szCs w:val="22"/>
        </w:rPr>
        <w:t xml:space="preserve">PM0 = </w:t>
      </w:r>
      <w:r w:rsidRPr="00706802">
        <w:rPr>
          <w:rFonts w:ascii="Calibri" w:hAnsi="Calibri"/>
          <w:sz w:val="22"/>
          <w:szCs w:val="22"/>
          <w:lang w:val="es-AR"/>
        </w:rPr>
        <w:t>Precio de Materiales, tomando como referencia el valor promedio de</w:t>
      </w:r>
      <w:r>
        <w:rPr>
          <w:rFonts w:ascii="Calibri" w:hAnsi="Calibri"/>
          <w:sz w:val="22"/>
          <w:szCs w:val="22"/>
          <w:lang w:val="es-AR"/>
        </w:rPr>
        <w:t xml:space="preserve"> la Tn. de Cemento a</w:t>
      </w:r>
      <w:r w:rsidRPr="00706802">
        <w:rPr>
          <w:rFonts w:ascii="Calibri" w:hAnsi="Calibri"/>
          <w:sz w:val="22"/>
          <w:szCs w:val="22"/>
          <w:lang w:val="es-AR"/>
        </w:rPr>
        <w:t xml:space="preserve">l momento de presentación de propuesta.” </w:t>
      </w:r>
    </w:p>
    <w:p w:rsidR="00706802" w:rsidRPr="00706802" w:rsidRDefault="00706802" w:rsidP="00706802">
      <w:pPr>
        <w:keepLines/>
        <w:jc w:val="both"/>
        <w:rPr>
          <w:rFonts w:ascii="Calibri" w:hAnsi="Calibri"/>
          <w:sz w:val="22"/>
          <w:szCs w:val="22"/>
          <w:lang w:val="es-AR"/>
        </w:rPr>
      </w:pPr>
    </w:p>
    <w:p w:rsidR="00452A15" w:rsidRDefault="00706802" w:rsidP="004800DE">
      <w:pPr>
        <w:keepLines/>
        <w:jc w:val="both"/>
        <w:rPr>
          <w:rFonts w:ascii="Calibri" w:hAnsi="Calibri"/>
          <w:sz w:val="22"/>
          <w:szCs w:val="22"/>
          <w:lang w:val="es-AR"/>
        </w:rPr>
      </w:pPr>
      <w:r>
        <w:rPr>
          <w:rFonts w:ascii="Calibri" w:hAnsi="Calibri"/>
          <w:noProof/>
          <w:sz w:val="22"/>
          <w:szCs w:val="22"/>
          <w:lang w:val="es-AR" w:eastAsia="es-AR"/>
        </w:rPr>
        <w:drawing>
          <wp:anchor distT="0" distB="0" distL="114300" distR="114300" simplePos="0" relativeHeight="251658240" behindDoc="1" locked="0" layoutInCell="1" allowOverlap="1">
            <wp:simplePos x="0" y="0"/>
            <wp:positionH relativeFrom="column">
              <wp:posOffset>74259</wp:posOffset>
            </wp:positionH>
            <wp:positionV relativeFrom="paragraph">
              <wp:posOffset>3535</wp:posOffset>
            </wp:positionV>
            <wp:extent cx="5181600" cy="390525"/>
            <wp:effectExtent l="0" t="0" r="0" b="9525"/>
            <wp:wrapTight wrapText="bothSides">
              <wp:wrapPolygon edited="0">
                <wp:start x="0" y="0"/>
                <wp:lineTo x="0" y="21073"/>
                <wp:lineTo x="21521" y="21073"/>
                <wp:lineTo x="21521" y="0"/>
                <wp:lineTo x="0" y="0"/>
              </wp:wrapPolygon>
            </wp:wrapTight>
            <wp:docPr id="1" name="Imagen 1" descr="indice 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ce 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802" w:rsidRPr="00CE4551" w:rsidRDefault="00706802" w:rsidP="004800DE">
      <w:pPr>
        <w:keepLines/>
        <w:jc w:val="both"/>
        <w:rPr>
          <w:rFonts w:ascii="Calibri" w:hAnsi="Calibri"/>
          <w:sz w:val="22"/>
          <w:szCs w:val="22"/>
          <w:lang w:val="es-AR"/>
        </w:rPr>
      </w:pPr>
    </w:p>
    <w:p w:rsidR="00B26914" w:rsidRPr="00A77A12" w:rsidRDefault="00B26914" w:rsidP="004800DE">
      <w:pPr>
        <w:keepLines/>
        <w:jc w:val="both"/>
        <w:rPr>
          <w:rFonts w:ascii="Calibri" w:hAnsi="Calibri"/>
          <w:sz w:val="22"/>
          <w:szCs w:val="22"/>
        </w:rPr>
      </w:pPr>
    </w:p>
    <w:p w:rsidR="00CC3938" w:rsidRPr="00812D44" w:rsidRDefault="00CC3938" w:rsidP="00655F78">
      <w:pPr>
        <w:pStyle w:val="Ttulo2"/>
        <w:numPr>
          <w:ilvl w:val="0"/>
          <w:numId w:val="11"/>
        </w:numPr>
      </w:pPr>
      <w:bookmarkStart w:id="45" w:name="_Toc470004827"/>
      <w:bookmarkEnd w:id="44"/>
      <w:r w:rsidRPr="00812D44">
        <w:t>TRIBUTOS</w:t>
      </w:r>
      <w:bookmarkEnd w:id="45"/>
    </w:p>
    <w:p w:rsidR="00EE262B" w:rsidRPr="00A77A12" w:rsidRDefault="00EE262B" w:rsidP="00CC3938">
      <w:pPr>
        <w:rPr>
          <w:rFonts w:ascii="Calibri" w:hAnsi="Calibri"/>
          <w:sz w:val="22"/>
          <w:szCs w:val="22"/>
        </w:rPr>
      </w:pPr>
    </w:p>
    <w:p w:rsidR="00CC3938" w:rsidRPr="00A77A12" w:rsidRDefault="00CC3938" w:rsidP="00CC3938">
      <w:pPr>
        <w:jc w:val="both"/>
        <w:rPr>
          <w:rFonts w:ascii="Calibri" w:hAnsi="Calibri"/>
          <w:sz w:val="22"/>
          <w:szCs w:val="22"/>
        </w:rPr>
      </w:pPr>
      <w:r w:rsidRPr="00A77A12">
        <w:rPr>
          <w:rFonts w:ascii="Calibri" w:hAnsi="Calibri"/>
          <w:b/>
          <w:sz w:val="22"/>
          <w:szCs w:val="22"/>
        </w:rPr>
        <w:t>A)</w:t>
      </w:r>
      <w:r w:rsidRPr="00A77A12">
        <w:rPr>
          <w:rFonts w:ascii="Calibri" w:hAnsi="Calibri"/>
          <w:sz w:val="22"/>
          <w:szCs w:val="22"/>
        </w:rPr>
        <w:t xml:space="preserve"> El Contratista absorberá en su propuesta la totalidad de los tributos vigentes hasta el día de la licitación.  La </w:t>
      </w:r>
      <w:r w:rsidR="0020571F" w:rsidRPr="00A77A12">
        <w:rPr>
          <w:rFonts w:ascii="Calibri" w:hAnsi="Calibri"/>
          <w:sz w:val="22"/>
          <w:szCs w:val="22"/>
        </w:rPr>
        <w:t xml:space="preserve">Comitente </w:t>
      </w:r>
      <w:r w:rsidRPr="00A77A12">
        <w:rPr>
          <w:rFonts w:ascii="Calibri" w:hAnsi="Calibri"/>
          <w:sz w:val="22"/>
          <w:szCs w:val="22"/>
        </w:rPr>
        <w:t xml:space="preserve">tomara a su cargo o beneficio las variaciones que en más o en menos se originen con motivo de modificaciones de la estructura </w:t>
      </w:r>
      <w:r w:rsidR="00DD2B60" w:rsidRPr="00A77A12">
        <w:rPr>
          <w:rFonts w:ascii="Calibri" w:hAnsi="Calibri"/>
          <w:sz w:val="22"/>
          <w:szCs w:val="22"/>
        </w:rPr>
        <w:t xml:space="preserve">impositiva </w:t>
      </w:r>
      <w:r w:rsidRPr="00A77A12">
        <w:rPr>
          <w:rFonts w:ascii="Calibri" w:hAnsi="Calibri"/>
          <w:sz w:val="22"/>
          <w:szCs w:val="22"/>
        </w:rPr>
        <w:t>contemplada en el costo contractual, según su respectivo porcentaje.</w:t>
      </w:r>
    </w:p>
    <w:p w:rsidR="00CC3938" w:rsidRPr="00A77A12" w:rsidRDefault="00CC3938" w:rsidP="000018B4">
      <w:pPr>
        <w:spacing w:before="120"/>
        <w:jc w:val="both"/>
        <w:rPr>
          <w:rFonts w:ascii="Calibri" w:hAnsi="Calibri"/>
          <w:sz w:val="22"/>
          <w:szCs w:val="22"/>
        </w:rPr>
      </w:pPr>
      <w:r w:rsidRPr="00A77A12">
        <w:rPr>
          <w:rFonts w:ascii="Calibri" w:hAnsi="Calibri"/>
          <w:b/>
          <w:sz w:val="22"/>
          <w:szCs w:val="22"/>
        </w:rPr>
        <w:t>B)</w:t>
      </w:r>
      <w:r w:rsidRPr="00A77A12">
        <w:rPr>
          <w:rFonts w:ascii="Calibri" w:hAnsi="Calibri"/>
          <w:sz w:val="22"/>
          <w:szCs w:val="22"/>
        </w:rPr>
        <w:t xml:space="preserve"> También serán por cuenta del Contratista y en consecuencia deberán ser incluidos en su</w:t>
      </w:r>
      <w:r w:rsidR="0001782C" w:rsidRPr="00A77A12">
        <w:rPr>
          <w:rFonts w:ascii="Calibri" w:hAnsi="Calibri"/>
          <w:sz w:val="22"/>
          <w:szCs w:val="22"/>
        </w:rPr>
        <w:t xml:space="preserve"> </w:t>
      </w:r>
      <w:r w:rsidRPr="00A77A12">
        <w:rPr>
          <w:rFonts w:ascii="Calibri" w:hAnsi="Calibri"/>
          <w:sz w:val="22"/>
          <w:szCs w:val="22"/>
        </w:rPr>
        <w:t>propuesta el pago de todos los impuestos, tasas, patentes, regalías, derechos, etc. que se originen por la contratación de la Obra.</w:t>
      </w:r>
    </w:p>
    <w:p w:rsidR="00CC3938" w:rsidRDefault="00CC3938" w:rsidP="000018B4">
      <w:pPr>
        <w:spacing w:before="120"/>
        <w:jc w:val="both"/>
        <w:rPr>
          <w:rFonts w:ascii="Calibri" w:hAnsi="Calibri" w:cs="Courier New"/>
          <w:sz w:val="22"/>
          <w:szCs w:val="22"/>
        </w:rPr>
      </w:pPr>
      <w:r w:rsidRPr="00A77A12">
        <w:rPr>
          <w:rFonts w:ascii="Calibri" w:hAnsi="Calibri"/>
          <w:b/>
          <w:sz w:val="22"/>
          <w:szCs w:val="22"/>
        </w:rPr>
        <w:t>C)</w:t>
      </w:r>
      <w:r w:rsidRPr="00A77A12">
        <w:rPr>
          <w:rFonts w:ascii="Calibri" w:hAnsi="Calibri"/>
          <w:sz w:val="22"/>
          <w:szCs w:val="22"/>
        </w:rPr>
        <w:t xml:space="preserve"> La </w:t>
      </w:r>
      <w:r w:rsidR="003F05A8" w:rsidRPr="00A77A12">
        <w:rPr>
          <w:rFonts w:ascii="Calibri" w:hAnsi="Calibri"/>
          <w:sz w:val="22"/>
          <w:szCs w:val="22"/>
        </w:rPr>
        <w:t xml:space="preserve">Comitente </w:t>
      </w:r>
      <w:r w:rsidR="005A733C" w:rsidRPr="00A77A12">
        <w:rPr>
          <w:rFonts w:ascii="Calibri" w:hAnsi="Calibri" w:cs="Courier New"/>
          <w:sz w:val="22"/>
          <w:szCs w:val="22"/>
        </w:rPr>
        <w:t xml:space="preserve">procederá </w:t>
      </w:r>
      <w:r w:rsidR="0066699C">
        <w:rPr>
          <w:rFonts w:ascii="Calibri" w:hAnsi="Calibri" w:cs="Courier New"/>
          <w:sz w:val="22"/>
          <w:szCs w:val="22"/>
        </w:rPr>
        <w:t xml:space="preserve">a retener </w:t>
      </w:r>
      <w:r w:rsidR="005A733C" w:rsidRPr="00A77A12">
        <w:rPr>
          <w:rFonts w:ascii="Calibri" w:hAnsi="Calibri" w:cs="Courier New"/>
          <w:sz w:val="22"/>
          <w:szCs w:val="22"/>
        </w:rPr>
        <w:t>en relación tributos que, conforme la Normativa vigente, tenga el deber de retener.</w:t>
      </w:r>
    </w:p>
    <w:p w:rsidR="00CC3938" w:rsidRPr="00A77A12" w:rsidRDefault="00CC3938" w:rsidP="00CC3938">
      <w:pPr>
        <w:jc w:val="both"/>
        <w:rPr>
          <w:rFonts w:ascii="Calibri" w:hAnsi="Calibri"/>
          <w:sz w:val="22"/>
          <w:szCs w:val="22"/>
        </w:rPr>
      </w:pPr>
    </w:p>
    <w:p w:rsidR="00CC3938" w:rsidRPr="00812D44" w:rsidRDefault="00CC3938" w:rsidP="00655F78">
      <w:pPr>
        <w:pStyle w:val="Ttulo2"/>
        <w:numPr>
          <w:ilvl w:val="0"/>
          <w:numId w:val="11"/>
        </w:numPr>
      </w:pPr>
      <w:bookmarkStart w:id="46" w:name="_Toc470004828"/>
      <w:r w:rsidRPr="00812D44">
        <w:t>ACOPIO</w:t>
      </w:r>
      <w:bookmarkEnd w:id="46"/>
    </w:p>
    <w:p w:rsidR="006F1CD5" w:rsidRPr="00A77A12" w:rsidRDefault="006F1CD5" w:rsidP="00CC3938">
      <w:pPr>
        <w:rPr>
          <w:rFonts w:ascii="Calibri" w:hAnsi="Calibri"/>
          <w:sz w:val="22"/>
          <w:szCs w:val="22"/>
        </w:rPr>
      </w:pPr>
    </w:p>
    <w:p w:rsidR="00177668" w:rsidRPr="00BB2CA5" w:rsidRDefault="00942C43" w:rsidP="00CC3938">
      <w:pPr>
        <w:jc w:val="both"/>
        <w:rPr>
          <w:rFonts w:ascii="Calibri" w:hAnsi="Calibri" w:cs="Courier New"/>
          <w:sz w:val="22"/>
          <w:szCs w:val="22"/>
        </w:rPr>
      </w:pPr>
      <w:r>
        <w:rPr>
          <w:rFonts w:ascii="Calibri" w:hAnsi="Calibri" w:cs="Courier New"/>
          <w:sz w:val="22"/>
          <w:szCs w:val="22"/>
        </w:rPr>
        <w:t xml:space="preserve">La presente </w:t>
      </w:r>
      <w:r w:rsidR="005E6D08" w:rsidRPr="00A77A12">
        <w:rPr>
          <w:rFonts w:ascii="Calibri" w:hAnsi="Calibri" w:cs="Courier New"/>
          <w:sz w:val="22"/>
          <w:szCs w:val="22"/>
        </w:rPr>
        <w:t>obra</w:t>
      </w:r>
      <w:r>
        <w:rPr>
          <w:rFonts w:ascii="Calibri" w:hAnsi="Calibri" w:cs="Courier New"/>
          <w:sz w:val="22"/>
          <w:szCs w:val="22"/>
        </w:rPr>
        <w:t xml:space="preserve"> </w:t>
      </w:r>
      <w:r w:rsidRPr="00942C43">
        <w:rPr>
          <w:rFonts w:ascii="Calibri" w:hAnsi="Calibri" w:cs="Courier New"/>
          <w:sz w:val="22"/>
          <w:szCs w:val="22"/>
        </w:rPr>
        <w:t>no contempla el acopio de materiales</w:t>
      </w:r>
      <w:r w:rsidR="005E6D08" w:rsidRPr="00A77A12">
        <w:rPr>
          <w:rFonts w:ascii="Calibri" w:hAnsi="Calibri" w:cs="Courier New"/>
          <w:sz w:val="22"/>
          <w:szCs w:val="22"/>
        </w:rPr>
        <w:t>.</w:t>
      </w:r>
    </w:p>
    <w:p w:rsidR="00CC3938" w:rsidRPr="00A77A12" w:rsidRDefault="00CC3938" w:rsidP="00CC3938">
      <w:pPr>
        <w:pStyle w:val="Encabezado"/>
        <w:tabs>
          <w:tab w:val="clear" w:pos="4419"/>
          <w:tab w:val="clear" w:pos="8838"/>
        </w:tabs>
        <w:rPr>
          <w:rFonts w:ascii="Calibri" w:hAnsi="Calibri"/>
          <w:sz w:val="22"/>
          <w:szCs w:val="22"/>
        </w:rPr>
      </w:pPr>
    </w:p>
    <w:p w:rsidR="00CC3938" w:rsidRPr="00812D44" w:rsidRDefault="00CC3938" w:rsidP="00655F78">
      <w:pPr>
        <w:pStyle w:val="Ttulo2"/>
        <w:numPr>
          <w:ilvl w:val="0"/>
          <w:numId w:val="11"/>
        </w:numPr>
      </w:pPr>
      <w:bookmarkStart w:id="47" w:name="_Toc470004829"/>
      <w:r w:rsidRPr="00812D44">
        <w:t>FONDO DE REPARO</w:t>
      </w:r>
      <w:bookmarkEnd w:id="47"/>
    </w:p>
    <w:p w:rsidR="00537CC6" w:rsidRPr="00812D44" w:rsidRDefault="00537CC6" w:rsidP="00E40A32">
      <w:pPr>
        <w:pStyle w:val="Ttulo2"/>
      </w:pPr>
    </w:p>
    <w:p w:rsidR="00CE264B" w:rsidRPr="00BB2CA5" w:rsidRDefault="00087A46" w:rsidP="00087A46">
      <w:pPr>
        <w:spacing w:line="240" w:lineRule="atLeast"/>
        <w:jc w:val="both"/>
        <w:rPr>
          <w:rFonts w:ascii="Calibri" w:hAnsi="Calibri" w:cs="Courier New"/>
          <w:sz w:val="22"/>
          <w:szCs w:val="22"/>
        </w:rPr>
      </w:pPr>
      <w:r w:rsidRPr="00087A46">
        <w:rPr>
          <w:rFonts w:ascii="Calibri" w:hAnsi="Calibri" w:cs="Courier New"/>
          <w:sz w:val="22"/>
          <w:szCs w:val="22"/>
        </w:rPr>
        <w:t>La presente obra no c</w:t>
      </w:r>
      <w:r>
        <w:rPr>
          <w:rFonts w:ascii="Calibri" w:hAnsi="Calibri" w:cs="Courier New"/>
          <w:sz w:val="22"/>
          <w:szCs w:val="22"/>
        </w:rPr>
        <w:t>ontempla retención por fondo de reparo</w:t>
      </w:r>
      <w:r w:rsidRPr="00087A46">
        <w:rPr>
          <w:rFonts w:ascii="Calibri" w:hAnsi="Calibri" w:cs="Courier New"/>
          <w:sz w:val="22"/>
          <w:szCs w:val="22"/>
        </w:rPr>
        <w:t>.</w:t>
      </w:r>
    </w:p>
    <w:p w:rsidR="00225595" w:rsidRDefault="00CC3938" w:rsidP="00BB2CA5">
      <w:pPr>
        <w:pStyle w:val="Ttulo1"/>
        <w:rPr>
          <w:szCs w:val="22"/>
        </w:rPr>
      </w:pPr>
      <w:bookmarkStart w:id="48" w:name="_Toc470004830"/>
      <w:r w:rsidRPr="00812D44">
        <w:rPr>
          <w:szCs w:val="22"/>
        </w:rPr>
        <w:t xml:space="preserve">CAPITULO </w:t>
      </w:r>
      <w:r w:rsidR="00680BBC" w:rsidRPr="00812D44">
        <w:rPr>
          <w:szCs w:val="22"/>
        </w:rPr>
        <w:t>I</w:t>
      </w:r>
      <w:r w:rsidR="00B13354" w:rsidRPr="00812D44">
        <w:rPr>
          <w:szCs w:val="22"/>
        </w:rPr>
        <w:t>X</w:t>
      </w:r>
      <w:r w:rsidRPr="00812D44">
        <w:rPr>
          <w:szCs w:val="22"/>
        </w:rPr>
        <w:t xml:space="preserve"> - RECEPCION DE LA OBRA</w:t>
      </w:r>
      <w:bookmarkEnd w:id="48"/>
    </w:p>
    <w:p w:rsidR="00BB2CA5" w:rsidRPr="00BB2CA5" w:rsidRDefault="00BB2CA5" w:rsidP="00BB2CA5"/>
    <w:p w:rsidR="00CC3938" w:rsidRPr="00812D44" w:rsidRDefault="00CC3938" w:rsidP="00655F78">
      <w:pPr>
        <w:pStyle w:val="Ttulo2"/>
        <w:numPr>
          <w:ilvl w:val="0"/>
          <w:numId w:val="11"/>
        </w:numPr>
      </w:pPr>
      <w:bookmarkStart w:id="49" w:name="_Toc470004831"/>
      <w:r w:rsidRPr="00812D44">
        <w:t>RECEPCION PROVISIONAL</w:t>
      </w:r>
      <w:bookmarkEnd w:id="49"/>
    </w:p>
    <w:p w:rsidR="00537CC6" w:rsidRPr="00A77A12" w:rsidRDefault="00537CC6" w:rsidP="00CC3938">
      <w:pPr>
        <w:jc w:val="both"/>
        <w:rPr>
          <w:rFonts w:ascii="Calibri" w:hAnsi="Calibri"/>
          <w:sz w:val="22"/>
          <w:szCs w:val="22"/>
        </w:rPr>
      </w:pPr>
    </w:p>
    <w:p w:rsidR="00CE264B" w:rsidRPr="00A77A12" w:rsidRDefault="00CC3938" w:rsidP="00F0531C">
      <w:pPr>
        <w:jc w:val="both"/>
        <w:rPr>
          <w:rFonts w:ascii="Calibri" w:hAnsi="Calibri"/>
          <w:sz w:val="22"/>
          <w:szCs w:val="22"/>
        </w:rPr>
      </w:pPr>
      <w:r w:rsidRPr="00A77A12">
        <w:rPr>
          <w:rFonts w:ascii="Calibri" w:hAnsi="Calibri"/>
          <w:sz w:val="22"/>
          <w:szCs w:val="22"/>
        </w:rPr>
        <w:t xml:space="preserve">La obra será recibida provisionalmente por la Inspección de acuerdo a lo establecido en el Art. N° 51 de </w:t>
      </w:r>
      <w:smartTag w:uri="urn:schemas-microsoft-com:office:smarttags" w:element="PersonName">
        <w:smartTagPr>
          <w:attr w:name="ProductID" w:val="la Ley"/>
        </w:smartTagPr>
        <w:r w:rsidRPr="00A77A12">
          <w:rPr>
            <w:rFonts w:ascii="Calibri" w:hAnsi="Calibri"/>
            <w:sz w:val="22"/>
            <w:szCs w:val="22"/>
          </w:rPr>
          <w:t>la Ley</w:t>
        </w:r>
      </w:smartTag>
      <w:r w:rsidRPr="00A77A12">
        <w:rPr>
          <w:rFonts w:ascii="Calibri" w:hAnsi="Calibri"/>
          <w:sz w:val="22"/>
          <w:szCs w:val="22"/>
        </w:rPr>
        <w:t xml:space="preserve"> 8614 de Obras Publicas y el Art.  N° 79 del </w:t>
      </w:r>
      <w:r w:rsidR="00CB1648" w:rsidRPr="00A77A12">
        <w:rPr>
          <w:rFonts w:ascii="Calibri" w:hAnsi="Calibri"/>
          <w:sz w:val="22"/>
          <w:szCs w:val="22"/>
        </w:rPr>
        <w:t>Decreto Reglamentario N° 1331-C-53 (T.O. N° 4758/77)</w:t>
      </w:r>
      <w:r w:rsidRPr="00A77A12">
        <w:rPr>
          <w:rFonts w:ascii="Calibri" w:hAnsi="Calibri"/>
          <w:sz w:val="22"/>
          <w:szCs w:val="22"/>
        </w:rPr>
        <w:t>.</w:t>
      </w:r>
    </w:p>
    <w:p w:rsidR="00F0531C" w:rsidRPr="00A77A12" w:rsidRDefault="00F0531C" w:rsidP="00F0531C">
      <w:pPr>
        <w:jc w:val="both"/>
        <w:rPr>
          <w:rFonts w:ascii="Calibri" w:hAnsi="Calibri"/>
          <w:sz w:val="22"/>
          <w:szCs w:val="22"/>
        </w:rPr>
      </w:pPr>
      <w:r w:rsidRPr="00A77A12">
        <w:rPr>
          <w:rFonts w:ascii="Calibri" w:hAnsi="Calibri"/>
          <w:sz w:val="22"/>
          <w:szCs w:val="22"/>
        </w:rPr>
        <w:t xml:space="preserve"> A la fecha de Habilitación y/o Recepción Provisoria de los trabajos, </w:t>
      </w:r>
      <w:smartTag w:uri="urn:schemas-microsoft-com:office:smarttags" w:element="PersonName">
        <w:smartTagPr>
          <w:attr w:name="ProductID" w:val="la Contratista"/>
        </w:smartTagPr>
        <w:r w:rsidRPr="00A77A12">
          <w:rPr>
            <w:rFonts w:ascii="Calibri" w:hAnsi="Calibri"/>
            <w:sz w:val="22"/>
            <w:szCs w:val="22"/>
          </w:rPr>
          <w:t>la Contratista</w:t>
        </w:r>
      </w:smartTag>
      <w:r w:rsidRPr="00A77A12">
        <w:rPr>
          <w:rFonts w:ascii="Calibri" w:hAnsi="Calibri"/>
          <w:sz w:val="22"/>
          <w:szCs w:val="22"/>
        </w:rPr>
        <w:t xml:space="preserve"> deberá presentar un registro fotográfico de los trabajos ejecutados.</w:t>
      </w:r>
    </w:p>
    <w:p w:rsidR="00CC3938" w:rsidRPr="00A77A12" w:rsidRDefault="00CC3938" w:rsidP="00CC3938">
      <w:pPr>
        <w:jc w:val="both"/>
        <w:rPr>
          <w:rFonts w:ascii="Calibri" w:hAnsi="Calibri"/>
          <w:sz w:val="22"/>
          <w:szCs w:val="22"/>
        </w:rPr>
      </w:pPr>
    </w:p>
    <w:p w:rsidR="00CC3938" w:rsidRPr="00812D44" w:rsidRDefault="00CC3938" w:rsidP="00655F78">
      <w:pPr>
        <w:pStyle w:val="Ttulo2"/>
        <w:numPr>
          <w:ilvl w:val="0"/>
          <w:numId w:val="11"/>
        </w:numPr>
      </w:pPr>
      <w:bookmarkStart w:id="50" w:name="_Toc470004832"/>
      <w:r w:rsidRPr="00812D44">
        <w:t>PLAZO DE GARANTIA</w:t>
      </w:r>
      <w:bookmarkEnd w:id="50"/>
    </w:p>
    <w:p w:rsidR="005F534D" w:rsidRPr="00A77A12" w:rsidRDefault="005F534D" w:rsidP="00CC3938">
      <w:pPr>
        <w:jc w:val="both"/>
        <w:rPr>
          <w:rFonts w:ascii="Calibri" w:hAnsi="Calibri"/>
          <w:sz w:val="22"/>
          <w:szCs w:val="22"/>
        </w:rPr>
      </w:pPr>
    </w:p>
    <w:p w:rsidR="00CC3938" w:rsidRPr="00A77A12" w:rsidRDefault="00CC3938" w:rsidP="00CC3938">
      <w:pPr>
        <w:jc w:val="both"/>
        <w:rPr>
          <w:rFonts w:ascii="Calibri" w:hAnsi="Calibri"/>
          <w:sz w:val="22"/>
          <w:szCs w:val="22"/>
        </w:rPr>
      </w:pPr>
      <w:r w:rsidRPr="00A77A12">
        <w:rPr>
          <w:rFonts w:ascii="Calibri" w:hAnsi="Calibri"/>
          <w:sz w:val="22"/>
          <w:szCs w:val="22"/>
        </w:rPr>
        <w:t>El plazo de garantía de la obra será de</w:t>
      </w:r>
      <w:r w:rsidR="00087A46">
        <w:rPr>
          <w:rFonts w:ascii="Calibri" w:hAnsi="Calibri"/>
          <w:sz w:val="22"/>
          <w:szCs w:val="22"/>
        </w:rPr>
        <w:t xml:space="preserve"> NOVENTA (90</w:t>
      </w:r>
      <w:r w:rsidR="00442351" w:rsidRPr="00A77A12">
        <w:rPr>
          <w:rFonts w:ascii="Calibri" w:hAnsi="Calibri"/>
          <w:sz w:val="22"/>
          <w:szCs w:val="22"/>
        </w:rPr>
        <w:t xml:space="preserve">) </w:t>
      </w:r>
      <w:r w:rsidRPr="00A77A12">
        <w:rPr>
          <w:rFonts w:ascii="Calibri" w:hAnsi="Calibri"/>
          <w:sz w:val="22"/>
          <w:szCs w:val="22"/>
        </w:rPr>
        <w:t xml:space="preserve">DIAS.  Durante el mismo el Contratista será responsable de la reparación de los </w:t>
      </w:r>
      <w:r w:rsidR="00B45B4E" w:rsidRPr="00A77A12">
        <w:rPr>
          <w:rFonts w:ascii="Calibri" w:hAnsi="Calibri"/>
          <w:sz w:val="22"/>
          <w:szCs w:val="22"/>
        </w:rPr>
        <w:t>d</w:t>
      </w:r>
      <w:r w:rsidRPr="00A77A12">
        <w:rPr>
          <w:rFonts w:ascii="Calibri" w:hAnsi="Calibri"/>
          <w:sz w:val="22"/>
          <w:szCs w:val="22"/>
        </w:rPr>
        <w:t>efectos y/o desperfectos provenientes de la mala calidad de los materiales o de la ejecución deficiente de los trabajos.</w:t>
      </w:r>
    </w:p>
    <w:p w:rsidR="00CC3938" w:rsidRDefault="00CC3938" w:rsidP="00CC3938">
      <w:pPr>
        <w:jc w:val="both"/>
        <w:rPr>
          <w:rFonts w:ascii="Calibri" w:hAnsi="Calibri"/>
          <w:b/>
          <w:sz w:val="22"/>
          <w:szCs w:val="22"/>
          <w:u w:val="single"/>
        </w:rPr>
      </w:pPr>
    </w:p>
    <w:p w:rsidR="00087A46" w:rsidRPr="00A77A12" w:rsidRDefault="00087A46" w:rsidP="00CC3938">
      <w:pPr>
        <w:jc w:val="both"/>
        <w:rPr>
          <w:rFonts w:ascii="Calibri" w:hAnsi="Calibri"/>
          <w:b/>
          <w:sz w:val="22"/>
          <w:szCs w:val="22"/>
          <w:u w:val="single"/>
        </w:rPr>
      </w:pPr>
    </w:p>
    <w:p w:rsidR="00CC3938" w:rsidRPr="00812D44" w:rsidRDefault="00CC3938" w:rsidP="00655F78">
      <w:pPr>
        <w:pStyle w:val="Ttulo2"/>
        <w:numPr>
          <w:ilvl w:val="0"/>
          <w:numId w:val="11"/>
        </w:numPr>
      </w:pPr>
      <w:bookmarkStart w:id="51" w:name="_Toc470004833"/>
      <w:r w:rsidRPr="00812D44">
        <w:t>RECEPCION DEFINITIVA</w:t>
      </w:r>
      <w:bookmarkEnd w:id="51"/>
    </w:p>
    <w:p w:rsidR="00537CC6" w:rsidRPr="00A77A12" w:rsidRDefault="00537CC6" w:rsidP="00CC3938">
      <w:pPr>
        <w:jc w:val="both"/>
        <w:rPr>
          <w:rFonts w:ascii="Calibri" w:hAnsi="Calibri"/>
          <w:sz w:val="22"/>
          <w:szCs w:val="22"/>
        </w:rPr>
      </w:pPr>
    </w:p>
    <w:p w:rsidR="00CC3938" w:rsidRPr="00A77A12" w:rsidRDefault="00CC3938" w:rsidP="00CC3938">
      <w:pPr>
        <w:jc w:val="both"/>
        <w:rPr>
          <w:rFonts w:ascii="Calibri" w:hAnsi="Calibri"/>
          <w:sz w:val="22"/>
          <w:szCs w:val="22"/>
        </w:rPr>
      </w:pPr>
      <w:r w:rsidRPr="00A77A12">
        <w:rPr>
          <w:rFonts w:ascii="Calibri" w:hAnsi="Calibri"/>
          <w:sz w:val="22"/>
          <w:szCs w:val="22"/>
        </w:rPr>
        <w:lastRenderedPageBreak/>
        <w:t xml:space="preserve">Transcurrido el plazo de garantía establecido en el Artículo anterior tendrá lugar </w:t>
      </w:r>
      <w:smartTag w:uri="urn:schemas-microsoft-com:office:smarttags" w:element="PersonName">
        <w:smartTagPr>
          <w:attr w:name="ProductID" w:val="la Recepci￳n Definitiva"/>
        </w:smartTagPr>
        <w:r w:rsidRPr="00A77A12">
          <w:rPr>
            <w:rFonts w:ascii="Calibri" w:hAnsi="Calibri"/>
            <w:sz w:val="22"/>
            <w:szCs w:val="22"/>
          </w:rPr>
          <w:t>la Recepción Definitiva</w:t>
        </w:r>
      </w:smartTag>
      <w:r w:rsidRPr="00A77A12">
        <w:rPr>
          <w:rFonts w:ascii="Calibri" w:hAnsi="Calibri"/>
          <w:sz w:val="22"/>
          <w:szCs w:val="22"/>
        </w:rPr>
        <w:t xml:space="preserve">, que se efectuara con las mismas formalidades que las Recepción Provisional y lo establecido en el Art. N° 81 del </w:t>
      </w:r>
      <w:r w:rsidR="00CB1648" w:rsidRPr="00A77A12">
        <w:rPr>
          <w:rFonts w:ascii="Calibri" w:hAnsi="Calibri"/>
          <w:sz w:val="22"/>
          <w:szCs w:val="22"/>
        </w:rPr>
        <w:t>Decreto Reglamentario N° 1331-C-53 (T.O. N° 4758/77)</w:t>
      </w:r>
      <w:r w:rsidRPr="00A77A12">
        <w:rPr>
          <w:rFonts w:ascii="Calibri" w:hAnsi="Calibri"/>
          <w:sz w:val="22"/>
          <w:szCs w:val="22"/>
        </w:rPr>
        <w:t>.</w:t>
      </w:r>
    </w:p>
    <w:p w:rsidR="00CC3938" w:rsidRPr="00A77A12" w:rsidRDefault="00CC3938" w:rsidP="00CC3938">
      <w:pPr>
        <w:jc w:val="both"/>
        <w:rPr>
          <w:rFonts w:ascii="Calibri" w:hAnsi="Calibri"/>
          <w:b/>
          <w:sz w:val="22"/>
          <w:szCs w:val="22"/>
          <w:u w:val="single"/>
        </w:rPr>
      </w:pPr>
    </w:p>
    <w:p w:rsidR="00CC3938" w:rsidRPr="00812D44" w:rsidRDefault="00CC3938" w:rsidP="00655F78">
      <w:pPr>
        <w:pStyle w:val="Ttulo2"/>
        <w:numPr>
          <w:ilvl w:val="0"/>
          <w:numId w:val="11"/>
        </w:numPr>
      </w:pPr>
      <w:bookmarkStart w:id="52" w:name="_Toc470004834"/>
      <w:r w:rsidRPr="00812D44">
        <w:t>DEVOLUCION DE LAS GARANTIAS</w:t>
      </w:r>
      <w:bookmarkEnd w:id="52"/>
    </w:p>
    <w:p w:rsidR="00E766EB" w:rsidRPr="00A77A12" w:rsidRDefault="00E766EB" w:rsidP="00CC3938">
      <w:pPr>
        <w:jc w:val="both"/>
        <w:rPr>
          <w:rFonts w:ascii="Calibri" w:hAnsi="Calibri"/>
          <w:sz w:val="22"/>
          <w:szCs w:val="22"/>
        </w:rPr>
      </w:pPr>
    </w:p>
    <w:p w:rsidR="00CC3938" w:rsidRPr="00A77A12" w:rsidRDefault="00CC3938" w:rsidP="00CC3938">
      <w:pPr>
        <w:jc w:val="both"/>
        <w:rPr>
          <w:rFonts w:ascii="Calibri" w:hAnsi="Calibri"/>
          <w:sz w:val="22"/>
          <w:szCs w:val="22"/>
        </w:rPr>
      </w:pPr>
      <w:r w:rsidRPr="00A77A12">
        <w:rPr>
          <w:rFonts w:ascii="Calibri" w:hAnsi="Calibri"/>
          <w:sz w:val="22"/>
          <w:szCs w:val="22"/>
        </w:rPr>
        <w:t xml:space="preserve">Las garantías que tenga constituida el Contratista serán devueltas de conformidad a </w:t>
      </w:r>
      <w:r w:rsidR="00961C19" w:rsidRPr="00A77A12">
        <w:rPr>
          <w:rFonts w:ascii="Calibri" w:hAnsi="Calibri"/>
          <w:sz w:val="22"/>
          <w:szCs w:val="22"/>
        </w:rPr>
        <w:t>las previsiones contenidas en</w:t>
      </w:r>
      <w:r w:rsidRPr="00A77A12">
        <w:rPr>
          <w:rFonts w:ascii="Calibri" w:hAnsi="Calibri"/>
          <w:sz w:val="22"/>
          <w:szCs w:val="22"/>
        </w:rPr>
        <w:t xml:space="preserve"> los Art. N° 79 y 108 del </w:t>
      </w:r>
      <w:r w:rsidR="00CB1648" w:rsidRPr="00A77A12">
        <w:rPr>
          <w:rFonts w:ascii="Calibri" w:hAnsi="Calibri"/>
          <w:sz w:val="22"/>
          <w:szCs w:val="22"/>
        </w:rPr>
        <w:t>Decreto Reglamentario N° 1331-C-53 (T.O. N° 4758/77)</w:t>
      </w:r>
      <w:r w:rsidRPr="00A77A12">
        <w:rPr>
          <w:rFonts w:ascii="Calibri" w:hAnsi="Calibri"/>
          <w:sz w:val="22"/>
          <w:szCs w:val="22"/>
        </w:rPr>
        <w:t>.</w:t>
      </w:r>
    </w:p>
    <w:p w:rsidR="00E766EB" w:rsidRDefault="00CC3938" w:rsidP="00BB2CA5">
      <w:pPr>
        <w:pStyle w:val="Ttulo1"/>
        <w:rPr>
          <w:szCs w:val="22"/>
        </w:rPr>
      </w:pPr>
      <w:bookmarkStart w:id="53" w:name="_Toc470004835"/>
      <w:r w:rsidRPr="00812D44">
        <w:rPr>
          <w:szCs w:val="22"/>
        </w:rPr>
        <w:t>CAPITULO</w:t>
      </w:r>
      <w:r w:rsidR="00680BBC" w:rsidRPr="00812D44">
        <w:rPr>
          <w:szCs w:val="22"/>
        </w:rPr>
        <w:t xml:space="preserve"> </w:t>
      </w:r>
      <w:r w:rsidR="00B13354" w:rsidRPr="00812D44">
        <w:rPr>
          <w:szCs w:val="22"/>
        </w:rPr>
        <w:t>X</w:t>
      </w:r>
      <w:r w:rsidRPr="00812D44">
        <w:rPr>
          <w:szCs w:val="22"/>
        </w:rPr>
        <w:t xml:space="preserve"> - EL CONTRATISTA</w:t>
      </w:r>
      <w:r w:rsidR="00B13354" w:rsidRPr="00812D44">
        <w:rPr>
          <w:szCs w:val="22"/>
        </w:rPr>
        <w:t>:</w:t>
      </w:r>
      <w:r w:rsidRPr="00812D44">
        <w:rPr>
          <w:szCs w:val="22"/>
        </w:rPr>
        <w:t xml:space="preserve"> SU REPRESENTANTE Y EL PERSONAL</w:t>
      </w:r>
      <w:bookmarkEnd w:id="53"/>
    </w:p>
    <w:p w:rsidR="00BB2CA5" w:rsidRPr="00BB2CA5" w:rsidRDefault="00BB2CA5" w:rsidP="00BB2CA5"/>
    <w:p w:rsidR="00CC3938" w:rsidRPr="00812D44" w:rsidRDefault="00CC3938" w:rsidP="00655F78">
      <w:pPr>
        <w:pStyle w:val="Ttulo2"/>
        <w:numPr>
          <w:ilvl w:val="0"/>
          <w:numId w:val="11"/>
        </w:numPr>
      </w:pPr>
      <w:bookmarkStart w:id="54" w:name="_Toc470004836"/>
      <w:r w:rsidRPr="00812D44">
        <w:t>INSTRUMENTAL A CARGO DEL CONTRATISTA</w:t>
      </w:r>
      <w:bookmarkEnd w:id="54"/>
    </w:p>
    <w:p w:rsidR="00557AE5" w:rsidRPr="00812D44" w:rsidRDefault="00557AE5" w:rsidP="00E40A32">
      <w:pPr>
        <w:pStyle w:val="Ttulo2"/>
      </w:pPr>
    </w:p>
    <w:p w:rsidR="00CC3938" w:rsidRPr="00A77A12" w:rsidRDefault="00CC3938" w:rsidP="00CC3938">
      <w:pPr>
        <w:jc w:val="both"/>
        <w:rPr>
          <w:rFonts w:ascii="Calibri" w:hAnsi="Calibri"/>
          <w:sz w:val="22"/>
          <w:szCs w:val="22"/>
        </w:rPr>
      </w:pPr>
      <w:r w:rsidRPr="00A77A12">
        <w:rPr>
          <w:rFonts w:ascii="Calibri" w:hAnsi="Calibri"/>
          <w:sz w:val="22"/>
          <w:szCs w:val="22"/>
        </w:rPr>
        <w:t>El Contratista deberá disponer permanentemente en obra del instrumental adecuado y necesario, en cantidad suficiente para que la inspección pueda, en todo momento, efectuar operaciones de control que considere necesarias en cualquier trabajo.  Los gastos que esto ocasione son por exclusiva cuenta del Contratista. Los señalamientos de replanteo y nivelación, deberán ser materializados en puntos fijos a los que se pueda recurrir fácilmente, debiendo el Contratista protegerlos y mantenerlos en perfecta condiciones.</w:t>
      </w:r>
    </w:p>
    <w:p w:rsidR="00CC3938" w:rsidRPr="00A77A12" w:rsidRDefault="00CC3938" w:rsidP="00CC3938">
      <w:pPr>
        <w:rPr>
          <w:rFonts w:ascii="Calibri" w:hAnsi="Calibri"/>
          <w:sz w:val="22"/>
          <w:szCs w:val="22"/>
        </w:rPr>
      </w:pPr>
    </w:p>
    <w:p w:rsidR="00E664D6" w:rsidRPr="00812D44" w:rsidRDefault="00CC3938" w:rsidP="00655F78">
      <w:pPr>
        <w:pStyle w:val="Ttulo2"/>
        <w:numPr>
          <w:ilvl w:val="0"/>
          <w:numId w:val="11"/>
        </w:numPr>
      </w:pPr>
      <w:bookmarkStart w:id="55" w:name="_Toc470004837"/>
      <w:r w:rsidRPr="00812D44">
        <w:t>SEGUROS</w:t>
      </w:r>
      <w:bookmarkEnd w:id="55"/>
      <w:r w:rsidR="00E664D6" w:rsidRPr="00812D44">
        <w:t xml:space="preserve"> </w:t>
      </w:r>
    </w:p>
    <w:p w:rsidR="00537CC6" w:rsidRPr="00A77A12" w:rsidRDefault="00537CC6" w:rsidP="00CC3938">
      <w:pPr>
        <w:jc w:val="both"/>
        <w:rPr>
          <w:rFonts w:ascii="Calibri" w:hAnsi="Calibri"/>
          <w:sz w:val="22"/>
          <w:szCs w:val="22"/>
        </w:rPr>
      </w:pPr>
    </w:p>
    <w:p w:rsidR="00CC3938" w:rsidRPr="00A77A12" w:rsidRDefault="00CC3938" w:rsidP="00CC3938">
      <w:pPr>
        <w:jc w:val="both"/>
        <w:rPr>
          <w:rFonts w:ascii="Calibri" w:hAnsi="Calibri"/>
          <w:sz w:val="22"/>
          <w:szCs w:val="22"/>
        </w:rPr>
      </w:pPr>
      <w:r w:rsidRPr="00A77A12">
        <w:rPr>
          <w:rFonts w:ascii="Calibri" w:hAnsi="Calibri"/>
          <w:b/>
          <w:sz w:val="22"/>
          <w:szCs w:val="22"/>
        </w:rPr>
        <w:t>A)</w:t>
      </w:r>
      <w:r w:rsidRPr="00A77A12">
        <w:rPr>
          <w:rFonts w:ascii="Calibri" w:hAnsi="Calibri"/>
          <w:sz w:val="22"/>
          <w:szCs w:val="22"/>
        </w:rPr>
        <w:t xml:space="preserve"> SEGURO ACCIDENTE DE TRABAJO</w:t>
      </w:r>
    </w:p>
    <w:p w:rsidR="00CC3938" w:rsidRPr="00A77A12" w:rsidRDefault="00CC3938" w:rsidP="00CC3938">
      <w:pPr>
        <w:jc w:val="both"/>
        <w:rPr>
          <w:rFonts w:ascii="Calibri" w:hAnsi="Calibri"/>
          <w:sz w:val="22"/>
          <w:szCs w:val="22"/>
        </w:rPr>
      </w:pPr>
      <w:r w:rsidRPr="00A77A12">
        <w:rPr>
          <w:rFonts w:ascii="Calibri" w:hAnsi="Calibri"/>
          <w:sz w:val="22"/>
          <w:szCs w:val="22"/>
        </w:rPr>
        <w:t>El Contratista asegurara contra todos los riesgos de accidentes de trabajo, a todo el personal obrero, técnico, administrativo, profesional, etc. de su dependencia y afectados a la obra.</w:t>
      </w:r>
    </w:p>
    <w:p w:rsidR="00CC3938" w:rsidRPr="00A77A12" w:rsidRDefault="00CC3938" w:rsidP="00CC3938">
      <w:pPr>
        <w:jc w:val="both"/>
        <w:rPr>
          <w:rFonts w:ascii="Calibri" w:hAnsi="Calibri"/>
          <w:sz w:val="22"/>
          <w:szCs w:val="22"/>
        </w:rPr>
      </w:pPr>
      <w:r w:rsidRPr="00A77A12">
        <w:rPr>
          <w:rFonts w:ascii="Calibri" w:hAnsi="Calibri"/>
          <w:sz w:val="22"/>
          <w:szCs w:val="22"/>
        </w:rPr>
        <w:t xml:space="preserve">Dicho seguro se ajustara a las disposiciones de </w:t>
      </w:r>
      <w:r w:rsidR="0001782C" w:rsidRPr="00A77A12">
        <w:rPr>
          <w:rFonts w:ascii="Calibri" w:hAnsi="Calibri"/>
          <w:sz w:val="22"/>
          <w:szCs w:val="22"/>
        </w:rPr>
        <w:t xml:space="preserve">la </w:t>
      </w:r>
      <w:r w:rsidRPr="00A77A12">
        <w:rPr>
          <w:rFonts w:ascii="Calibri" w:hAnsi="Calibri"/>
          <w:sz w:val="22"/>
          <w:szCs w:val="22"/>
        </w:rPr>
        <w:t>Ley 24557 (Ley de Riesgos de Trabajo), Decretos reglamentarios y/o Normativas que las complementen o sustituyan.</w:t>
      </w:r>
    </w:p>
    <w:p w:rsidR="00CC3938" w:rsidRPr="00A77A12" w:rsidRDefault="00CC3938" w:rsidP="00CC3938">
      <w:pPr>
        <w:jc w:val="both"/>
        <w:rPr>
          <w:rFonts w:ascii="Calibri" w:hAnsi="Calibri"/>
          <w:sz w:val="22"/>
          <w:szCs w:val="22"/>
        </w:rPr>
      </w:pPr>
      <w:r w:rsidRPr="00A77A12">
        <w:rPr>
          <w:rFonts w:ascii="Calibri" w:hAnsi="Calibri"/>
          <w:sz w:val="22"/>
          <w:szCs w:val="22"/>
        </w:rPr>
        <w:t xml:space="preserve">La cobertura será completa, contemplando incapacidad parcial y total, muerte, gastos de </w:t>
      </w:r>
      <w:r w:rsidR="00615E2C">
        <w:rPr>
          <w:rFonts w:ascii="Calibri" w:hAnsi="Calibri"/>
          <w:sz w:val="22"/>
          <w:szCs w:val="22"/>
        </w:rPr>
        <w:t>s</w:t>
      </w:r>
      <w:r w:rsidRPr="00A77A12">
        <w:rPr>
          <w:rFonts w:ascii="Calibri" w:hAnsi="Calibri"/>
          <w:sz w:val="22"/>
          <w:szCs w:val="22"/>
        </w:rPr>
        <w:t>epelio, asistencia médica y farmacéutica, etc. incluyendo también los jornales y responsabilidad civil.</w:t>
      </w:r>
    </w:p>
    <w:p w:rsidR="00E96789" w:rsidRDefault="00E96789" w:rsidP="00CC3938">
      <w:pPr>
        <w:rPr>
          <w:rFonts w:ascii="Calibri" w:hAnsi="Calibri"/>
          <w:sz w:val="22"/>
          <w:szCs w:val="22"/>
        </w:rPr>
      </w:pPr>
    </w:p>
    <w:p w:rsidR="00E96789" w:rsidRPr="00A77A12" w:rsidRDefault="00E96789" w:rsidP="00CC3938">
      <w:pPr>
        <w:rPr>
          <w:rFonts w:ascii="Calibri" w:hAnsi="Calibri"/>
          <w:sz w:val="22"/>
          <w:szCs w:val="22"/>
        </w:rPr>
      </w:pPr>
    </w:p>
    <w:p w:rsidR="00CC3938" w:rsidRPr="00812D44" w:rsidRDefault="00CC3938" w:rsidP="00655F78">
      <w:pPr>
        <w:pStyle w:val="Ttulo2"/>
        <w:numPr>
          <w:ilvl w:val="0"/>
          <w:numId w:val="11"/>
        </w:numPr>
      </w:pPr>
      <w:bookmarkStart w:id="56" w:name="_Toc470004838"/>
      <w:r w:rsidRPr="00812D44">
        <w:t>DOCUMENTACION DEL PROYECTO EN OBRA</w:t>
      </w:r>
      <w:bookmarkEnd w:id="56"/>
    </w:p>
    <w:p w:rsidR="00537CC6" w:rsidRPr="00A77A12" w:rsidRDefault="00537CC6" w:rsidP="00CC3938">
      <w:pPr>
        <w:jc w:val="both"/>
        <w:rPr>
          <w:rFonts w:ascii="Calibri" w:hAnsi="Calibri"/>
          <w:sz w:val="22"/>
          <w:szCs w:val="22"/>
        </w:rPr>
      </w:pPr>
    </w:p>
    <w:p w:rsidR="00CC3938" w:rsidRPr="00A77A12" w:rsidRDefault="00CC3938" w:rsidP="00CC3938">
      <w:pPr>
        <w:jc w:val="both"/>
        <w:rPr>
          <w:rFonts w:ascii="Calibri" w:hAnsi="Calibri"/>
          <w:sz w:val="22"/>
          <w:szCs w:val="22"/>
        </w:rPr>
      </w:pPr>
      <w:r w:rsidRPr="00A77A12">
        <w:rPr>
          <w:rFonts w:ascii="Calibri" w:hAnsi="Calibri"/>
          <w:sz w:val="22"/>
          <w:szCs w:val="22"/>
        </w:rPr>
        <w:t>El Contratista deberá poseer en perfecto estado y constantemente en obra, un ejemplar completo de la documentación del contrato.</w:t>
      </w:r>
    </w:p>
    <w:p w:rsidR="00B92846" w:rsidRPr="00A77A12" w:rsidRDefault="00B92846" w:rsidP="00CC3938">
      <w:pPr>
        <w:jc w:val="both"/>
        <w:rPr>
          <w:rFonts w:ascii="Calibri" w:hAnsi="Calibri"/>
          <w:b/>
          <w:sz w:val="22"/>
          <w:szCs w:val="22"/>
          <w:u w:val="single"/>
        </w:rPr>
      </w:pPr>
    </w:p>
    <w:p w:rsidR="00CC3938" w:rsidRPr="00812D44" w:rsidRDefault="00CC3938" w:rsidP="00655F78">
      <w:pPr>
        <w:pStyle w:val="Ttulo2"/>
        <w:numPr>
          <w:ilvl w:val="0"/>
          <w:numId w:val="11"/>
        </w:numPr>
      </w:pPr>
      <w:bookmarkStart w:id="57" w:name="_Toc470004839"/>
      <w:r w:rsidRPr="00812D44">
        <w:t>JORNALES</w:t>
      </w:r>
      <w:bookmarkEnd w:id="57"/>
    </w:p>
    <w:p w:rsidR="00537CC6" w:rsidRPr="00A77A12" w:rsidRDefault="00537CC6" w:rsidP="00CC3938">
      <w:pPr>
        <w:rPr>
          <w:rFonts w:ascii="Calibri" w:hAnsi="Calibri"/>
          <w:sz w:val="22"/>
          <w:szCs w:val="22"/>
        </w:rPr>
      </w:pPr>
    </w:p>
    <w:p w:rsidR="00CC3938" w:rsidRPr="00A77A12" w:rsidRDefault="00CC3938" w:rsidP="00CC3938">
      <w:pPr>
        <w:jc w:val="both"/>
        <w:rPr>
          <w:rFonts w:ascii="Calibri" w:hAnsi="Calibri"/>
          <w:sz w:val="22"/>
          <w:szCs w:val="22"/>
        </w:rPr>
      </w:pPr>
      <w:r w:rsidRPr="00A77A12">
        <w:rPr>
          <w:rFonts w:ascii="Calibri" w:hAnsi="Calibri"/>
          <w:sz w:val="22"/>
          <w:szCs w:val="22"/>
        </w:rPr>
        <w:t xml:space="preserve">El Contratista deberá cumplimentar todas las disposiciones de la legislación vigente en materia laboral y </w:t>
      </w:r>
      <w:r w:rsidR="00615E2C">
        <w:rPr>
          <w:rFonts w:ascii="Calibri" w:hAnsi="Calibri"/>
          <w:sz w:val="22"/>
          <w:szCs w:val="22"/>
        </w:rPr>
        <w:t>p</w:t>
      </w:r>
      <w:r w:rsidRPr="00A77A12">
        <w:rPr>
          <w:rFonts w:ascii="Calibri" w:hAnsi="Calibri"/>
          <w:sz w:val="22"/>
          <w:szCs w:val="22"/>
        </w:rPr>
        <w:t>revisional y la que establezcan las convenciones colectivas de trabajo.</w:t>
      </w:r>
    </w:p>
    <w:p w:rsidR="00CC3938" w:rsidRPr="00A77A12" w:rsidRDefault="00CC3938" w:rsidP="00CC3938">
      <w:pPr>
        <w:jc w:val="both"/>
        <w:rPr>
          <w:rFonts w:ascii="Calibri" w:hAnsi="Calibri"/>
          <w:sz w:val="22"/>
          <w:szCs w:val="22"/>
        </w:rPr>
      </w:pPr>
      <w:r w:rsidRPr="00A77A12">
        <w:rPr>
          <w:rFonts w:ascii="Calibri" w:hAnsi="Calibri"/>
          <w:sz w:val="22"/>
          <w:szCs w:val="22"/>
        </w:rPr>
        <w:t>Se colocara en lugar visible del obrador, un tablero bien protegido donde se consignaran los salarios y condiciones de trabajos vigentes, horarios, turnos, etc. y la nómina completa del personal de la obra y su categoría.</w:t>
      </w:r>
    </w:p>
    <w:p w:rsidR="00CC3938" w:rsidRDefault="00CC3938" w:rsidP="00CC3938">
      <w:pPr>
        <w:jc w:val="both"/>
        <w:rPr>
          <w:rFonts w:ascii="Calibri" w:hAnsi="Calibri"/>
          <w:sz w:val="22"/>
          <w:szCs w:val="22"/>
        </w:rPr>
      </w:pPr>
      <w:smartTag w:uri="urn:schemas-microsoft-com:office:smarttags" w:element="PersonName">
        <w:smartTagPr>
          <w:attr w:name="ProductID" w:val="la Inspecci￳n"/>
        </w:smartTagPr>
        <w:r w:rsidRPr="00A77A12">
          <w:rPr>
            <w:rFonts w:ascii="Calibri" w:hAnsi="Calibri"/>
            <w:sz w:val="22"/>
            <w:szCs w:val="22"/>
          </w:rPr>
          <w:t>La Inspección</w:t>
        </w:r>
      </w:smartTag>
      <w:r w:rsidRPr="00A77A12">
        <w:rPr>
          <w:rFonts w:ascii="Calibri" w:hAnsi="Calibri"/>
          <w:sz w:val="22"/>
          <w:szCs w:val="22"/>
        </w:rPr>
        <w:t xml:space="preserve"> constatará el cumplimiento de lo establecido en el Art. 45 de </w:t>
      </w:r>
      <w:smartTag w:uri="urn:schemas-microsoft-com:office:smarttags" w:element="PersonName">
        <w:smartTagPr>
          <w:attr w:name="ProductID" w:val="la Ley"/>
        </w:smartTagPr>
        <w:r w:rsidRPr="00A77A12">
          <w:rPr>
            <w:rFonts w:ascii="Calibri" w:hAnsi="Calibri"/>
            <w:sz w:val="22"/>
            <w:szCs w:val="22"/>
          </w:rPr>
          <w:t>la Ley</w:t>
        </w:r>
      </w:smartTag>
      <w:r w:rsidRPr="00A77A12">
        <w:rPr>
          <w:rFonts w:ascii="Calibri" w:hAnsi="Calibri"/>
          <w:sz w:val="22"/>
          <w:szCs w:val="22"/>
        </w:rPr>
        <w:t xml:space="preserve"> de Obras Públicas N° 8614.</w:t>
      </w:r>
    </w:p>
    <w:p w:rsidR="000A18BC" w:rsidRDefault="000A18BC" w:rsidP="00CC3938">
      <w:pPr>
        <w:jc w:val="both"/>
        <w:rPr>
          <w:rFonts w:ascii="Calibri" w:hAnsi="Calibri"/>
          <w:sz w:val="22"/>
          <w:szCs w:val="22"/>
        </w:rPr>
      </w:pPr>
    </w:p>
    <w:p w:rsidR="00087A46" w:rsidRPr="00A77A12" w:rsidRDefault="00087A46" w:rsidP="00CC3938">
      <w:pPr>
        <w:jc w:val="both"/>
        <w:rPr>
          <w:rFonts w:ascii="Calibri" w:hAnsi="Calibri"/>
          <w:sz w:val="22"/>
          <w:szCs w:val="22"/>
        </w:rPr>
      </w:pPr>
    </w:p>
    <w:p w:rsidR="00CC3938" w:rsidRPr="00812D44" w:rsidRDefault="00CC3938" w:rsidP="00655F78">
      <w:pPr>
        <w:pStyle w:val="Ttulo2"/>
        <w:numPr>
          <w:ilvl w:val="0"/>
          <w:numId w:val="11"/>
        </w:numPr>
      </w:pPr>
      <w:bookmarkStart w:id="58" w:name="_Toc470004840"/>
      <w:r w:rsidRPr="00812D44">
        <w:t>RESPONSABILIDAD A CARGO DEL CONTRATISTA</w:t>
      </w:r>
      <w:bookmarkEnd w:id="58"/>
    </w:p>
    <w:p w:rsidR="00537CC6" w:rsidRPr="00A77A12" w:rsidRDefault="00537CC6" w:rsidP="00CC3938">
      <w:pPr>
        <w:rPr>
          <w:rFonts w:ascii="Calibri" w:hAnsi="Calibri"/>
          <w:sz w:val="22"/>
          <w:szCs w:val="22"/>
        </w:rPr>
      </w:pPr>
    </w:p>
    <w:p w:rsidR="00CC3938" w:rsidRPr="00A77A12" w:rsidRDefault="00CC3938" w:rsidP="00CC3938">
      <w:pPr>
        <w:jc w:val="both"/>
        <w:rPr>
          <w:rFonts w:ascii="Calibri" w:hAnsi="Calibri"/>
          <w:sz w:val="22"/>
          <w:szCs w:val="22"/>
        </w:rPr>
      </w:pPr>
      <w:r w:rsidRPr="00A77A12">
        <w:rPr>
          <w:rFonts w:ascii="Calibri" w:hAnsi="Calibri"/>
          <w:sz w:val="22"/>
          <w:szCs w:val="22"/>
        </w:rPr>
        <w:lastRenderedPageBreak/>
        <w:t xml:space="preserve">El Contratista y su personal, deberá cumplir estrictamente las disposiciones, ordenanzas, reglamentos, leyes, etc., vigentes en el lugar de ejecución de la obra. Será por su exclusiva cuenta el pago de multas, resarcimientos por daños y perjuicios, intereses, etc., que correspondiera por infracciones cometidas por </w:t>
      </w:r>
      <w:r w:rsidR="00961C19" w:rsidRPr="00A77A12">
        <w:rPr>
          <w:rFonts w:ascii="Calibri" w:hAnsi="Calibri"/>
          <w:sz w:val="22"/>
          <w:szCs w:val="22"/>
        </w:rPr>
        <w:t>sí</w:t>
      </w:r>
      <w:r w:rsidRPr="00A77A12">
        <w:rPr>
          <w:rFonts w:ascii="Calibri" w:hAnsi="Calibri"/>
          <w:sz w:val="22"/>
          <w:szCs w:val="22"/>
        </w:rPr>
        <w:t xml:space="preserve"> o por acción de sus dependientes.</w:t>
      </w:r>
    </w:p>
    <w:p w:rsidR="00DB7FB4" w:rsidRPr="00A77A12" w:rsidRDefault="00CC3938" w:rsidP="00CC3938">
      <w:pPr>
        <w:jc w:val="both"/>
        <w:rPr>
          <w:rFonts w:ascii="Calibri" w:hAnsi="Calibri"/>
          <w:sz w:val="22"/>
          <w:szCs w:val="22"/>
        </w:rPr>
      </w:pPr>
      <w:r w:rsidRPr="00A77A12">
        <w:rPr>
          <w:rFonts w:ascii="Calibri" w:hAnsi="Calibri"/>
          <w:sz w:val="22"/>
          <w:szCs w:val="22"/>
        </w:rPr>
        <w:t xml:space="preserve">El Contratista en su condición empresaria, al actuar como Constructor de la obra, </w:t>
      </w:r>
      <w:r w:rsidR="00557AE5" w:rsidRPr="00A77A12">
        <w:rPr>
          <w:rFonts w:ascii="Calibri" w:hAnsi="Calibri"/>
          <w:sz w:val="22"/>
          <w:szCs w:val="22"/>
        </w:rPr>
        <w:t>está</w:t>
      </w:r>
      <w:r w:rsidRPr="00A77A12">
        <w:rPr>
          <w:rFonts w:ascii="Calibri" w:hAnsi="Calibri"/>
          <w:sz w:val="22"/>
          <w:szCs w:val="22"/>
        </w:rPr>
        <w:t xml:space="preserve"> obligado a dar cumplimiento en tiempo y forma a las Leyes, Decretos, Ordenanzas y Reglamentos vigentes, referido a las infraestructuras de servicios</w:t>
      </w:r>
      <w:r w:rsidR="00DB7FB4" w:rsidRPr="00A77A12">
        <w:rPr>
          <w:rFonts w:ascii="Calibri" w:hAnsi="Calibri"/>
          <w:sz w:val="22"/>
          <w:szCs w:val="22"/>
        </w:rPr>
        <w:t>.</w:t>
      </w:r>
      <w:r w:rsidRPr="00A77A12">
        <w:rPr>
          <w:rFonts w:ascii="Calibri" w:hAnsi="Calibri"/>
          <w:sz w:val="22"/>
          <w:szCs w:val="22"/>
        </w:rPr>
        <w:t xml:space="preserve"> </w:t>
      </w:r>
    </w:p>
    <w:p w:rsidR="00CC3938" w:rsidRPr="00A77A12" w:rsidRDefault="00DB7FB4" w:rsidP="00CC3938">
      <w:pPr>
        <w:jc w:val="both"/>
        <w:rPr>
          <w:rFonts w:ascii="Calibri" w:hAnsi="Calibri"/>
          <w:sz w:val="22"/>
          <w:szCs w:val="22"/>
        </w:rPr>
      </w:pPr>
      <w:r w:rsidRPr="00A77A12">
        <w:rPr>
          <w:rFonts w:ascii="Calibri" w:hAnsi="Calibri"/>
          <w:sz w:val="22"/>
          <w:szCs w:val="22"/>
        </w:rPr>
        <w:t xml:space="preserve">Quedando </w:t>
      </w:r>
      <w:r w:rsidR="00CC3938" w:rsidRPr="00A77A12">
        <w:rPr>
          <w:rFonts w:ascii="Calibri" w:hAnsi="Calibri"/>
          <w:sz w:val="22"/>
          <w:szCs w:val="22"/>
        </w:rPr>
        <w:t xml:space="preserve">a su exclusivo cargo la presentación y tramitación </w:t>
      </w:r>
      <w:r w:rsidRPr="00A77A12">
        <w:rPr>
          <w:rFonts w:ascii="Calibri" w:hAnsi="Calibri"/>
          <w:sz w:val="22"/>
          <w:szCs w:val="22"/>
        </w:rPr>
        <w:t xml:space="preserve">de la documentación necesaria para la habilitación de servicio, </w:t>
      </w:r>
      <w:r w:rsidR="00CC3938" w:rsidRPr="00A77A12">
        <w:rPr>
          <w:rFonts w:ascii="Calibri" w:hAnsi="Calibri"/>
          <w:sz w:val="22"/>
          <w:szCs w:val="22"/>
        </w:rPr>
        <w:t xml:space="preserve">ante las Autoridades de </w:t>
      </w:r>
      <w:smartTag w:uri="urn:schemas-microsoft-com:office:smarttags" w:element="PersonName">
        <w:smartTagPr>
          <w:attr w:name="ProductID" w:val="la Administraci￳n P￺blica"/>
        </w:smartTagPr>
        <w:r w:rsidR="00CC3938" w:rsidRPr="00A77A12">
          <w:rPr>
            <w:rFonts w:ascii="Calibri" w:hAnsi="Calibri"/>
            <w:sz w:val="22"/>
            <w:szCs w:val="22"/>
          </w:rPr>
          <w:t>la Administración Pública</w:t>
        </w:r>
      </w:smartTag>
      <w:r w:rsidR="00CC3938" w:rsidRPr="00A77A12">
        <w:rPr>
          <w:rFonts w:ascii="Calibri" w:hAnsi="Calibri"/>
          <w:sz w:val="22"/>
          <w:szCs w:val="22"/>
        </w:rPr>
        <w:t xml:space="preserve"> ya sea Nacional, Provincial o Municipal, incluidos Entes privados</w:t>
      </w:r>
      <w:r w:rsidRPr="00A77A12">
        <w:rPr>
          <w:rFonts w:ascii="Calibri" w:hAnsi="Calibri"/>
          <w:sz w:val="22"/>
          <w:szCs w:val="22"/>
        </w:rPr>
        <w:t>,</w:t>
      </w:r>
      <w:r w:rsidR="00CC3938" w:rsidRPr="00A77A12">
        <w:rPr>
          <w:rFonts w:ascii="Calibri" w:hAnsi="Calibri"/>
          <w:sz w:val="22"/>
          <w:szCs w:val="22"/>
        </w:rPr>
        <w:t xml:space="preserve"> que pudiere corresponder.</w:t>
      </w:r>
    </w:p>
    <w:p w:rsidR="00CC3938" w:rsidRPr="00A77A12" w:rsidRDefault="00CC3938" w:rsidP="00CC3938">
      <w:pPr>
        <w:jc w:val="both"/>
        <w:rPr>
          <w:rFonts w:ascii="Calibri" w:hAnsi="Calibri"/>
          <w:sz w:val="22"/>
          <w:szCs w:val="22"/>
        </w:rPr>
      </w:pPr>
      <w:r w:rsidRPr="00A77A12">
        <w:rPr>
          <w:rFonts w:ascii="Calibri" w:hAnsi="Calibri"/>
          <w:sz w:val="22"/>
          <w:szCs w:val="22"/>
        </w:rPr>
        <w:t xml:space="preserve">Una vez finalizadas las obras y antes de </w:t>
      </w:r>
      <w:smartTag w:uri="urn:schemas-microsoft-com:office:smarttags" w:element="PersonName">
        <w:smartTagPr>
          <w:attr w:name="ProductID" w:val="la Recepci￳n Provisional"/>
        </w:smartTagPr>
        <w:r w:rsidRPr="00A77A12">
          <w:rPr>
            <w:rFonts w:ascii="Calibri" w:hAnsi="Calibri"/>
            <w:sz w:val="22"/>
            <w:szCs w:val="22"/>
          </w:rPr>
          <w:t>la Recepción Provisional</w:t>
        </w:r>
      </w:smartTag>
      <w:r w:rsidRPr="00A77A12">
        <w:rPr>
          <w:rFonts w:ascii="Calibri" w:hAnsi="Calibri"/>
          <w:sz w:val="22"/>
          <w:szCs w:val="22"/>
        </w:rPr>
        <w:t xml:space="preserve">, el Contratista deberá haber obtenido todas las aprobaciones, autorizaciones y habilitaciones que correspondan, las que serán entregadas a </w:t>
      </w:r>
      <w:smartTag w:uri="urn:schemas-microsoft-com:office:smarttags" w:element="PersonName">
        <w:smartTagPr>
          <w:attr w:name="ProductID" w:val="la Inspecci￳n."/>
        </w:smartTagPr>
        <w:r w:rsidRPr="00A77A12">
          <w:rPr>
            <w:rFonts w:ascii="Calibri" w:hAnsi="Calibri"/>
            <w:sz w:val="22"/>
            <w:szCs w:val="22"/>
          </w:rPr>
          <w:t>la Inspección.</w:t>
        </w:r>
      </w:smartTag>
    </w:p>
    <w:p w:rsidR="00CC3938" w:rsidRPr="00A77A12" w:rsidRDefault="00CC3938" w:rsidP="00CC3938">
      <w:pPr>
        <w:jc w:val="both"/>
        <w:rPr>
          <w:rFonts w:ascii="Calibri" w:hAnsi="Calibri"/>
          <w:sz w:val="22"/>
          <w:szCs w:val="22"/>
        </w:rPr>
      </w:pPr>
      <w:r w:rsidRPr="00A77A12">
        <w:rPr>
          <w:rFonts w:ascii="Calibri" w:hAnsi="Calibri"/>
          <w:sz w:val="22"/>
          <w:szCs w:val="22"/>
        </w:rPr>
        <w:t>Los gastos y trámites que todos estos requerimientos ocasionen son por exclusiva cuenta del Contratista.</w:t>
      </w:r>
    </w:p>
    <w:p w:rsidR="00CC3938" w:rsidRPr="00A77A12" w:rsidRDefault="00CC3938" w:rsidP="00CC3938">
      <w:pPr>
        <w:rPr>
          <w:rFonts w:ascii="Calibri" w:hAnsi="Calibri"/>
          <w:sz w:val="22"/>
          <w:szCs w:val="22"/>
        </w:rPr>
      </w:pPr>
    </w:p>
    <w:p w:rsidR="00CC3938" w:rsidRPr="00812D44" w:rsidRDefault="00CC3938" w:rsidP="00655F78">
      <w:pPr>
        <w:pStyle w:val="Ttulo2"/>
        <w:numPr>
          <w:ilvl w:val="0"/>
          <w:numId w:val="11"/>
        </w:numPr>
      </w:pPr>
      <w:bookmarkStart w:id="59" w:name="_Toc470004841"/>
      <w:r w:rsidRPr="00812D44">
        <w:t>LIMPIEZA DE OBRA Y OBRADOR</w:t>
      </w:r>
      <w:bookmarkEnd w:id="59"/>
    </w:p>
    <w:p w:rsidR="00DB7FB4" w:rsidRPr="00A77A12" w:rsidRDefault="00DB7FB4" w:rsidP="00CC3938">
      <w:pPr>
        <w:rPr>
          <w:rFonts w:ascii="Calibri" w:hAnsi="Calibri"/>
          <w:sz w:val="22"/>
          <w:szCs w:val="22"/>
        </w:rPr>
      </w:pPr>
    </w:p>
    <w:p w:rsidR="00CC3938" w:rsidRPr="00A77A12" w:rsidRDefault="00CC3938" w:rsidP="00CC3938">
      <w:pPr>
        <w:jc w:val="both"/>
        <w:rPr>
          <w:rFonts w:ascii="Calibri" w:hAnsi="Calibri"/>
          <w:sz w:val="22"/>
          <w:szCs w:val="22"/>
        </w:rPr>
      </w:pPr>
      <w:r w:rsidRPr="00A77A12">
        <w:rPr>
          <w:rFonts w:ascii="Calibri" w:hAnsi="Calibri"/>
          <w:sz w:val="22"/>
          <w:szCs w:val="22"/>
        </w:rPr>
        <w:t xml:space="preserve">Durante la ejecución de los trabajos, la limpieza se hará semanalmente o cuando lo exija </w:t>
      </w:r>
      <w:smartTag w:uri="urn:schemas-microsoft-com:office:smarttags" w:element="PersonName">
        <w:smartTagPr>
          <w:attr w:name="ProductID" w:val="la Inspecci￳n"/>
        </w:smartTagPr>
        <w:r w:rsidRPr="00A77A12">
          <w:rPr>
            <w:rFonts w:ascii="Calibri" w:hAnsi="Calibri"/>
            <w:sz w:val="22"/>
            <w:szCs w:val="22"/>
          </w:rPr>
          <w:t>la Inspección</w:t>
        </w:r>
      </w:smartTag>
      <w:r w:rsidRPr="00A77A12">
        <w:rPr>
          <w:rFonts w:ascii="Calibri" w:hAnsi="Calibri"/>
          <w:sz w:val="22"/>
          <w:szCs w:val="22"/>
        </w:rPr>
        <w:t xml:space="preserve"> de </w:t>
      </w:r>
      <w:smartTag w:uri="urn:schemas-microsoft-com:office:smarttags" w:element="PersonName">
        <w:smartTagPr>
          <w:attr w:name="ProductID" w:val="la Obra."/>
        </w:smartTagPr>
        <w:r w:rsidRPr="00A77A12">
          <w:rPr>
            <w:rFonts w:ascii="Calibri" w:hAnsi="Calibri"/>
            <w:sz w:val="22"/>
            <w:szCs w:val="22"/>
          </w:rPr>
          <w:t>la Obra.</w:t>
        </w:r>
      </w:smartTag>
    </w:p>
    <w:p w:rsidR="00CC3938" w:rsidRPr="00A77A12" w:rsidRDefault="00CC3938" w:rsidP="00CC3938">
      <w:pPr>
        <w:jc w:val="both"/>
        <w:rPr>
          <w:rFonts w:ascii="Calibri" w:hAnsi="Calibri"/>
          <w:sz w:val="22"/>
          <w:szCs w:val="22"/>
        </w:rPr>
      </w:pPr>
      <w:r w:rsidRPr="00A77A12">
        <w:rPr>
          <w:rFonts w:ascii="Calibri" w:hAnsi="Calibri"/>
          <w:sz w:val="22"/>
          <w:szCs w:val="22"/>
        </w:rPr>
        <w:t>Los espacios libres que rodean la obra, deben también mantenerse limpios sin agregar escombros o estibar materiales en lugares que puedan ser destinados a jardines o zonas de parquización.</w:t>
      </w:r>
    </w:p>
    <w:p w:rsidR="00CC3938" w:rsidRPr="00A77A12" w:rsidRDefault="00CC3938" w:rsidP="00CC3938">
      <w:pPr>
        <w:jc w:val="both"/>
        <w:rPr>
          <w:rFonts w:ascii="Calibri" w:hAnsi="Calibri"/>
          <w:sz w:val="22"/>
          <w:szCs w:val="22"/>
        </w:rPr>
      </w:pPr>
      <w:r w:rsidRPr="00A77A12">
        <w:rPr>
          <w:rFonts w:ascii="Calibri" w:hAnsi="Calibri"/>
          <w:sz w:val="22"/>
          <w:szCs w:val="22"/>
        </w:rPr>
        <w:t xml:space="preserve">El Contratista </w:t>
      </w:r>
      <w:r w:rsidR="0001782C" w:rsidRPr="00A77A12">
        <w:rPr>
          <w:rFonts w:ascii="Calibri" w:hAnsi="Calibri"/>
          <w:sz w:val="22"/>
          <w:szCs w:val="22"/>
        </w:rPr>
        <w:t>está</w:t>
      </w:r>
      <w:r w:rsidRPr="00A77A12">
        <w:rPr>
          <w:rFonts w:ascii="Calibri" w:hAnsi="Calibri"/>
          <w:sz w:val="22"/>
          <w:szCs w:val="22"/>
        </w:rPr>
        <w:t xml:space="preserve"> obligado a mantener los distintos lugares de trabajo, obrador, depósitos, casillas, etc., como asimismo la obra en construcción, en adecuadas condiciones de higiene. Los locales sanitarios deberán mantenerse perfectamente limpios y desinfectados. El Contratista deberá solucionar inmediatamente las anomalías que en este sentido señale </w:t>
      </w:r>
      <w:smartTag w:uri="urn:schemas-microsoft-com:office:smarttags" w:element="PersonName">
        <w:smartTagPr>
          <w:attr w:name="ProductID" w:val="la Inspecci￳n"/>
        </w:smartTagPr>
        <w:r w:rsidRPr="00A77A12">
          <w:rPr>
            <w:rFonts w:ascii="Calibri" w:hAnsi="Calibri"/>
            <w:sz w:val="22"/>
            <w:szCs w:val="22"/>
          </w:rPr>
          <w:t>la Inspección</w:t>
        </w:r>
      </w:smartTag>
      <w:r w:rsidRPr="00A77A12">
        <w:rPr>
          <w:rFonts w:ascii="Calibri" w:hAnsi="Calibri"/>
          <w:sz w:val="22"/>
          <w:szCs w:val="22"/>
        </w:rPr>
        <w:t xml:space="preserve"> de </w:t>
      </w:r>
      <w:smartTag w:uri="urn:schemas-microsoft-com:office:smarttags" w:element="PersonName">
        <w:smartTagPr>
          <w:attr w:name="ProductID" w:val="la Obra."/>
        </w:smartTagPr>
        <w:r w:rsidRPr="00A77A12">
          <w:rPr>
            <w:rFonts w:ascii="Calibri" w:hAnsi="Calibri"/>
            <w:sz w:val="22"/>
            <w:szCs w:val="22"/>
          </w:rPr>
          <w:t>la Obra.</w:t>
        </w:r>
      </w:smartTag>
    </w:p>
    <w:p w:rsidR="00CC3938" w:rsidRPr="00A77A12" w:rsidRDefault="00CC3938" w:rsidP="00CC3938">
      <w:pPr>
        <w:rPr>
          <w:rFonts w:ascii="Calibri" w:hAnsi="Calibri"/>
          <w:sz w:val="22"/>
          <w:szCs w:val="22"/>
        </w:rPr>
      </w:pPr>
    </w:p>
    <w:p w:rsidR="00CC3938" w:rsidRPr="00812D44" w:rsidRDefault="00CC3938" w:rsidP="00655F78">
      <w:pPr>
        <w:pStyle w:val="Ttulo2"/>
        <w:numPr>
          <w:ilvl w:val="0"/>
          <w:numId w:val="11"/>
        </w:numPr>
      </w:pPr>
      <w:bookmarkStart w:id="60" w:name="_Toc470004842"/>
      <w:r w:rsidRPr="00812D44">
        <w:t>DOCUMENTACION CONFORME A OBRA</w:t>
      </w:r>
      <w:bookmarkEnd w:id="60"/>
    </w:p>
    <w:p w:rsidR="00537CC6" w:rsidRPr="00A77A12" w:rsidRDefault="00537CC6" w:rsidP="00CC3938">
      <w:pPr>
        <w:rPr>
          <w:rFonts w:ascii="Calibri" w:hAnsi="Calibri"/>
          <w:sz w:val="22"/>
          <w:szCs w:val="22"/>
        </w:rPr>
      </w:pPr>
    </w:p>
    <w:p w:rsidR="00CC3938" w:rsidRPr="00A77A12" w:rsidRDefault="00CC3938" w:rsidP="00CC3938">
      <w:pPr>
        <w:jc w:val="both"/>
        <w:rPr>
          <w:rFonts w:ascii="Calibri" w:hAnsi="Calibri"/>
          <w:sz w:val="22"/>
          <w:szCs w:val="22"/>
        </w:rPr>
      </w:pPr>
      <w:r w:rsidRPr="00A77A12">
        <w:rPr>
          <w:rFonts w:ascii="Calibri" w:hAnsi="Calibri"/>
          <w:sz w:val="22"/>
          <w:szCs w:val="22"/>
        </w:rPr>
        <w:t xml:space="preserve">Terminados los trabajos, y antes de solicitar la Recepción Provisional, el Contratista presentara por Nota, la documentación conforme a obra de acuerdo a las normas de </w:t>
      </w:r>
      <w:smartTag w:uri="urn:schemas-microsoft-com:office:smarttags" w:element="PersonName">
        <w:smartTagPr>
          <w:attr w:name="ProductID" w:val="la Repartici￳n"/>
        </w:smartTagPr>
        <w:r w:rsidRPr="00A77A12">
          <w:rPr>
            <w:rFonts w:ascii="Calibri" w:hAnsi="Calibri"/>
            <w:sz w:val="22"/>
            <w:szCs w:val="22"/>
          </w:rPr>
          <w:t>la Repartición</w:t>
        </w:r>
      </w:smartTag>
      <w:r w:rsidRPr="00A77A12">
        <w:rPr>
          <w:rFonts w:ascii="Calibri" w:hAnsi="Calibri"/>
          <w:sz w:val="22"/>
          <w:szCs w:val="22"/>
        </w:rPr>
        <w:t xml:space="preserve"> (Pliego General de Especificaciones Técnicas aprobado por Decreto 2791/73) y a las instrucciones que al respecto le imparta la inspección actuante.</w:t>
      </w:r>
    </w:p>
    <w:p w:rsidR="00CC3938" w:rsidRPr="00A77A12" w:rsidRDefault="00CC3938" w:rsidP="00CC3938">
      <w:pPr>
        <w:jc w:val="both"/>
        <w:rPr>
          <w:rFonts w:ascii="Calibri" w:hAnsi="Calibri"/>
          <w:sz w:val="22"/>
          <w:szCs w:val="22"/>
        </w:rPr>
      </w:pPr>
      <w:r w:rsidRPr="00A77A12">
        <w:rPr>
          <w:rFonts w:ascii="Calibri" w:hAnsi="Calibri"/>
          <w:sz w:val="22"/>
          <w:szCs w:val="22"/>
        </w:rPr>
        <w:t>Asimismo deberá presentar los planos aprobados de la habilitación de servicios y suministros, por los Entes que corresponda. Junto a esta documentación se entregará un manual explicativo e indicativo de funcionamiento y mantenimiento (diario-mensual-anual) de la instalac</w:t>
      </w:r>
      <w:r w:rsidR="00557AE5" w:rsidRPr="00A77A12">
        <w:rPr>
          <w:rFonts w:ascii="Calibri" w:hAnsi="Calibri"/>
          <w:sz w:val="22"/>
          <w:szCs w:val="22"/>
        </w:rPr>
        <w:t>ión y equipos correspondientes.</w:t>
      </w:r>
    </w:p>
    <w:p w:rsidR="00CC3938" w:rsidRPr="00A77A12" w:rsidRDefault="00CC3938" w:rsidP="00CC3938">
      <w:pPr>
        <w:jc w:val="both"/>
        <w:rPr>
          <w:rFonts w:ascii="Calibri" w:hAnsi="Calibri"/>
          <w:sz w:val="22"/>
          <w:szCs w:val="22"/>
        </w:rPr>
      </w:pPr>
    </w:p>
    <w:p w:rsidR="00CC3938" w:rsidRPr="00812D44" w:rsidRDefault="00CC3938" w:rsidP="00655F78">
      <w:pPr>
        <w:pStyle w:val="Ttulo2"/>
        <w:numPr>
          <w:ilvl w:val="0"/>
          <w:numId w:val="11"/>
        </w:numPr>
      </w:pPr>
      <w:bookmarkStart w:id="61" w:name="_Toc470004843"/>
      <w:r w:rsidRPr="00812D44">
        <w:t>PROTECCIONES</w:t>
      </w:r>
      <w:bookmarkEnd w:id="61"/>
    </w:p>
    <w:p w:rsidR="00537CC6" w:rsidRPr="00A77A12" w:rsidRDefault="00537CC6" w:rsidP="00CC3938">
      <w:pPr>
        <w:rPr>
          <w:rFonts w:ascii="Calibri" w:hAnsi="Calibri"/>
          <w:sz w:val="22"/>
          <w:szCs w:val="22"/>
        </w:rPr>
      </w:pPr>
    </w:p>
    <w:p w:rsidR="00CC3938" w:rsidRPr="00A77A12" w:rsidRDefault="00CC3938" w:rsidP="00CC3938">
      <w:pPr>
        <w:jc w:val="both"/>
        <w:rPr>
          <w:rFonts w:ascii="Calibri" w:hAnsi="Calibri"/>
          <w:sz w:val="22"/>
          <w:szCs w:val="22"/>
        </w:rPr>
      </w:pPr>
      <w:r w:rsidRPr="00A77A12">
        <w:rPr>
          <w:rFonts w:ascii="Calibri" w:hAnsi="Calibri"/>
          <w:sz w:val="22"/>
          <w:szCs w:val="22"/>
        </w:rPr>
        <w:t xml:space="preserve">Todos los materiales, artefactos, herramientas, elementos, etc., deberán llegar a obra y ser colocados en perfectas condiciones, enteros y sin escolladuras, abolladuras, rayaduras u otro defecto. A tal fin el Contratista arbitrara los medios conducentes al logro de tales condiciones, apelando inclusive al embalado de las piezas si esto fuera necesario a juicio de </w:t>
      </w:r>
      <w:smartTag w:uri="urn:schemas-microsoft-com:office:smarttags" w:element="PersonName">
        <w:smartTagPr>
          <w:attr w:name="ProductID" w:val="la Inspecci￳n"/>
        </w:smartTagPr>
        <w:r w:rsidRPr="00A77A12">
          <w:rPr>
            <w:rFonts w:ascii="Calibri" w:hAnsi="Calibri"/>
            <w:sz w:val="22"/>
            <w:szCs w:val="22"/>
          </w:rPr>
          <w:t>la Inspección</w:t>
        </w:r>
      </w:smartTag>
      <w:r w:rsidRPr="00A77A12">
        <w:rPr>
          <w:rFonts w:ascii="Calibri" w:hAnsi="Calibri"/>
          <w:sz w:val="22"/>
          <w:szCs w:val="22"/>
        </w:rPr>
        <w:t xml:space="preserve">, como así también protegerá los trabajos ejecutados hasta </w:t>
      </w:r>
      <w:smartTag w:uri="urn:schemas-microsoft-com:office:smarttags" w:element="PersonName">
        <w:smartTagPr>
          <w:attr w:name="ProductID" w:val="la Recepci￳n Provisional"/>
        </w:smartTagPr>
        <w:r w:rsidRPr="00A77A12">
          <w:rPr>
            <w:rFonts w:ascii="Calibri" w:hAnsi="Calibri"/>
            <w:sz w:val="22"/>
            <w:szCs w:val="22"/>
          </w:rPr>
          <w:t>la Recepción Provisional</w:t>
        </w:r>
      </w:smartTag>
      <w:r w:rsidRPr="00A77A12">
        <w:rPr>
          <w:rFonts w:ascii="Calibri" w:hAnsi="Calibri"/>
          <w:sz w:val="22"/>
          <w:szCs w:val="22"/>
        </w:rPr>
        <w:t xml:space="preserve"> de las Obras.</w:t>
      </w:r>
    </w:p>
    <w:p w:rsidR="00CC3938" w:rsidRPr="00A77A12" w:rsidRDefault="00CC3938" w:rsidP="00CC3938">
      <w:pPr>
        <w:jc w:val="both"/>
        <w:rPr>
          <w:rFonts w:ascii="Calibri" w:hAnsi="Calibri"/>
          <w:sz w:val="22"/>
          <w:szCs w:val="22"/>
        </w:rPr>
      </w:pPr>
      <w:r w:rsidRPr="00A77A12">
        <w:rPr>
          <w:rFonts w:ascii="Calibri" w:hAnsi="Calibri"/>
          <w:sz w:val="22"/>
          <w:szCs w:val="22"/>
        </w:rPr>
        <w:t xml:space="preserve">Se desecharan todas las piezas, materiales, trabajos, etc., que no cumplan las condiciones prescriptas, corriendo por cuenta del Contratista todas las consecuencias derivadas  de su incumplimiento, así como el costo que  pudiere significar cualquier rechazo de </w:t>
      </w:r>
      <w:smartTag w:uri="urn:schemas-microsoft-com:office:smarttags" w:element="PersonName">
        <w:smartTagPr>
          <w:attr w:name="ProductID" w:val="la  Inspecci￳n"/>
        </w:smartTagPr>
        <w:r w:rsidRPr="00A77A12">
          <w:rPr>
            <w:rFonts w:ascii="Calibri" w:hAnsi="Calibri"/>
            <w:sz w:val="22"/>
            <w:szCs w:val="22"/>
          </w:rPr>
          <w:t>la  Inspección</w:t>
        </w:r>
      </w:smartTag>
      <w:r w:rsidRPr="00A77A12">
        <w:rPr>
          <w:rFonts w:ascii="Calibri" w:hAnsi="Calibri"/>
          <w:sz w:val="22"/>
          <w:szCs w:val="22"/>
        </w:rPr>
        <w:t xml:space="preserve"> de Obra, motivado por las causas antes dichas.</w:t>
      </w:r>
    </w:p>
    <w:p w:rsidR="00CC3938" w:rsidRPr="00A77A12" w:rsidRDefault="00CC3938" w:rsidP="00CC3938">
      <w:pPr>
        <w:jc w:val="both"/>
        <w:rPr>
          <w:rFonts w:ascii="Calibri" w:hAnsi="Calibri"/>
          <w:sz w:val="22"/>
          <w:szCs w:val="22"/>
        </w:rPr>
      </w:pPr>
      <w:r w:rsidRPr="00A77A12">
        <w:rPr>
          <w:rFonts w:ascii="Calibri" w:hAnsi="Calibri"/>
          <w:sz w:val="22"/>
          <w:szCs w:val="22"/>
        </w:rPr>
        <w:lastRenderedPageBreak/>
        <w:t xml:space="preserve">Todos los fletes y traslados son por cuenta del Contratista y sus costos se consideran incluidos en el valor </w:t>
      </w:r>
      <w:r w:rsidR="00961C19" w:rsidRPr="00A77A12">
        <w:rPr>
          <w:rFonts w:ascii="Calibri" w:hAnsi="Calibri"/>
          <w:sz w:val="22"/>
          <w:szCs w:val="22"/>
        </w:rPr>
        <w:t>de la</w:t>
      </w:r>
      <w:r w:rsidRPr="00A77A12">
        <w:rPr>
          <w:rFonts w:ascii="Calibri" w:hAnsi="Calibri"/>
          <w:sz w:val="22"/>
          <w:szCs w:val="22"/>
        </w:rPr>
        <w:t xml:space="preserve"> oferta.</w:t>
      </w:r>
    </w:p>
    <w:p w:rsidR="00CC3938" w:rsidRPr="00A77A12" w:rsidRDefault="00CC3938" w:rsidP="00CC3938">
      <w:pPr>
        <w:jc w:val="both"/>
        <w:rPr>
          <w:rFonts w:ascii="Calibri" w:hAnsi="Calibri"/>
          <w:sz w:val="22"/>
          <w:szCs w:val="22"/>
        </w:rPr>
      </w:pPr>
    </w:p>
    <w:p w:rsidR="00CC3938" w:rsidRPr="00812D44" w:rsidRDefault="00CC3938" w:rsidP="00655F78">
      <w:pPr>
        <w:pStyle w:val="Ttulo2"/>
        <w:numPr>
          <w:ilvl w:val="0"/>
          <w:numId w:val="11"/>
        </w:numPr>
      </w:pPr>
      <w:bookmarkStart w:id="62" w:name="_Toc470004844"/>
      <w:r w:rsidRPr="00812D44">
        <w:t>LIMPIEZA FINAL DE OBRA</w:t>
      </w:r>
      <w:bookmarkEnd w:id="62"/>
    </w:p>
    <w:p w:rsidR="00537CC6" w:rsidRPr="00A77A12" w:rsidRDefault="00537CC6" w:rsidP="00CC3938">
      <w:pPr>
        <w:rPr>
          <w:rFonts w:ascii="Calibri" w:hAnsi="Calibri"/>
          <w:sz w:val="22"/>
          <w:szCs w:val="22"/>
        </w:rPr>
      </w:pPr>
    </w:p>
    <w:p w:rsidR="00CC3938" w:rsidRPr="00A77A12" w:rsidRDefault="00CC3938" w:rsidP="00CC3938">
      <w:pPr>
        <w:jc w:val="both"/>
        <w:rPr>
          <w:rFonts w:ascii="Calibri" w:hAnsi="Calibri"/>
          <w:sz w:val="22"/>
          <w:szCs w:val="22"/>
        </w:rPr>
      </w:pPr>
      <w:r w:rsidRPr="00A77A12">
        <w:rPr>
          <w:rFonts w:ascii="Calibri" w:hAnsi="Calibri"/>
          <w:sz w:val="22"/>
          <w:szCs w:val="22"/>
        </w:rPr>
        <w:t>El Contratista deberá entregar la obra en perfecta condiciones de limpieza, habitabilidad, funcionalidad y uso.</w:t>
      </w:r>
    </w:p>
    <w:p w:rsidR="00CC3938" w:rsidRPr="00A77A12" w:rsidRDefault="00CC3938" w:rsidP="00CC3938">
      <w:pPr>
        <w:jc w:val="both"/>
        <w:rPr>
          <w:rFonts w:ascii="Calibri" w:hAnsi="Calibri"/>
          <w:sz w:val="22"/>
          <w:szCs w:val="22"/>
        </w:rPr>
      </w:pPr>
      <w:r w:rsidRPr="00A77A12">
        <w:rPr>
          <w:rFonts w:ascii="Calibri" w:hAnsi="Calibri"/>
          <w:sz w:val="22"/>
          <w:szCs w:val="22"/>
        </w:rPr>
        <w:t>Todos los locales y partes de la obra se limpiaran íntegramente con los elementos y técnicas usuales o especiales que esta obra requiera, cuidando al máximo todos los detalles y terminación de los trabajos ejecutados.</w:t>
      </w:r>
    </w:p>
    <w:p w:rsidR="00CC3938" w:rsidRPr="00A77A12" w:rsidRDefault="00CC3938" w:rsidP="00CC3938">
      <w:pPr>
        <w:jc w:val="both"/>
        <w:rPr>
          <w:rFonts w:ascii="Calibri" w:hAnsi="Calibri"/>
          <w:sz w:val="22"/>
          <w:szCs w:val="22"/>
        </w:rPr>
      </w:pPr>
      <w:r w:rsidRPr="00A77A12">
        <w:rPr>
          <w:rFonts w:ascii="Calibri" w:hAnsi="Calibri"/>
          <w:sz w:val="22"/>
          <w:szCs w:val="22"/>
        </w:rPr>
        <w:t xml:space="preserve">Procederá al retiro de toda </w:t>
      </w:r>
      <w:r w:rsidR="00537CC6" w:rsidRPr="00A77A12">
        <w:rPr>
          <w:rFonts w:ascii="Calibri" w:hAnsi="Calibri"/>
          <w:sz w:val="22"/>
          <w:szCs w:val="22"/>
        </w:rPr>
        <w:t>máquina</w:t>
      </w:r>
      <w:r w:rsidRPr="00A77A12">
        <w:rPr>
          <w:rFonts w:ascii="Calibri" w:hAnsi="Calibri"/>
          <w:sz w:val="22"/>
          <w:szCs w:val="22"/>
        </w:rPr>
        <w:t>, estructura o accesorios de montaje utilizados para la ejecución de la obra, como así también materiales sobrantes, escombros, basura, etc.</w:t>
      </w:r>
    </w:p>
    <w:p w:rsidR="00CC3938" w:rsidRPr="00A77A12" w:rsidRDefault="00CC3938" w:rsidP="00CC3938">
      <w:pPr>
        <w:rPr>
          <w:rFonts w:ascii="Calibri" w:hAnsi="Calibri"/>
          <w:sz w:val="22"/>
          <w:szCs w:val="22"/>
        </w:rPr>
      </w:pPr>
    </w:p>
    <w:p w:rsidR="00CC3938" w:rsidRPr="00812D44" w:rsidRDefault="00CC3938" w:rsidP="00655F78">
      <w:pPr>
        <w:pStyle w:val="Ttulo2"/>
        <w:numPr>
          <w:ilvl w:val="0"/>
          <w:numId w:val="11"/>
        </w:numPr>
      </w:pPr>
      <w:bookmarkStart w:id="63" w:name="_Toc470004845"/>
      <w:r w:rsidRPr="00812D44">
        <w:t>NORMAS DE SEGURIDAD</w:t>
      </w:r>
      <w:bookmarkEnd w:id="63"/>
    </w:p>
    <w:p w:rsidR="00E81BCB" w:rsidRPr="00A77A12" w:rsidRDefault="00E81BCB" w:rsidP="00CC3938">
      <w:pPr>
        <w:rPr>
          <w:rFonts w:ascii="Calibri" w:hAnsi="Calibri"/>
          <w:sz w:val="22"/>
          <w:szCs w:val="22"/>
        </w:rPr>
      </w:pPr>
    </w:p>
    <w:p w:rsidR="00CC3938" w:rsidRPr="00A77A12" w:rsidRDefault="00CC3938" w:rsidP="00CC3938">
      <w:pPr>
        <w:jc w:val="both"/>
        <w:rPr>
          <w:rFonts w:ascii="Calibri" w:hAnsi="Calibri"/>
          <w:sz w:val="22"/>
          <w:szCs w:val="22"/>
        </w:rPr>
      </w:pPr>
      <w:r w:rsidRPr="00A77A12">
        <w:rPr>
          <w:rFonts w:ascii="Calibri" w:hAnsi="Calibri"/>
          <w:sz w:val="22"/>
          <w:szCs w:val="22"/>
        </w:rPr>
        <w:t>El Contratista dará cumplimiento a las disposiciones de la Ley N</w:t>
      </w:r>
      <w:r w:rsidR="00B33A53" w:rsidRPr="00A77A12">
        <w:rPr>
          <w:rFonts w:ascii="Calibri" w:hAnsi="Calibri"/>
          <w:sz w:val="22"/>
          <w:szCs w:val="22"/>
        </w:rPr>
        <w:t>°</w:t>
      </w:r>
      <w:r w:rsidRPr="00A77A12">
        <w:rPr>
          <w:rFonts w:ascii="Calibri" w:hAnsi="Calibri"/>
          <w:sz w:val="22"/>
          <w:szCs w:val="22"/>
        </w:rPr>
        <w:t>.19587 y Decreto 351/79 referentes a Higiene y Seguridad en el Trabajo.</w:t>
      </w:r>
    </w:p>
    <w:p w:rsidR="00CC3938" w:rsidRPr="00A77A12" w:rsidRDefault="00CC3938" w:rsidP="00CC3938">
      <w:pPr>
        <w:jc w:val="both"/>
        <w:rPr>
          <w:rFonts w:ascii="Calibri" w:hAnsi="Calibri"/>
          <w:sz w:val="22"/>
          <w:szCs w:val="22"/>
        </w:rPr>
      </w:pPr>
      <w:r w:rsidRPr="00A77A12">
        <w:rPr>
          <w:rFonts w:ascii="Calibri" w:hAnsi="Calibri"/>
          <w:sz w:val="22"/>
          <w:szCs w:val="22"/>
        </w:rPr>
        <w:t xml:space="preserve">Deberá tener su representante especializado en la materia y matriculado. Son de </w:t>
      </w:r>
      <w:r w:rsidR="00615E2C">
        <w:rPr>
          <w:rFonts w:ascii="Calibri" w:hAnsi="Calibri"/>
          <w:sz w:val="22"/>
          <w:szCs w:val="22"/>
        </w:rPr>
        <w:t>a</w:t>
      </w:r>
      <w:r w:rsidRPr="00A77A12">
        <w:rPr>
          <w:rFonts w:ascii="Calibri" w:hAnsi="Calibri"/>
          <w:sz w:val="22"/>
          <w:szCs w:val="22"/>
        </w:rPr>
        <w:t xml:space="preserve">plicación la Ley </w:t>
      </w:r>
      <w:r w:rsidR="00B33A53" w:rsidRPr="00A77A12">
        <w:rPr>
          <w:rFonts w:ascii="Calibri" w:hAnsi="Calibri"/>
          <w:sz w:val="22"/>
          <w:szCs w:val="22"/>
        </w:rPr>
        <w:t xml:space="preserve">N° </w:t>
      </w:r>
      <w:r w:rsidRPr="00A77A12">
        <w:rPr>
          <w:rFonts w:ascii="Calibri" w:hAnsi="Calibri"/>
          <w:sz w:val="22"/>
          <w:szCs w:val="22"/>
        </w:rPr>
        <w:t xml:space="preserve">22250, </w:t>
      </w:r>
      <w:r w:rsidR="005664AB" w:rsidRPr="00A77A12">
        <w:rPr>
          <w:rFonts w:ascii="Calibri" w:hAnsi="Calibri"/>
          <w:sz w:val="22"/>
          <w:szCs w:val="22"/>
        </w:rPr>
        <w:t>Decreto N° 911/96, Decreto N° 491/97 y</w:t>
      </w:r>
      <w:r w:rsidRPr="00A77A12">
        <w:rPr>
          <w:rFonts w:ascii="Calibri" w:hAnsi="Calibri"/>
          <w:sz w:val="22"/>
          <w:szCs w:val="22"/>
        </w:rPr>
        <w:t xml:space="preserve"> </w:t>
      </w:r>
      <w:r w:rsidR="005664AB" w:rsidRPr="00A77A12">
        <w:rPr>
          <w:rFonts w:ascii="Calibri" w:hAnsi="Calibri"/>
          <w:sz w:val="22"/>
          <w:szCs w:val="22"/>
        </w:rPr>
        <w:t>C</w:t>
      </w:r>
      <w:r w:rsidRPr="00A77A12">
        <w:rPr>
          <w:rFonts w:ascii="Calibri" w:hAnsi="Calibri"/>
          <w:sz w:val="22"/>
          <w:szCs w:val="22"/>
        </w:rPr>
        <w:t xml:space="preserve">onvenio </w:t>
      </w:r>
      <w:r w:rsidR="005664AB" w:rsidRPr="00A77A12">
        <w:rPr>
          <w:rFonts w:ascii="Calibri" w:hAnsi="Calibri"/>
          <w:sz w:val="22"/>
          <w:szCs w:val="22"/>
        </w:rPr>
        <w:t>C</w:t>
      </w:r>
      <w:r w:rsidRPr="00A77A12">
        <w:rPr>
          <w:rFonts w:ascii="Calibri" w:hAnsi="Calibri"/>
          <w:sz w:val="22"/>
          <w:szCs w:val="22"/>
        </w:rPr>
        <w:t xml:space="preserve">olectivo de </w:t>
      </w:r>
      <w:r w:rsidR="005664AB" w:rsidRPr="00A77A12">
        <w:rPr>
          <w:rFonts w:ascii="Calibri" w:hAnsi="Calibri"/>
          <w:sz w:val="22"/>
          <w:szCs w:val="22"/>
        </w:rPr>
        <w:t>T</w:t>
      </w:r>
      <w:r w:rsidRPr="00A77A12">
        <w:rPr>
          <w:rFonts w:ascii="Calibri" w:hAnsi="Calibri"/>
          <w:sz w:val="22"/>
          <w:szCs w:val="22"/>
        </w:rPr>
        <w:t xml:space="preserve">rabajo </w:t>
      </w:r>
      <w:r w:rsidR="005664AB" w:rsidRPr="00A77A12">
        <w:rPr>
          <w:rFonts w:ascii="Calibri" w:hAnsi="Calibri"/>
          <w:sz w:val="22"/>
          <w:szCs w:val="22"/>
        </w:rPr>
        <w:t>N° 76/75</w:t>
      </w:r>
      <w:r w:rsidRPr="00A77A12">
        <w:rPr>
          <w:rFonts w:ascii="Calibri" w:hAnsi="Calibri"/>
          <w:sz w:val="22"/>
          <w:szCs w:val="22"/>
        </w:rPr>
        <w:t xml:space="preserve"> y/o todas aquellas que las reemplacen o sustituyan.</w:t>
      </w:r>
    </w:p>
    <w:p w:rsidR="00CC3938" w:rsidRPr="00A77A12" w:rsidRDefault="00CC3938" w:rsidP="00CC3938">
      <w:pPr>
        <w:jc w:val="both"/>
        <w:rPr>
          <w:rFonts w:ascii="Calibri" w:hAnsi="Calibri"/>
          <w:b/>
          <w:sz w:val="22"/>
          <w:szCs w:val="22"/>
          <w:u w:val="single"/>
        </w:rPr>
      </w:pPr>
    </w:p>
    <w:p w:rsidR="00CC3938" w:rsidRPr="00812D44" w:rsidRDefault="00CC3938" w:rsidP="00812D44">
      <w:pPr>
        <w:pStyle w:val="Ttulo1"/>
        <w:rPr>
          <w:szCs w:val="22"/>
        </w:rPr>
      </w:pPr>
      <w:bookmarkStart w:id="64" w:name="_Toc470004846"/>
      <w:r w:rsidRPr="00812D44">
        <w:rPr>
          <w:szCs w:val="22"/>
        </w:rPr>
        <w:t>CAPITULO X</w:t>
      </w:r>
      <w:r w:rsidR="00E05F83" w:rsidRPr="00812D44">
        <w:rPr>
          <w:szCs w:val="22"/>
        </w:rPr>
        <w:t>I</w:t>
      </w:r>
      <w:r w:rsidRPr="00812D44">
        <w:rPr>
          <w:szCs w:val="22"/>
        </w:rPr>
        <w:t xml:space="preserve"> </w:t>
      </w:r>
      <w:r w:rsidR="00537CC6" w:rsidRPr="00812D44">
        <w:rPr>
          <w:szCs w:val="22"/>
        </w:rPr>
        <w:t>–</w:t>
      </w:r>
      <w:r w:rsidRPr="00812D44">
        <w:rPr>
          <w:szCs w:val="22"/>
        </w:rPr>
        <w:t xml:space="preserve"> SANCIONES</w:t>
      </w:r>
      <w:bookmarkEnd w:id="64"/>
    </w:p>
    <w:p w:rsidR="00225595" w:rsidRPr="00A77A12" w:rsidRDefault="00225595" w:rsidP="00CC3938">
      <w:pPr>
        <w:tabs>
          <w:tab w:val="left" w:pos="1134"/>
        </w:tabs>
        <w:spacing w:line="360" w:lineRule="auto"/>
        <w:rPr>
          <w:rFonts w:ascii="Calibri" w:hAnsi="Calibri"/>
          <w:b/>
          <w:sz w:val="22"/>
          <w:szCs w:val="22"/>
          <w:u w:val="single"/>
        </w:rPr>
      </w:pPr>
    </w:p>
    <w:p w:rsidR="00CC3938" w:rsidRPr="00812D44" w:rsidRDefault="00CC3938" w:rsidP="00655F78">
      <w:pPr>
        <w:pStyle w:val="Ttulo2"/>
        <w:numPr>
          <w:ilvl w:val="0"/>
          <w:numId w:val="11"/>
        </w:numPr>
      </w:pPr>
      <w:bookmarkStart w:id="65" w:name="_Toc470004847"/>
      <w:r w:rsidRPr="00812D44">
        <w:t>REGIMEN DE MULTAS</w:t>
      </w:r>
      <w:bookmarkEnd w:id="65"/>
    </w:p>
    <w:p w:rsidR="00537CC6" w:rsidRPr="00A77A12" w:rsidRDefault="00537CC6" w:rsidP="00CC3938">
      <w:pPr>
        <w:jc w:val="both"/>
        <w:rPr>
          <w:rFonts w:ascii="Calibri" w:hAnsi="Calibri"/>
          <w:sz w:val="22"/>
          <w:szCs w:val="22"/>
        </w:rPr>
      </w:pPr>
    </w:p>
    <w:p w:rsidR="00CC3938" w:rsidRDefault="00CC3938" w:rsidP="00CC3938">
      <w:pPr>
        <w:jc w:val="both"/>
        <w:rPr>
          <w:rFonts w:ascii="Calibri" w:hAnsi="Calibri"/>
          <w:sz w:val="22"/>
          <w:szCs w:val="22"/>
        </w:rPr>
      </w:pPr>
      <w:r w:rsidRPr="00A77A12">
        <w:rPr>
          <w:rFonts w:ascii="Calibri" w:hAnsi="Calibri"/>
          <w:sz w:val="22"/>
          <w:szCs w:val="22"/>
        </w:rPr>
        <w:t xml:space="preserve">Se aplicara lo que establece el Capitulo décimo del </w:t>
      </w:r>
      <w:r w:rsidR="00CB1648" w:rsidRPr="00A77A12">
        <w:rPr>
          <w:rFonts w:ascii="Calibri" w:hAnsi="Calibri"/>
          <w:sz w:val="22"/>
          <w:szCs w:val="22"/>
        </w:rPr>
        <w:t xml:space="preserve">Decreto Reglamentario N° 1331-C-53 (T.O. N° 4758/77) </w:t>
      </w:r>
      <w:r w:rsidRPr="00A77A12">
        <w:rPr>
          <w:rFonts w:ascii="Calibri" w:hAnsi="Calibri"/>
          <w:sz w:val="22"/>
          <w:szCs w:val="22"/>
        </w:rPr>
        <w:t xml:space="preserve">y el Art. N° 70 de </w:t>
      </w:r>
      <w:smartTag w:uri="urn:schemas-microsoft-com:office:smarttags" w:element="PersonName">
        <w:smartTagPr>
          <w:attr w:name="ProductID" w:val="la Ley"/>
        </w:smartTagPr>
        <w:r w:rsidRPr="00A77A12">
          <w:rPr>
            <w:rFonts w:ascii="Calibri" w:hAnsi="Calibri"/>
            <w:sz w:val="22"/>
            <w:szCs w:val="22"/>
          </w:rPr>
          <w:t>la Ley</w:t>
        </w:r>
      </w:smartTag>
      <w:r w:rsidR="00225595" w:rsidRPr="00A77A12">
        <w:rPr>
          <w:rFonts w:ascii="Calibri" w:hAnsi="Calibri"/>
          <w:sz w:val="22"/>
          <w:szCs w:val="22"/>
        </w:rPr>
        <w:t xml:space="preserve"> de Obras Públicas N° 8614.</w:t>
      </w:r>
    </w:p>
    <w:p w:rsidR="000018B4" w:rsidRPr="007C74C8" w:rsidRDefault="000018B4" w:rsidP="00E91880">
      <w:pPr>
        <w:spacing w:before="120"/>
        <w:jc w:val="both"/>
        <w:rPr>
          <w:rFonts w:ascii="Calibri" w:hAnsi="Calibri"/>
          <w:sz w:val="22"/>
          <w:szCs w:val="22"/>
        </w:rPr>
      </w:pPr>
      <w:r w:rsidRPr="007C74C8">
        <w:rPr>
          <w:rFonts w:ascii="Calibri" w:hAnsi="Calibri"/>
          <w:sz w:val="22"/>
          <w:szCs w:val="22"/>
        </w:rPr>
        <w:t>De conformidad con lo dispuesto en dicha normativa, deberá considerarse:</w:t>
      </w:r>
    </w:p>
    <w:p w:rsidR="00BE53AA" w:rsidRDefault="00BE53AA" w:rsidP="000018B4">
      <w:pPr>
        <w:jc w:val="both"/>
        <w:rPr>
          <w:rFonts w:ascii="Calibri" w:hAnsi="Calibri"/>
          <w:sz w:val="22"/>
          <w:szCs w:val="22"/>
          <w:u w:val="single"/>
        </w:rPr>
      </w:pPr>
    </w:p>
    <w:p w:rsidR="000018B4" w:rsidRPr="007C74C8" w:rsidRDefault="000018B4" w:rsidP="000018B4">
      <w:pPr>
        <w:jc w:val="both"/>
        <w:rPr>
          <w:rFonts w:ascii="Calibri" w:hAnsi="Calibri"/>
          <w:sz w:val="22"/>
          <w:szCs w:val="22"/>
        </w:rPr>
      </w:pPr>
      <w:r w:rsidRPr="007C74C8">
        <w:rPr>
          <w:rFonts w:ascii="Calibri" w:hAnsi="Calibri"/>
          <w:sz w:val="22"/>
          <w:szCs w:val="22"/>
          <w:u w:val="single"/>
        </w:rPr>
        <w:t>A - MORA EN LA PRESENTACIÓN DE PLANOS, REMISIÓN DEL PLAN DE TRABAJOS O EN LA DENUNCIA DEL PLANTEL:</w:t>
      </w:r>
      <w:r w:rsidRPr="007C74C8">
        <w:rPr>
          <w:rFonts w:ascii="Calibri" w:hAnsi="Calibri"/>
          <w:sz w:val="22"/>
          <w:szCs w:val="22"/>
        </w:rPr>
        <w:t xml:space="preserve"> La mora por parte del Contratista en la presentación de los planos que le correspondan desarrollar según lo establezca el Pliego Particular de Condiciones de la Obra, será sancionada con una multa diaria del ½ ‰ (medio por mil) del monto contractual, pudiéndose ordenar la paralización de las obras hasta tanto el Contratista cumplimente la presentación en forma de la documentación técnica exigida, siendo único responsable por la demora que por tal motivo acuse la obra. Si el Contratista no remitiere a la Oficina el Plan de Trabajos o no hiciere formal denuncia del plantel (artículo 17º del Decreto Reglamentario N° 25743-C-51 (T.O. DEC. Nº 4757/77) en los términos y plazos establecidos, se hará pasible de una multa diaria del ½ ‰ (medio por mil) del monto del contrato y se le impondrá la prohibición de iniciar los trabajos si llegada la fecha de replanteo, no lo hubiere hecho, haciéndose responsable por tal demora.</w:t>
      </w:r>
    </w:p>
    <w:p w:rsidR="00BE53AA" w:rsidRDefault="00BE53AA" w:rsidP="000018B4">
      <w:pPr>
        <w:jc w:val="both"/>
        <w:rPr>
          <w:rFonts w:ascii="Calibri" w:hAnsi="Calibri"/>
          <w:sz w:val="22"/>
          <w:szCs w:val="22"/>
          <w:u w:val="single"/>
        </w:rPr>
      </w:pPr>
    </w:p>
    <w:p w:rsidR="000018B4" w:rsidRPr="007C74C8" w:rsidRDefault="000018B4" w:rsidP="000018B4">
      <w:pPr>
        <w:jc w:val="both"/>
        <w:rPr>
          <w:rFonts w:ascii="Calibri" w:hAnsi="Calibri"/>
          <w:sz w:val="22"/>
          <w:szCs w:val="22"/>
        </w:rPr>
      </w:pPr>
      <w:r w:rsidRPr="007C74C8">
        <w:rPr>
          <w:rFonts w:ascii="Calibri" w:hAnsi="Calibri"/>
          <w:sz w:val="22"/>
          <w:szCs w:val="22"/>
          <w:u w:val="single"/>
        </w:rPr>
        <w:t>B - MORA EN LA FIRMA DEL CONTRATO:</w:t>
      </w:r>
      <w:r w:rsidRPr="007C74C8">
        <w:rPr>
          <w:rFonts w:ascii="Calibri" w:hAnsi="Calibri"/>
          <w:sz w:val="22"/>
          <w:szCs w:val="22"/>
        </w:rPr>
        <w:t xml:space="preserve"> Si el Contratista dejare vencer el plazo fijado para la firma del contrato sin concurrir a efectuarlo, o sin justificar su demora, a juicio de la Repartición, incurrirá en una multa del medio por mil (½ ‰) del monto de su contrato, por cada día de atraso. Esta multa será devuelta si se dejare sin efecto la adjudicación con pérdida del depósito de garantía.</w:t>
      </w:r>
    </w:p>
    <w:p w:rsidR="00BE53AA" w:rsidRDefault="00BE53AA" w:rsidP="000018B4">
      <w:pPr>
        <w:jc w:val="both"/>
        <w:rPr>
          <w:rFonts w:ascii="Calibri" w:hAnsi="Calibri"/>
          <w:sz w:val="22"/>
          <w:szCs w:val="22"/>
          <w:u w:val="single"/>
        </w:rPr>
      </w:pPr>
    </w:p>
    <w:p w:rsidR="000018B4" w:rsidRPr="007C74C8" w:rsidRDefault="000018B4" w:rsidP="000018B4">
      <w:pPr>
        <w:jc w:val="both"/>
        <w:rPr>
          <w:rFonts w:ascii="Calibri" w:hAnsi="Calibri"/>
          <w:sz w:val="22"/>
          <w:szCs w:val="22"/>
        </w:rPr>
      </w:pPr>
      <w:r w:rsidRPr="007C74C8">
        <w:rPr>
          <w:rFonts w:ascii="Calibri" w:hAnsi="Calibri"/>
          <w:sz w:val="22"/>
          <w:szCs w:val="22"/>
          <w:u w:val="single"/>
        </w:rPr>
        <w:t>C - MORA EN LA INICIACIÓN DE LOS TRABAJOS:</w:t>
      </w:r>
      <w:r w:rsidRPr="007C74C8">
        <w:rPr>
          <w:rFonts w:ascii="Calibri" w:hAnsi="Calibri"/>
          <w:sz w:val="22"/>
          <w:szCs w:val="22"/>
        </w:rPr>
        <w:t xml:space="preserve"> Si el Contratista no iniciare los trabajos dentro de los ocho (8) días de la fecha del Acta de Replanteo Inicial (Artículo 43º del Decreto Reglamentario </w:t>
      </w:r>
      <w:r w:rsidRPr="007C74C8">
        <w:rPr>
          <w:rFonts w:ascii="Calibri" w:hAnsi="Calibri"/>
          <w:sz w:val="22"/>
          <w:szCs w:val="22"/>
        </w:rPr>
        <w:lastRenderedPageBreak/>
        <w:t>1331-C-53 (T.O. DEC. Nº 4758/77), incurrirá en una multa equivalente al medio por mil (½ ‰) del importe del contrato por cada día de demora en iniciar las obras, considerándose que éstas han dado comienzo cuando la Inspección extienda la constancia respectiva en el Libro de Órdenes.</w:t>
      </w:r>
    </w:p>
    <w:p w:rsidR="00BE53AA" w:rsidRDefault="00BE53AA" w:rsidP="000018B4">
      <w:pPr>
        <w:jc w:val="both"/>
        <w:rPr>
          <w:rFonts w:ascii="Calibri" w:hAnsi="Calibri"/>
          <w:sz w:val="22"/>
          <w:szCs w:val="22"/>
          <w:u w:val="single"/>
        </w:rPr>
      </w:pPr>
    </w:p>
    <w:p w:rsidR="000018B4" w:rsidRPr="007C74C8" w:rsidRDefault="000018B4" w:rsidP="000018B4">
      <w:pPr>
        <w:jc w:val="both"/>
        <w:rPr>
          <w:rFonts w:ascii="Calibri" w:hAnsi="Calibri"/>
          <w:sz w:val="22"/>
          <w:szCs w:val="22"/>
        </w:rPr>
      </w:pPr>
      <w:r>
        <w:rPr>
          <w:rFonts w:ascii="Calibri" w:hAnsi="Calibri"/>
          <w:sz w:val="22"/>
          <w:szCs w:val="22"/>
          <w:u w:val="single"/>
        </w:rPr>
        <w:t>D</w:t>
      </w:r>
      <w:r w:rsidRPr="007C74C8">
        <w:rPr>
          <w:rFonts w:ascii="Calibri" w:hAnsi="Calibri"/>
          <w:sz w:val="22"/>
          <w:szCs w:val="22"/>
          <w:u w:val="single"/>
        </w:rPr>
        <w:t xml:space="preserve"> - MORA EN LA TERMINACIÓN DE LOS TRABAJOS:</w:t>
      </w:r>
      <w:r w:rsidRPr="007C74C8">
        <w:rPr>
          <w:rFonts w:ascii="Calibri" w:hAnsi="Calibri"/>
          <w:sz w:val="22"/>
          <w:szCs w:val="22"/>
        </w:rPr>
        <w:t xml:space="preserve"> Si el Contratista no diere total y correcta terminación a todos los trabajos contratados dentro del plazo estipulado para la realización de los mismos, incurrirá en una multa equivalente al uno por mil (1 ‰) del importe del contrato por cada día de atraso en la terminación de los trabajos.</w:t>
      </w:r>
    </w:p>
    <w:p w:rsidR="000018B4" w:rsidRPr="007C74C8" w:rsidRDefault="000018B4" w:rsidP="000018B4">
      <w:pPr>
        <w:jc w:val="both"/>
        <w:rPr>
          <w:rFonts w:ascii="Calibri" w:hAnsi="Calibri"/>
          <w:sz w:val="22"/>
          <w:szCs w:val="22"/>
        </w:rPr>
      </w:pPr>
      <w:r w:rsidRPr="007C74C8">
        <w:rPr>
          <w:rFonts w:ascii="Calibri" w:hAnsi="Calibri"/>
          <w:sz w:val="22"/>
          <w:szCs w:val="22"/>
        </w:rPr>
        <w:t>Se incluirán en el cómputo del plazo contractual las prórrogas y ampliaciones concedidas.</w:t>
      </w:r>
    </w:p>
    <w:p w:rsidR="000018B4" w:rsidRDefault="000018B4" w:rsidP="000018B4">
      <w:pPr>
        <w:jc w:val="both"/>
        <w:rPr>
          <w:rFonts w:ascii="Calibri" w:hAnsi="Calibri"/>
          <w:sz w:val="22"/>
          <w:szCs w:val="22"/>
        </w:rPr>
      </w:pPr>
      <w:r w:rsidRPr="007C74C8">
        <w:rPr>
          <w:rFonts w:ascii="Calibri" w:hAnsi="Calibri"/>
          <w:sz w:val="22"/>
          <w:szCs w:val="22"/>
        </w:rPr>
        <w:t>Cuando se hubiere aplicado multa por mora en la iniciación de los trabajos, la que le corresponde por terminación será reducida en el monto de aquélla, que tendrá siempre carácter preventivo. Si el importe de la multa por iniciación fuere superior al de la terminación se devolverá al Contratista la diferencia entre los importes. Si la obra se terminare en plazo, la multa por iniciación será íntegramente devuelta al Contratista.</w:t>
      </w:r>
    </w:p>
    <w:p w:rsidR="000018B4" w:rsidRPr="007C74C8" w:rsidRDefault="000018B4" w:rsidP="000018B4">
      <w:pPr>
        <w:jc w:val="both"/>
        <w:rPr>
          <w:rFonts w:ascii="Calibri" w:hAnsi="Calibri"/>
          <w:sz w:val="22"/>
          <w:szCs w:val="22"/>
        </w:rPr>
      </w:pPr>
      <w:r w:rsidRPr="00DE037F">
        <w:rPr>
          <w:rFonts w:ascii="Calibri" w:hAnsi="Calibri"/>
          <w:sz w:val="22"/>
          <w:szCs w:val="22"/>
        </w:rPr>
        <w:t>Asimismo, t</w:t>
      </w:r>
      <w:r w:rsidRPr="007C74C8">
        <w:rPr>
          <w:rFonts w:ascii="Calibri" w:hAnsi="Calibri"/>
          <w:sz w:val="22"/>
          <w:szCs w:val="22"/>
        </w:rPr>
        <w:t>oda mora producida durante el período de ejecución de la obra en relación a los plazos estipulados en el Plan de Trabajos Aprobado, que no obedezca a casos fortuitos o de fuerza mayor, dará lugar a la aplicación de una multa equivalente al uno por mil (1 ‰) del monto contractual actualizado por cada día de mora.</w:t>
      </w:r>
    </w:p>
    <w:p w:rsidR="00BE53AA" w:rsidRDefault="00BE53AA" w:rsidP="000018B4">
      <w:pPr>
        <w:jc w:val="both"/>
        <w:rPr>
          <w:rFonts w:ascii="Calibri" w:hAnsi="Calibri"/>
          <w:sz w:val="22"/>
          <w:szCs w:val="22"/>
          <w:u w:val="single"/>
        </w:rPr>
      </w:pPr>
    </w:p>
    <w:p w:rsidR="000018B4" w:rsidRPr="007C74C8" w:rsidRDefault="000018B4" w:rsidP="000018B4">
      <w:pPr>
        <w:jc w:val="both"/>
        <w:rPr>
          <w:rFonts w:ascii="Calibri" w:hAnsi="Calibri"/>
          <w:sz w:val="22"/>
          <w:szCs w:val="22"/>
        </w:rPr>
      </w:pPr>
      <w:r>
        <w:rPr>
          <w:rFonts w:ascii="Calibri" w:hAnsi="Calibri"/>
          <w:sz w:val="22"/>
          <w:szCs w:val="22"/>
          <w:u w:val="single"/>
        </w:rPr>
        <w:t>E</w:t>
      </w:r>
      <w:r w:rsidRPr="007C74C8">
        <w:rPr>
          <w:rFonts w:ascii="Calibri" w:hAnsi="Calibri"/>
          <w:sz w:val="22"/>
          <w:szCs w:val="22"/>
          <w:u w:val="single"/>
        </w:rPr>
        <w:t xml:space="preserve"> - FALTAS E INFRACCIONES:</w:t>
      </w:r>
      <w:r w:rsidRPr="007C74C8">
        <w:rPr>
          <w:rFonts w:ascii="Calibri" w:hAnsi="Calibri"/>
          <w:sz w:val="22"/>
          <w:szCs w:val="22"/>
        </w:rPr>
        <w:t xml:space="preserve"> Si el Contratista cometiere faltas o infracciones al Pliego General o a los demás pliegos o a las órdenes escritas de la Inspección y resoluciones de la Repartición, se hará pasible a la imposición de multas que podrán variar del medio al uno por mil (½ al 1 ‰) del monto de su contrato según la importancia de la infracción a exclusivo juicio de la Repartición y siempre que no se trate de casos explícitamente contemplados en otros artículos. Estas multas podrán ser reiteradas diariamente hasta el cese de la infracción.</w:t>
      </w:r>
    </w:p>
    <w:p w:rsidR="000018B4" w:rsidRPr="007C74C8" w:rsidRDefault="000018B4" w:rsidP="000018B4">
      <w:pPr>
        <w:jc w:val="both"/>
        <w:rPr>
          <w:rFonts w:ascii="Calibri" w:hAnsi="Calibri"/>
          <w:sz w:val="22"/>
          <w:szCs w:val="22"/>
        </w:rPr>
      </w:pPr>
      <w:r w:rsidRPr="007C74C8">
        <w:rPr>
          <w:rFonts w:ascii="Calibri" w:hAnsi="Calibri"/>
          <w:sz w:val="22"/>
          <w:szCs w:val="22"/>
        </w:rPr>
        <w:t>En caso de persistencia contumaz o de abierto desacato del Contratista, las multas impuestas no serán óbice para que la Autoridad Competente imponga penalidades de carácter más grave, pudiéndose llegar hasta la rescisión del contrato.</w:t>
      </w:r>
    </w:p>
    <w:p w:rsidR="00BE53AA" w:rsidRDefault="00BE53AA" w:rsidP="000018B4">
      <w:pPr>
        <w:jc w:val="both"/>
        <w:rPr>
          <w:rFonts w:ascii="Calibri" w:hAnsi="Calibri"/>
          <w:sz w:val="22"/>
          <w:szCs w:val="22"/>
          <w:u w:val="single"/>
        </w:rPr>
      </w:pPr>
    </w:p>
    <w:p w:rsidR="000018B4" w:rsidRPr="007C74C8" w:rsidRDefault="000018B4" w:rsidP="000018B4">
      <w:pPr>
        <w:jc w:val="both"/>
        <w:rPr>
          <w:rFonts w:ascii="Calibri" w:hAnsi="Calibri"/>
          <w:sz w:val="22"/>
          <w:szCs w:val="22"/>
        </w:rPr>
      </w:pPr>
      <w:r>
        <w:rPr>
          <w:rFonts w:ascii="Calibri" w:hAnsi="Calibri"/>
          <w:sz w:val="22"/>
          <w:szCs w:val="22"/>
          <w:u w:val="single"/>
        </w:rPr>
        <w:t>F</w:t>
      </w:r>
      <w:r w:rsidRPr="007C74C8">
        <w:rPr>
          <w:rFonts w:ascii="Calibri" w:hAnsi="Calibri"/>
          <w:sz w:val="22"/>
          <w:szCs w:val="22"/>
          <w:u w:val="single"/>
        </w:rPr>
        <w:t xml:space="preserve"> - PROCEDIMIENTO PARA LA APLICACIÓN DE MULTAS:</w:t>
      </w:r>
      <w:r w:rsidRPr="007C74C8">
        <w:rPr>
          <w:rFonts w:ascii="Calibri" w:hAnsi="Calibri"/>
          <w:sz w:val="22"/>
          <w:szCs w:val="22"/>
        </w:rPr>
        <w:t xml:space="preserve"> Producido un caso de aplicación de multas, la Inspección la comunicará fundándola por escrito a la Repartición, la que previo estudio resolverá lo pertinente, “ad-referéndum” de la Autoridad Competente.</w:t>
      </w:r>
    </w:p>
    <w:p w:rsidR="000018B4" w:rsidRPr="007C74C8" w:rsidRDefault="000018B4" w:rsidP="000018B4">
      <w:pPr>
        <w:jc w:val="both"/>
        <w:rPr>
          <w:rFonts w:ascii="Calibri" w:hAnsi="Calibri"/>
          <w:sz w:val="22"/>
          <w:szCs w:val="22"/>
        </w:rPr>
      </w:pPr>
      <w:r w:rsidRPr="007C74C8">
        <w:rPr>
          <w:rFonts w:ascii="Calibri" w:hAnsi="Calibri"/>
          <w:sz w:val="22"/>
          <w:szCs w:val="22"/>
        </w:rPr>
        <w:t>La resolución de la Repartición podrá ser apelada por el Contratista, conforme lo establece el artículo 51º del Decreto Reglamentario N° 25743-C-51 (T.O. DEC. Nº 4757/77) de la Ley de Obras Públicas.</w:t>
      </w:r>
    </w:p>
    <w:p w:rsidR="000018B4" w:rsidRPr="007C74C8" w:rsidRDefault="000018B4" w:rsidP="000018B4">
      <w:pPr>
        <w:jc w:val="both"/>
        <w:rPr>
          <w:rFonts w:ascii="Calibri" w:hAnsi="Calibri"/>
          <w:sz w:val="22"/>
          <w:szCs w:val="22"/>
        </w:rPr>
      </w:pPr>
      <w:r w:rsidRPr="007C74C8">
        <w:rPr>
          <w:rFonts w:ascii="Calibri" w:hAnsi="Calibri"/>
          <w:sz w:val="22"/>
          <w:szCs w:val="22"/>
        </w:rPr>
        <w:t>Toda multa impuesta con carácter firme y definitivo, será hecha efectiva a juicio de la Repartición por medio de nota de cargo o descontándola del primer certificado de pago que extienda al Contratista y si el importe de éste no alcanzare a cubrirla, deberá ser completada antes del retiro de dicho certificado.</w:t>
      </w:r>
    </w:p>
    <w:p w:rsidR="000018B4" w:rsidRPr="00A77A12" w:rsidRDefault="000018B4" w:rsidP="000018B4">
      <w:pPr>
        <w:jc w:val="both"/>
        <w:rPr>
          <w:rFonts w:ascii="Calibri" w:hAnsi="Calibri"/>
          <w:sz w:val="22"/>
          <w:szCs w:val="22"/>
        </w:rPr>
      </w:pPr>
      <w:r w:rsidRPr="007C74C8">
        <w:rPr>
          <w:rFonts w:ascii="Calibri" w:hAnsi="Calibri"/>
          <w:sz w:val="22"/>
          <w:szCs w:val="22"/>
        </w:rPr>
        <w:t>Si el total de los haberes a percibir por el Contratista no llegare a cubrir la multa o multas impuestas, aquél está obligado a depositar el saldo dentro de los diez (10) días de notificado, en el Banco de la Provincia de Córdoba, a la orden y en cuenta que fije la Repartición</w:t>
      </w:r>
      <w:r>
        <w:rPr>
          <w:rFonts w:ascii="Calibri" w:hAnsi="Calibri"/>
          <w:sz w:val="22"/>
          <w:szCs w:val="22"/>
        </w:rPr>
        <w:t>.</w:t>
      </w:r>
    </w:p>
    <w:p w:rsidR="00225595" w:rsidRDefault="00225595" w:rsidP="00CC3938">
      <w:pPr>
        <w:jc w:val="both"/>
        <w:rPr>
          <w:rFonts w:ascii="Calibri" w:hAnsi="Calibri"/>
          <w:sz w:val="22"/>
          <w:szCs w:val="22"/>
        </w:rPr>
      </w:pPr>
    </w:p>
    <w:p w:rsidR="002960D9" w:rsidRPr="00A77A12" w:rsidRDefault="002960D9" w:rsidP="00CC3938">
      <w:pPr>
        <w:jc w:val="both"/>
        <w:rPr>
          <w:rFonts w:ascii="Calibri" w:hAnsi="Calibri"/>
          <w:sz w:val="22"/>
          <w:szCs w:val="22"/>
        </w:rPr>
      </w:pPr>
    </w:p>
    <w:p w:rsidR="00CC3938" w:rsidRPr="00812D44" w:rsidRDefault="00CC3938" w:rsidP="00655F78">
      <w:pPr>
        <w:pStyle w:val="Ttulo2"/>
        <w:numPr>
          <w:ilvl w:val="0"/>
          <w:numId w:val="11"/>
        </w:numPr>
      </w:pPr>
      <w:bookmarkStart w:id="66" w:name="_Toc470004848"/>
      <w:r w:rsidRPr="00812D44">
        <w:t>RESCISION DEL CONTRATO</w:t>
      </w:r>
      <w:bookmarkEnd w:id="66"/>
    </w:p>
    <w:p w:rsidR="00537CC6" w:rsidRPr="00A77A12" w:rsidRDefault="00537CC6" w:rsidP="00CC3938">
      <w:pPr>
        <w:jc w:val="both"/>
        <w:rPr>
          <w:rFonts w:ascii="Calibri" w:hAnsi="Calibri"/>
          <w:sz w:val="22"/>
          <w:szCs w:val="22"/>
        </w:rPr>
      </w:pPr>
    </w:p>
    <w:p w:rsidR="00CC3938" w:rsidRPr="00EC19AA" w:rsidRDefault="00CC3938" w:rsidP="00A77A12">
      <w:pPr>
        <w:jc w:val="both"/>
        <w:rPr>
          <w:rFonts w:ascii="Calibri" w:hAnsi="Calibri"/>
          <w:vanish/>
          <w:sz w:val="22"/>
          <w:szCs w:val="22"/>
        </w:rPr>
      </w:pPr>
      <w:r w:rsidRPr="00A77A12">
        <w:rPr>
          <w:rFonts w:ascii="Calibri" w:hAnsi="Calibri"/>
          <w:sz w:val="22"/>
          <w:szCs w:val="22"/>
        </w:rPr>
        <w:t xml:space="preserve">Se aplicara lo que establece en particular </w:t>
      </w:r>
      <w:smartTag w:uri="urn:schemas-microsoft-com:office:smarttags" w:element="PersonName">
        <w:smartTagPr>
          <w:attr w:name="ProductID" w:val="la Ley"/>
        </w:smartTagPr>
        <w:r w:rsidRPr="00A77A12">
          <w:rPr>
            <w:rFonts w:ascii="Calibri" w:hAnsi="Calibri"/>
            <w:sz w:val="22"/>
            <w:szCs w:val="22"/>
          </w:rPr>
          <w:t>la Ley</w:t>
        </w:r>
      </w:smartTag>
      <w:r w:rsidRPr="00A77A12">
        <w:rPr>
          <w:rFonts w:ascii="Calibri" w:hAnsi="Calibri"/>
          <w:sz w:val="22"/>
          <w:szCs w:val="22"/>
        </w:rPr>
        <w:t xml:space="preserve"> de Obras Públicas N° 8614, y sus perti</w:t>
      </w:r>
      <w:r w:rsidR="00225595" w:rsidRPr="00A77A12">
        <w:rPr>
          <w:rFonts w:ascii="Calibri" w:hAnsi="Calibri"/>
          <w:sz w:val="22"/>
          <w:szCs w:val="22"/>
        </w:rPr>
        <w:t>nentes Decretos Reglamentarios.</w:t>
      </w:r>
      <w:r w:rsidRPr="00EC19AA">
        <w:rPr>
          <w:rFonts w:ascii="Calibri" w:hAnsi="Calibri"/>
          <w:vanish/>
          <w:sz w:val="22"/>
          <w:szCs w:val="22"/>
        </w:rPr>
        <w:t>Mrb.</w:t>
      </w:r>
    </w:p>
    <w:p w:rsidR="00320E7E" w:rsidRPr="00087A46" w:rsidRDefault="00CC3938" w:rsidP="00087A46">
      <w:pPr>
        <w:jc w:val="center"/>
        <w:rPr>
          <w:rFonts w:ascii="Calibri" w:hAnsi="Calibri"/>
          <w:sz w:val="22"/>
          <w:szCs w:val="22"/>
        </w:rPr>
      </w:pPr>
      <w:r w:rsidRPr="00EC19AA">
        <w:rPr>
          <w:rFonts w:ascii="Calibri" w:hAnsi="Calibri"/>
          <w:vanish/>
          <w:sz w:val="22"/>
          <w:szCs w:val="22"/>
        </w:rPr>
        <w:t>◊</w:t>
      </w:r>
      <w:r w:rsidRPr="00EC19AA">
        <w:rPr>
          <w:rFonts w:ascii="Calibri" w:hAnsi="Calibri"/>
          <w:sz w:val="22"/>
          <w:szCs w:val="22"/>
        </w:rPr>
        <w:br w:type="page"/>
      </w:r>
    </w:p>
    <w:p w:rsidR="00CC3938" w:rsidRPr="00812D44" w:rsidRDefault="00CC3938" w:rsidP="00BD53B4">
      <w:pPr>
        <w:pStyle w:val="Ttulo1"/>
        <w:jc w:val="center"/>
      </w:pPr>
      <w:bookmarkStart w:id="67" w:name="_Toc470004849"/>
      <w:r w:rsidRPr="00812D44">
        <w:lastRenderedPageBreak/>
        <w:t xml:space="preserve">ANEXO 1 AL PLIEGO </w:t>
      </w:r>
      <w:r w:rsidR="00A4762E" w:rsidRPr="00812D44">
        <w:t xml:space="preserve">PARTICULAR </w:t>
      </w:r>
      <w:r w:rsidRPr="00812D44">
        <w:t>DE CONDICIONES</w:t>
      </w:r>
      <w:bookmarkEnd w:id="67"/>
    </w:p>
    <w:p w:rsidR="00D7711D" w:rsidRPr="00A77A12" w:rsidRDefault="00D7711D" w:rsidP="00CC3938">
      <w:pPr>
        <w:jc w:val="center"/>
        <w:rPr>
          <w:rFonts w:ascii="Calibri" w:hAnsi="Calibri"/>
          <w:b/>
        </w:rPr>
      </w:pPr>
    </w:p>
    <w:p w:rsidR="00CC3938" w:rsidRPr="00A77A12" w:rsidRDefault="00CC3938" w:rsidP="00CC3938">
      <w:pPr>
        <w:jc w:val="both"/>
        <w:rPr>
          <w:rFonts w:ascii="Calibri" w:hAnsi="Calibri"/>
          <w:b/>
        </w:rPr>
      </w:pPr>
    </w:p>
    <w:p w:rsidR="00CC3938" w:rsidRPr="00A77A12" w:rsidRDefault="009E7784" w:rsidP="00217B1C">
      <w:pPr>
        <w:spacing w:line="360" w:lineRule="auto"/>
        <w:jc w:val="both"/>
        <w:rPr>
          <w:rFonts w:ascii="Calibri" w:hAnsi="Calibri"/>
        </w:rPr>
      </w:pPr>
      <w:r w:rsidRPr="00A77A12">
        <w:rPr>
          <w:rFonts w:ascii="Calibri" w:hAnsi="Calibri"/>
        </w:rPr>
        <w:t>A los fines previ</w:t>
      </w:r>
      <w:r>
        <w:rPr>
          <w:rFonts w:ascii="Calibri" w:hAnsi="Calibri"/>
        </w:rPr>
        <w:t>stos en el llamado a licitación</w:t>
      </w:r>
      <w:r w:rsidRPr="00A77A12">
        <w:rPr>
          <w:rFonts w:ascii="Calibri" w:hAnsi="Calibri"/>
        </w:rPr>
        <w:t xml:space="preserve"> Nº............ de la obra</w:t>
      </w:r>
      <w:r>
        <w:rPr>
          <w:rFonts w:ascii="Calibri" w:hAnsi="Calibri"/>
        </w:rPr>
        <w:t xml:space="preserve"> </w:t>
      </w:r>
      <w:r w:rsidRPr="00A77A12">
        <w:rPr>
          <w:rFonts w:ascii="Calibri" w:hAnsi="Calibri"/>
        </w:rPr>
        <w:t xml:space="preserve">................................... </w:t>
      </w:r>
      <w:r w:rsidR="00CC3938" w:rsidRPr="00A77A12">
        <w:rPr>
          <w:rFonts w:ascii="Calibri" w:hAnsi="Calibri"/>
        </w:rPr>
        <w:t xml:space="preserve">convocado por la </w:t>
      </w:r>
      <w:r>
        <w:rPr>
          <w:rFonts w:ascii="Calibri" w:hAnsi="Calibri"/>
        </w:rPr>
        <w:t>Municipalidad</w:t>
      </w:r>
      <w:r w:rsidR="00087A46">
        <w:rPr>
          <w:rFonts w:ascii="Calibri" w:hAnsi="Calibri"/>
        </w:rPr>
        <w:t xml:space="preserve"> de FREYRE</w:t>
      </w:r>
      <w:r w:rsidR="00CC3938" w:rsidRPr="00A77A12">
        <w:rPr>
          <w:rFonts w:ascii="Calibri" w:hAnsi="Calibri"/>
        </w:rPr>
        <w:t>, quién suscribe................................ Con Documento de Identidad (Tipo y Nº)</w:t>
      </w:r>
      <w:r w:rsidR="00E14179">
        <w:rPr>
          <w:rFonts w:ascii="Calibri" w:hAnsi="Calibri"/>
        </w:rPr>
        <w:t xml:space="preserve"> </w:t>
      </w:r>
      <w:r w:rsidR="00CC3938" w:rsidRPr="00A77A12">
        <w:rPr>
          <w:rFonts w:ascii="Calibri" w:hAnsi="Calibri"/>
        </w:rPr>
        <w:t>..........................</w:t>
      </w:r>
      <w:r w:rsidR="00E14179">
        <w:rPr>
          <w:rFonts w:ascii="Calibri" w:hAnsi="Calibri"/>
        </w:rPr>
        <w:t xml:space="preserve"> </w:t>
      </w:r>
      <w:r w:rsidR="00CC3938" w:rsidRPr="00A77A12">
        <w:rPr>
          <w:rFonts w:ascii="Calibri" w:hAnsi="Calibri"/>
        </w:rPr>
        <w:t>con domicilio (I)</w:t>
      </w:r>
      <w:r w:rsidR="00E14179">
        <w:rPr>
          <w:rFonts w:ascii="Calibri" w:hAnsi="Calibri"/>
        </w:rPr>
        <w:t xml:space="preserve"> </w:t>
      </w:r>
      <w:r w:rsidR="00CC3938" w:rsidRPr="00A77A12">
        <w:rPr>
          <w:rFonts w:ascii="Calibri" w:hAnsi="Calibri"/>
        </w:rPr>
        <w:t>.......</w:t>
      </w:r>
      <w:r w:rsidR="00E14179">
        <w:rPr>
          <w:rFonts w:ascii="Calibri" w:hAnsi="Calibri"/>
        </w:rPr>
        <w:t>...........</w:t>
      </w:r>
      <w:r w:rsidR="00CC3938" w:rsidRPr="00A77A12">
        <w:rPr>
          <w:rFonts w:ascii="Calibri" w:hAnsi="Calibri"/>
        </w:rPr>
        <w:t>................... Teléfono..................... en carácter de Representante Legal de la empresa (II)</w:t>
      </w:r>
      <w:r w:rsidR="00E14179">
        <w:rPr>
          <w:rFonts w:ascii="Calibri" w:hAnsi="Calibri"/>
        </w:rPr>
        <w:t xml:space="preserve"> …………..</w:t>
      </w:r>
      <w:r w:rsidR="00CC3938" w:rsidRPr="00A77A12">
        <w:rPr>
          <w:rFonts w:ascii="Calibri" w:hAnsi="Calibri"/>
        </w:rPr>
        <w:t>..................................... con domicilio de origen en (III)</w:t>
      </w:r>
      <w:r w:rsidR="00E14179">
        <w:rPr>
          <w:rFonts w:ascii="Calibri" w:hAnsi="Calibri"/>
        </w:rPr>
        <w:t xml:space="preserve"> …</w:t>
      </w:r>
      <w:r w:rsidR="00CC3938" w:rsidRPr="00A77A12">
        <w:rPr>
          <w:rFonts w:ascii="Calibri" w:hAnsi="Calibri"/>
        </w:rPr>
        <w:t xml:space="preserve">............................... solicita se considere su presentación, a cuyos efectos acompaña toda la documentación exigida en el Art. 12 del P.P.C. </w:t>
      </w:r>
      <w:r w:rsidR="00A4762E" w:rsidRPr="00A77A12">
        <w:rPr>
          <w:rFonts w:ascii="Calibri" w:hAnsi="Calibri"/>
        </w:rPr>
        <w:t>en sobre</w:t>
      </w:r>
      <w:r w:rsidR="00CC3938" w:rsidRPr="00A77A12">
        <w:rPr>
          <w:rFonts w:ascii="Calibri" w:hAnsi="Calibri"/>
        </w:rPr>
        <w:t xml:space="preserve"> debidamen</w:t>
      </w:r>
      <w:r w:rsidR="00217B1C" w:rsidRPr="00A77A12">
        <w:rPr>
          <w:rFonts w:ascii="Calibri" w:hAnsi="Calibri"/>
        </w:rPr>
        <w:t xml:space="preserve">te cerrado. </w:t>
      </w:r>
      <w:r w:rsidR="00961C19" w:rsidRPr="00A77A12">
        <w:rPr>
          <w:rFonts w:ascii="Calibri" w:hAnsi="Calibri"/>
        </w:rPr>
        <w:t>Asimismo,</w:t>
      </w:r>
      <w:r w:rsidR="00217B1C" w:rsidRPr="00A77A12">
        <w:rPr>
          <w:rFonts w:ascii="Calibri" w:hAnsi="Calibri"/>
        </w:rPr>
        <w:t xml:space="preserve"> declara q</w:t>
      </w:r>
      <w:r w:rsidR="00CC3938" w:rsidRPr="00A77A12">
        <w:rPr>
          <w:rFonts w:ascii="Calibri" w:hAnsi="Calibri"/>
        </w:rPr>
        <w:t>ue toda la información suministrada se aporta en carácter de Declaración Jurada y que como garantía de la Propuesta se adjunta (</w:t>
      </w:r>
      <w:r w:rsidR="00B37818" w:rsidRPr="00A77A12">
        <w:rPr>
          <w:rFonts w:ascii="Calibri" w:hAnsi="Calibri"/>
        </w:rPr>
        <w:t>I</w:t>
      </w:r>
      <w:r w:rsidR="00CC3938" w:rsidRPr="00A77A12">
        <w:rPr>
          <w:rFonts w:ascii="Calibri" w:hAnsi="Calibri"/>
        </w:rPr>
        <w:t>V)</w:t>
      </w:r>
      <w:r w:rsidR="00E14179">
        <w:rPr>
          <w:rFonts w:ascii="Calibri" w:hAnsi="Calibri"/>
        </w:rPr>
        <w:t xml:space="preserve"> …</w:t>
      </w:r>
      <w:r w:rsidR="00CC3938" w:rsidRPr="00A77A12">
        <w:rPr>
          <w:rFonts w:ascii="Calibri" w:hAnsi="Calibri"/>
        </w:rPr>
        <w:t xml:space="preserve">......................... equivalente al uno por ciento (1%) del monto del Presupuesto Oficial de </w:t>
      </w:r>
      <w:smartTag w:uri="urn:schemas-microsoft-com:office:smarttags" w:element="PersonName">
        <w:smartTagPr>
          <w:attr w:name="ProductID" w:val="la Obra"/>
        </w:smartTagPr>
        <w:r w:rsidR="00CC3938" w:rsidRPr="00A77A12">
          <w:rPr>
            <w:rFonts w:ascii="Calibri" w:hAnsi="Calibri"/>
          </w:rPr>
          <w:t>la Obra</w:t>
        </w:r>
      </w:smartTag>
      <w:r w:rsidR="00CC3938" w:rsidRPr="00A77A12">
        <w:rPr>
          <w:rFonts w:ascii="Calibri" w:hAnsi="Calibri"/>
        </w:rPr>
        <w:t>, cuyo plazo de vigencia es de.................................-</w:t>
      </w:r>
    </w:p>
    <w:p w:rsidR="00CC3938" w:rsidRPr="00A77A12" w:rsidRDefault="00CC3938" w:rsidP="00CC3938">
      <w:pPr>
        <w:jc w:val="both"/>
        <w:rPr>
          <w:rFonts w:ascii="Calibri" w:hAnsi="Calibri"/>
          <w:sz w:val="16"/>
          <w:szCs w:val="16"/>
        </w:rPr>
      </w:pPr>
    </w:p>
    <w:p w:rsidR="00F863A3" w:rsidRPr="00A77A12" w:rsidRDefault="00F863A3" w:rsidP="00CC3938">
      <w:pPr>
        <w:jc w:val="both"/>
        <w:rPr>
          <w:rFonts w:ascii="Calibri" w:hAnsi="Calibri"/>
          <w:sz w:val="16"/>
          <w:szCs w:val="16"/>
        </w:rPr>
      </w:pPr>
    </w:p>
    <w:p w:rsidR="00F863A3" w:rsidRPr="00A77A12" w:rsidRDefault="00F863A3" w:rsidP="00CC3938">
      <w:pPr>
        <w:jc w:val="both"/>
        <w:rPr>
          <w:rFonts w:ascii="Calibri" w:hAnsi="Calibri"/>
          <w:sz w:val="16"/>
          <w:szCs w:val="16"/>
        </w:rPr>
      </w:pPr>
    </w:p>
    <w:p w:rsidR="00F863A3" w:rsidRPr="00A77A12" w:rsidRDefault="00F863A3" w:rsidP="00CC3938">
      <w:pPr>
        <w:jc w:val="both"/>
        <w:rPr>
          <w:rFonts w:ascii="Calibri" w:hAnsi="Calibri"/>
          <w:sz w:val="16"/>
          <w:szCs w:val="16"/>
        </w:rPr>
      </w:pPr>
    </w:p>
    <w:p w:rsidR="00F863A3" w:rsidRPr="00A77A12" w:rsidRDefault="00F863A3" w:rsidP="00CC3938">
      <w:pPr>
        <w:jc w:val="both"/>
        <w:rPr>
          <w:rFonts w:ascii="Calibri" w:hAnsi="Calibri"/>
          <w:sz w:val="16"/>
          <w:szCs w:val="16"/>
        </w:rPr>
      </w:pPr>
    </w:p>
    <w:p w:rsidR="00F863A3" w:rsidRPr="00A77A12" w:rsidRDefault="00F863A3" w:rsidP="00CC3938">
      <w:pPr>
        <w:jc w:val="both"/>
        <w:rPr>
          <w:rFonts w:ascii="Calibri" w:hAnsi="Calibri"/>
          <w:sz w:val="16"/>
          <w:szCs w:val="16"/>
        </w:rPr>
      </w:pPr>
    </w:p>
    <w:p w:rsidR="00F863A3" w:rsidRPr="00A77A12" w:rsidRDefault="00F863A3" w:rsidP="00CC3938">
      <w:pPr>
        <w:jc w:val="both"/>
        <w:rPr>
          <w:rFonts w:ascii="Calibri" w:hAnsi="Calibri"/>
          <w:sz w:val="16"/>
          <w:szCs w:val="16"/>
        </w:rPr>
      </w:pPr>
    </w:p>
    <w:p w:rsidR="00F863A3" w:rsidRPr="00A77A12" w:rsidRDefault="00F863A3" w:rsidP="00CC3938">
      <w:pPr>
        <w:jc w:val="both"/>
        <w:rPr>
          <w:rFonts w:ascii="Calibri" w:hAnsi="Calibri"/>
          <w:sz w:val="16"/>
          <w:szCs w:val="16"/>
        </w:rPr>
      </w:pPr>
    </w:p>
    <w:p w:rsidR="00F863A3" w:rsidRPr="00A77A12" w:rsidRDefault="00F863A3" w:rsidP="00CC3938">
      <w:pPr>
        <w:jc w:val="both"/>
        <w:rPr>
          <w:rFonts w:ascii="Calibri" w:hAnsi="Calibri"/>
          <w:sz w:val="16"/>
          <w:szCs w:val="16"/>
        </w:rPr>
      </w:pPr>
    </w:p>
    <w:p w:rsidR="00F863A3" w:rsidRPr="00A77A12" w:rsidRDefault="00F863A3" w:rsidP="00CC3938">
      <w:pPr>
        <w:jc w:val="both"/>
        <w:rPr>
          <w:rFonts w:ascii="Calibri" w:hAnsi="Calibri"/>
          <w:sz w:val="16"/>
          <w:szCs w:val="16"/>
        </w:rPr>
      </w:pPr>
    </w:p>
    <w:p w:rsidR="00F863A3" w:rsidRPr="00A77A12" w:rsidRDefault="00F863A3" w:rsidP="00CC3938">
      <w:pPr>
        <w:jc w:val="both"/>
        <w:rPr>
          <w:rFonts w:ascii="Calibri" w:hAnsi="Calibri"/>
          <w:sz w:val="16"/>
          <w:szCs w:val="16"/>
        </w:rPr>
      </w:pPr>
    </w:p>
    <w:p w:rsidR="00F863A3" w:rsidRPr="00A77A12" w:rsidRDefault="00F863A3" w:rsidP="00CC3938">
      <w:pPr>
        <w:jc w:val="both"/>
        <w:rPr>
          <w:rFonts w:ascii="Calibri" w:hAnsi="Calibri"/>
          <w:sz w:val="16"/>
          <w:szCs w:val="16"/>
        </w:rPr>
      </w:pPr>
    </w:p>
    <w:p w:rsidR="00F863A3" w:rsidRPr="00A77A12" w:rsidRDefault="00F863A3" w:rsidP="00CC3938">
      <w:pPr>
        <w:jc w:val="both"/>
        <w:rPr>
          <w:rFonts w:ascii="Calibri" w:hAnsi="Calibri"/>
          <w:sz w:val="16"/>
          <w:szCs w:val="16"/>
        </w:rPr>
      </w:pPr>
    </w:p>
    <w:p w:rsidR="00B37818" w:rsidRPr="00A77A12" w:rsidRDefault="00B37818" w:rsidP="00CC3938">
      <w:pPr>
        <w:jc w:val="both"/>
        <w:rPr>
          <w:rFonts w:ascii="Calibri" w:hAnsi="Calibri"/>
          <w:sz w:val="16"/>
          <w:szCs w:val="16"/>
        </w:rPr>
      </w:pPr>
    </w:p>
    <w:p w:rsidR="00B37818" w:rsidRPr="00A77A12" w:rsidRDefault="00B37818" w:rsidP="00CC3938">
      <w:pPr>
        <w:jc w:val="both"/>
        <w:rPr>
          <w:rFonts w:ascii="Calibri" w:hAnsi="Calibri"/>
          <w:sz w:val="16"/>
          <w:szCs w:val="16"/>
        </w:rPr>
      </w:pPr>
    </w:p>
    <w:p w:rsidR="00B37818" w:rsidRPr="00A77A12" w:rsidRDefault="00B37818" w:rsidP="00CC3938">
      <w:pPr>
        <w:jc w:val="both"/>
        <w:rPr>
          <w:rFonts w:ascii="Calibri" w:hAnsi="Calibri"/>
          <w:sz w:val="16"/>
          <w:szCs w:val="16"/>
        </w:rPr>
      </w:pPr>
    </w:p>
    <w:p w:rsidR="00B37818" w:rsidRPr="00A77A12" w:rsidRDefault="00B37818" w:rsidP="00CC3938">
      <w:pPr>
        <w:jc w:val="both"/>
        <w:rPr>
          <w:rFonts w:ascii="Calibri" w:hAnsi="Calibri"/>
          <w:sz w:val="16"/>
          <w:szCs w:val="16"/>
        </w:rPr>
      </w:pPr>
    </w:p>
    <w:p w:rsidR="00F863A3" w:rsidRPr="00A77A12" w:rsidRDefault="00F863A3" w:rsidP="00CC3938">
      <w:pPr>
        <w:jc w:val="both"/>
        <w:rPr>
          <w:rFonts w:ascii="Calibri" w:hAnsi="Calibri"/>
          <w:sz w:val="16"/>
          <w:szCs w:val="16"/>
        </w:rPr>
      </w:pPr>
    </w:p>
    <w:p w:rsidR="00F863A3" w:rsidRPr="00A77A12" w:rsidRDefault="00F863A3" w:rsidP="00CC3938">
      <w:pPr>
        <w:jc w:val="both"/>
        <w:rPr>
          <w:rFonts w:ascii="Calibri" w:hAnsi="Calibri"/>
          <w:sz w:val="16"/>
          <w:szCs w:val="16"/>
        </w:rPr>
      </w:pPr>
    </w:p>
    <w:p w:rsidR="00F863A3" w:rsidRPr="00A77A12" w:rsidRDefault="00F863A3" w:rsidP="00CC3938">
      <w:pPr>
        <w:jc w:val="both"/>
        <w:rPr>
          <w:rFonts w:ascii="Calibri" w:hAnsi="Calibri"/>
          <w:sz w:val="16"/>
          <w:szCs w:val="16"/>
        </w:rPr>
      </w:pPr>
    </w:p>
    <w:p w:rsidR="00F863A3" w:rsidRPr="00A77A12" w:rsidRDefault="00F863A3" w:rsidP="00CC3938">
      <w:pPr>
        <w:jc w:val="both"/>
        <w:rPr>
          <w:rFonts w:ascii="Calibri" w:hAnsi="Calibri"/>
          <w:sz w:val="16"/>
          <w:szCs w:val="16"/>
        </w:rPr>
      </w:pPr>
    </w:p>
    <w:p w:rsidR="009B66BC" w:rsidRPr="00A77A12" w:rsidRDefault="009B66BC" w:rsidP="00CC3938">
      <w:pPr>
        <w:jc w:val="both"/>
        <w:rPr>
          <w:rFonts w:ascii="Calibri" w:hAnsi="Calibri"/>
          <w:sz w:val="16"/>
          <w:szCs w:val="16"/>
        </w:rPr>
      </w:pPr>
    </w:p>
    <w:p w:rsidR="009B66BC" w:rsidRPr="00A77A12" w:rsidRDefault="009B66BC" w:rsidP="00CC3938">
      <w:pPr>
        <w:jc w:val="both"/>
        <w:rPr>
          <w:rFonts w:ascii="Calibri" w:hAnsi="Calibri"/>
          <w:sz w:val="16"/>
          <w:szCs w:val="16"/>
        </w:rPr>
      </w:pPr>
    </w:p>
    <w:p w:rsidR="000D4B91" w:rsidRPr="00A77A12" w:rsidRDefault="000D4B91" w:rsidP="000D4B91">
      <w:pPr>
        <w:pStyle w:val="Victor1"/>
        <w:tabs>
          <w:tab w:val="left" w:pos="5670"/>
        </w:tabs>
        <w:spacing w:after="0" w:line="240" w:lineRule="auto"/>
        <w:rPr>
          <w:rFonts w:ascii="Calibri" w:hAnsi="Calibri"/>
        </w:rPr>
      </w:pPr>
      <w:r w:rsidRPr="00A77A12">
        <w:rPr>
          <w:rFonts w:ascii="Calibri" w:hAnsi="Calibri"/>
        </w:rPr>
        <w:t xml:space="preserve">Director Técnico                                </w:t>
      </w:r>
      <w:r w:rsidRPr="00A77A12">
        <w:rPr>
          <w:rFonts w:ascii="Calibri" w:hAnsi="Calibri"/>
        </w:rPr>
        <w:tab/>
        <w:t>Proponente</w:t>
      </w:r>
    </w:p>
    <w:p w:rsidR="000D4B91" w:rsidRPr="00A77A12" w:rsidRDefault="000D4B91" w:rsidP="000D4B91">
      <w:pPr>
        <w:pStyle w:val="Victor1"/>
        <w:tabs>
          <w:tab w:val="left" w:pos="5670"/>
        </w:tabs>
        <w:spacing w:after="0" w:line="240" w:lineRule="auto"/>
        <w:rPr>
          <w:rFonts w:ascii="Calibri" w:hAnsi="Calibri"/>
        </w:rPr>
      </w:pPr>
      <w:r w:rsidRPr="00A77A12">
        <w:rPr>
          <w:rFonts w:ascii="Calibri" w:hAnsi="Calibri"/>
        </w:rPr>
        <w:t xml:space="preserve">Nombre, título profesional                 </w:t>
      </w:r>
      <w:r w:rsidRPr="00A77A12">
        <w:rPr>
          <w:rFonts w:ascii="Calibri" w:hAnsi="Calibri"/>
        </w:rPr>
        <w:tab/>
        <w:t>Nombre, firma y</w:t>
      </w:r>
    </w:p>
    <w:p w:rsidR="000D4B91" w:rsidRPr="00A77A12" w:rsidRDefault="000D4B91" w:rsidP="000D4B91">
      <w:pPr>
        <w:pStyle w:val="Victor1"/>
        <w:tabs>
          <w:tab w:val="left" w:pos="5670"/>
        </w:tabs>
        <w:spacing w:after="0" w:line="240" w:lineRule="auto"/>
        <w:rPr>
          <w:rFonts w:ascii="Calibri" w:hAnsi="Calibri"/>
        </w:rPr>
      </w:pPr>
      <w:r w:rsidRPr="00A77A12">
        <w:rPr>
          <w:rFonts w:ascii="Calibri" w:hAnsi="Calibri"/>
        </w:rPr>
        <w:t xml:space="preserve">Nro. de matrícula profesional              </w:t>
      </w:r>
      <w:r w:rsidRPr="00A77A12">
        <w:rPr>
          <w:rFonts w:ascii="Calibri" w:hAnsi="Calibri"/>
        </w:rPr>
        <w:tab/>
        <w:t>sello aclaratorio</w:t>
      </w:r>
    </w:p>
    <w:p w:rsidR="000D4B91" w:rsidRPr="00A77A12" w:rsidRDefault="000D4B91" w:rsidP="000D4B91">
      <w:pPr>
        <w:pStyle w:val="Victor1"/>
        <w:tabs>
          <w:tab w:val="left" w:pos="5670"/>
        </w:tabs>
        <w:spacing w:after="0" w:line="240" w:lineRule="auto"/>
        <w:rPr>
          <w:rFonts w:ascii="Calibri" w:hAnsi="Calibri"/>
        </w:rPr>
      </w:pPr>
      <w:r w:rsidRPr="00A77A12">
        <w:rPr>
          <w:rFonts w:ascii="Calibri" w:hAnsi="Calibri"/>
        </w:rPr>
        <w:t xml:space="preserve">Firma y sello aclaratorio                  </w:t>
      </w:r>
      <w:r w:rsidRPr="00A77A12">
        <w:rPr>
          <w:rFonts w:ascii="Calibri" w:hAnsi="Calibri"/>
        </w:rPr>
        <w:tab/>
        <w:t>Domicilio real</w:t>
      </w:r>
    </w:p>
    <w:p w:rsidR="000D4B91" w:rsidRPr="00A77A12" w:rsidRDefault="000D4B91" w:rsidP="000D4B91">
      <w:pPr>
        <w:jc w:val="both"/>
        <w:rPr>
          <w:rFonts w:ascii="Calibri" w:hAnsi="Calibri"/>
        </w:rPr>
      </w:pPr>
      <w:r w:rsidRPr="00A77A12">
        <w:rPr>
          <w:rFonts w:ascii="Calibri" w:hAnsi="Calibri"/>
        </w:rPr>
        <w:t>Domicilio real.</w:t>
      </w:r>
    </w:p>
    <w:p w:rsidR="000D4B91" w:rsidRPr="00A77A12" w:rsidRDefault="000D4B91" w:rsidP="000D4B91">
      <w:pPr>
        <w:jc w:val="both"/>
        <w:rPr>
          <w:rFonts w:ascii="Calibri" w:hAnsi="Calibri"/>
        </w:rPr>
      </w:pPr>
      <w:r w:rsidRPr="00A77A12">
        <w:rPr>
          <w:rFonts w:ascii="Calibri" w:hAnsi="Calibri"/>
        </w:rPr>
        <w:t xml:space="preserve">Observaciones </w:t>
      </w:r>
    </w:p>
    <w:p w:rsidR="000D4B91" w:rsidRPr="00A77A12" w:rsidRDefault="000D4B91" w:rsidP="000D4B91">
      <w:pPr>
        <w:jc w:val="both"/>
        <w:rPr>
          <w:rFonts w:ascii="Calibri" w:hAnsi="Calibri"/>
        </w:rPr>
      </w:pPr>
    </w:p>
    <w:p w:rsidR="000D4B91" w:rsidRPr="00A77A12" w:rsidRDefault="000D4B91" w:rsidP="00655F78">
      <w:pPr>
        <w:numPr>
          <w:ilvl w:val="0"/>
          <w:numId w:val="3"/>
        </w:numPr>
        <w:jc w:val="both"/>
        <w:rPr>
          <w:rFonts w:ascii="Calibri" w:hAnsi="Calibri"/>
          <w:sz w:val="16"/>
        </w:rPr>
      </w:pPr>
      <w:r w:rsidRPr="00A77A12">
        <w:rPr>
          <w:rFonts w:ascii="Calibri" w:hAnsi="Calibri"/>
          <w:sz w:val="16"/>
        </w:rPr>
        <w:t>Domicilio del Representante Legal donde será notificado el Oferente durante toda la etapa Licitatoria. Será fijado dentro de la Provincia de Córdoba.-</w:t>
      </w:r>
    </w:p>
    <w:p w:rsidR="00FB6E41" w:rsidRPr="00A77A12" w:rsidRDefault="00FB6E41" w:rsidP="00655F78">
      <w:pPr>
        <w:numPr>
          <w:ilvl w:val="0"/>
          <w:numId w:val="3"/>
        </w:numPr>
        <w:jc w:val="both"/>
        <w:rPr>
          <w:rFonts w:ascii="Calibri" w:hAnsi="Calibri"/>
          <w:sz w:val="16"/>
        </w:rPr>
      </w:pPr>
      <w:r w:rsidRPr="00A77A12">
        <w:rPr>
          <w:rFonts w:ascii="Calibri" w:hAnsi="Calibri"/>
          <w:sz w:val="16"/>
        </w:rPr>
        <w:t xml:space="preserve">Nombre con que el Oferente se presenta a esta Licitación. Si es contrato asociativo, designar el nombre adoptado y el de cada una de las empresas que lo constituyen. </w:t>
      </w:r>
    </w:p>
    <w:p w:rsidR="000D4B91" w:rsidRPr="00A77A12" w:rsidRDefault="000D4B91" w:rsidP="00655F78">
      <w:pPr>
        <w:numPr>
          <w:ilvl w:val="0"/>
          <w:numId w:val="3"/>
        </w:numPr>
        <w:jc w:val="both"/>
        <w:rPr>
          <w:rFonts w:ascii="Calibri" w:hAnsi="Calibri"/>
          <w:sz w:val="16"/>
        </w:rPr>
      </w:pPr>
      <w:r w:rsidRPr="00A77A12">
        <w:rPr>
          <w:rFonts w:ascii="Calibri" w:hAnsi="Calibri"/>
          <w:sz w:val="16"/>
        </w:rPr>
        <w:t xml:space="preserve">Indicar el domicilio de Origen de </w:t>
      </w:r>
      <w:smartTag w:uri="urn:schemas-microsoft-com:office:smarttags" w:element="PersonName">
        <w:smartTagPr>
          <w:attr w:name="ProductID" w:val="la Empresa Oferente."/>
        </w:smartTagPr>
        <w:r w:rsidRPr="00A77A12">
          <w:rPr>
            <w:rFonts w:ascii="Calibri" w:hAnsi="Calibri"/>
            <w:sz w:val="16"/>
          </w:rPr>
          <w:t>la Empresa Oferente.</w:t>
        </w:r>
      </w:smartTag>
      <w:r w:rsidRPr="00A77A12">
        <w:rPr>
          <w:rFonts w:ascii="Calibri" w:hAnsi="Calibri"/>
          <w:sz w:val="16"/>
        </w:rPr>
        <w:t xml:space="preserve"> En caso de </w:t>
      </w:r>
      <w:r w:rsidR="004D44BD" w:rsidRPr="00A77A12">
        <w:rPr>
          <w:rFonts w:ascii="Calibri" w:hAnsi="Calibri"/>
          <w:sz w:val="16"/>
        </w:rPr>
        <w:t>contratos asociativos</w:t>
      </w:r>
      <w:r w:rsidRPr="00A77A12">
        <w:rPr>
          <w:rFonts w:ascii="Calibri" w:hAnsi="Calibri"/>
          <w:sz w:val="16"/>
        </w:rPr>
        <w:t>, indicar el establecido para ésta y el de cada una de las integrantes.-</w:t>
      </w:r>
    </w:p>
    <w:p w:rsidR="000D4B91" w:rsidRPr="00A77A12" w:rsidRDefault="000D4B91" w:rsidP="00655F78">
      <w:pPr>
        <w:numPr>
          <w:ilvl w:val="0"/>
          <w:numId w:val="3"/>
        </w:numPr>
        <w:jc w:val="both"/>
        <w:rPr>
          <w:rFonts w:ascii="Calibri" w:hAnsi="Calibri"/>
          <w:sz w:val="16"/>
        </w:rPr>
      </w:pPr>
      <w:r w:rsidRPr="00A77A12">
        <w:rPr>
          <w:rFonts w:ascii="Calibri" w:hAnsi="Calibri"/>
          <w:sz w:val="16"/>
        </w:rPr>
        <w:t>Constituida en alguna de las formas previstas en el Art. 2</w:t>
      </w:r>
      <w:r w:rsidR="00DF674D" w:rsidRPr="00A77A12">
        <w:rPr>
          <w:rFonts w:ascii="Calibri" w:hAnsi="Calibri"/>
          <w:sz w:val="16"/>
        </w:rPr>
        <w:t>3</w:t>
      </w:r>
      <w:r w:rsidRPr="00A77A12">
        <w:rPr>
          <w:rFonts w:ascii="Calibri" w:hAnsi="Calibri"/>
          <w:sz w:val="16"/>
        </w:rPr>
        <w:t xml:space="preserve"> del Pliego Particular de Condiciones.-</w:t>
      </w:r>
    </w:p>
    <w:p w:rsidR="00537CC6" w:rsidRPr="00A77A12" w:rsidRDefault="00537CC6" w:rsidP="000D4B91">
      <w:pPr>
        <w:jc w:val="center"/>
        <w:rPr>
          <w:rFonts w:ascii="Calibri" w:hAnsi="Calibri"/>
          <w:b/>
        </w:rPr>
      </w:pPr>
    </w:p>
    <w:p w:rsidR="00682F4D" w:rsidRDefault="00682F4D" w:rsidP="00812D44">
      <w:pPr>
        <w:pStyle w:val="Ttulo1"/>
      </w:pPr>
    </w:p>
    <w:p w:rsidR="00BD53B4" w:rsidRDefault="00BD53B4">
      <w:pPr>
        <w:overflowPunct/>
        <w:autoSpaceDE/>
        <w:autoSpaceDN/>
        <w:adjustRightInd/>
        <w:textAlignment w:val="auto"/>
        <w:rPr>
          <w:rFonts w:asciiTheme="minorHAnsi" w:eastAsiaTheme="majorEastAsia" w:hAnsiTheme="minorHAnsi" w:cstheme="majorBidi"/>
          <w:b/>
          <w:bCs/>
          <w:kern w:val="32"/>
          <w:sz w:val="24"/>
          <w:szCs w:val="32"/>
        </w:rPr>
      </w:pPr>
      <w:r>
        <w:br w:type="page"/>
      </w:r>
    </w:p>
    <w:p w:rsidR="000D4B91" w:rsidRPr="00812D44" w:rsidRDefault="000D4B91" w:rsidP="00BD53B4">
      <w:pPr>
        <w:pStyle w:val="Ttulo1"/>
        <w:jc w:val="center"/>
      </w:pPr>
      <w:bookmarkStart w:id="68" w:name="_Toc470004850"/>
      <w:r w:rsidRPr="00812D44">
        <w:lastRenderedPageBreak/>
        <w:t>ANEXO 2 AL PLIEGO PARTICULAR DE CONDICIONES</w:t>
      </w:r>
      <w:bookmarkEnd w:id="68"/>
    </w:p>
    <w:p w:rsidR="000D4B91" w:rsidRPr="00BD53B4" w:rsidRDefault="000D4B91" w:rsidP="00BD53B4">
      <w:pPr>
        <w:pStyle w:val="Ttulo1"/>
        <w:jc w:val="center"/>
        <w:rPr>
          <w:sz w:val="22"/>
          <w:szCs w:val="22"/>
        </w:rPr>
      </w:pPr>
      <w:bookmarkStart w:id="69" w:name="_Toc470004851"/>
      <w:r w:rsidRPr="00BD53B4">
        <w:rPr>
          <w:sz w:val="22"/>
          <w:szCs w:val="22"/>
        </w:rPr>
        <w:t>DECLARACION JURADA DE DOMICILIO LEGAL</w:t>
      </w:r>
      <w:bookmarkEnd w:id="69"/>
    </w:p>
    <w:p w:rsidR="000D4B91" w:rsidRPr="00A77A12" w:rsidRDefault="000D4B91" w:rsidP="000D4B91">
      <w:pPr>
        <w:jc w:val="center"/>
        <w:rPr>
          <w:rFonts w:ascii="Calibri" w:hAnsi="Calibri"/>
          <w:b/>
        </w:rPr>
      </w:pPr>
    </w:p>
    <w:p w:rsidR="000D4B91" w:rsidRPr="00A77A12" w:rsidRDefault="000D4B91" w:rsidP="000D4B91">
      <w:pPr>
        <w:jc w:val="both"/>
        <w:rPr>
          <w:rFonts w:ascii="Calibri" w:hAnsi="Calibri"/>
          <w:b/>
        </w:rPr>
      </w:pPr>
    </w:p>
    <w:p w:rsidR="000D4B91" w:rsidRPr="00A77A12" w:rsidRDefault="000D4B91" w:rsidP="000D4B91">
      <w:pPr>
        <w:jc w:val="both"/>
        <w:rPr>
          <w:rFonts w:ascii="Calibri" w:hAnsi="Calibri"/>
        </w:rPr>
      </w:pPr>
    </w:p>
    <w:p w:rsidR="000D4B91" w:rsidRPr="00A77A12" w:rsidRDefault="000D4B91" w:rsidP="000D4B91">
      <w:pPr>
        <w:jc w:val="both"/>
        <w:rPr>
          <w:rFonts w:ascii="Calibri" w:hAnsi="Calibri"/>
        </w:rPr>
      </w:pPr>
    </w:p>
    <w:p w:rsidR="000D4B91" w:rsidRPr="00A77A12" w:rsidRDefault="000D4B91" w:rsidP="000D4B91">
      <w:pPr>
        <w:jc w:val="both"/>
        <w:rPr>
          <w:rFonts w:ascii="Calibri" w:hAnsi="Calibri"/>
        </w:rPr>
      </w:pPr>
    </w:p>
    <w:p w:rsidR="000D4B91" w:rsidRPr="00A77A12" w:rsidRDefault="000D4B91" w:rsidP="000D4B91">
      <w:pPr>
        <w:jc w:val="both"/>
        <w:rPr>
          <w:rFonts w:ascii="Calibri" w:hAnsi="Calibri"/>
        </w:rPr>
      </w:pPr>
      <w:r w:rsidRPr="00A77A12">
        <w:rPr>
          <w:rFonts w:ascii="Calibri" w:hAnsi="Calibri"/>
        </w:rPr>
        <w:t>LICITACION PUBLICA N°</w:t>
      </w:r>
    </w:p>
    <w:p w:rsidR="000D4B91" w:rsidRPr="00A77A12" w:rsidRDefault="000D4B91" w:rsidP="000D4B91">
      <w:pPr>
        <w:jc w:val="both"/>
        <w:rPr>
          <w:rFonts w:ascii="Calibri" w:hAnsi="Calibri"/>
        </w:rPr>
      </w:pPr>
    </w:p>
    <w:p w:rsidR="000D4B91" w:rsidRPr="00A77A12" w:rsidRDefault="000D4B91" w:rsidP="000D4B91">
      <w:pPr>
        <w:jc w:val="both"/>
        <w:rPr>
          <w:rFonts w:ascii="Calibri" w:hAnsi="Calibri"/>
        </w:rPr>
      </w:pPr>
      <w:r w:rsidRPr="00A77A12">
        <w:rPr>
          <w:rFonts w:ascii="Calibri" w:hAnsi="Calibri"/>
        </w:rPr>
        <w:t>OBRA:</w:t>
      </w:r>
    </w:p>
    <w:p w:rsidR="000D4B91" w:rsidRPr="00A77A12" w:rsidRDefault="000D4B91" w:rsidP="000D4B91">
      <w:pPr>
        <w:jc w:val="both"/>
        <w:rPr>
          <w:rFonts w:ascii="Calibri" w:hAnsi="Calibri"/>
        </w:rPr>
      </w:pPr>
    </w:p>
    <w:p w:rsidR="000D4B91" w:rsidRPr="00A77A12" w:rsidRDefault="000D4B91" w:rsidP="000D4B91">
      <w:pPr>
        <w:jc w:val="both"/>
        <w:rPr>
          <w:rFonts w:ascii="Calibri" w:hAnsi="Calibri"/>
        </w:rPr>
      </w:pPr>
      <w:r w:rsidRPr="00A77A12">
        <w:rPr>
          <w:rFonts w:ascii="Calibri" w:hAnsi="Calibri"/>
        </w:rPr>
        <w:t>UBICACION:</w:t>
      </w:r>
    </w:p>
    <w:p w:rsidR="000D4B91" w:rsidRPr="00A77A12" w:rsidRDefault="000D4B91" w:rsidP="000D4B91">
      <w:pPr>
        <w:jc w:val="both"/>
        <w:rPr>
          <w:rFonts w:ascii="Calibri" w:hAnsi="Calibri"/>
        </w:rPr>
      </w:pPr>
    </w:p>
    <w:p w:rsidR="000D4B91" w:rsidRPr="00A77A12" w:rsidRDefault="000D4B91" w:rsidP="000D4B91">
      <w:pPr>
        <w:jc w:val="both"/>
        <w:rPr>
          <w:rFonts w:ascii="Calibri" w:hAnsi="Calibri"/>
        </w:rPr>
      </w:pPr>
    </w:p>
    <w:p w:rsidR="000D4B91" w:rsidRPr="00A77A12" w:rsidRDefault="000D4B91" w:rsidP="000D4B91">
      <w:pPr>
        <w:spacing w:line="480" w:lineRule="auto"/>
        <w:jc w:val="both"/>
        <w:rPr>
          <w:rFonts w:ascii="Calibri" w:hAnsi="Calibri"/>
        </w:rPr>
      </w:pPr>
      <w:r w:rsidRPr="00A77A12">
        <w:rPr>
          <w:rFonts w:ascii="Calibri" w:hAnsi="Calibri"/>
        </w:rPr>
        <w:t xml:space="preserve">Los abajo firmantes, en nombre y representación de la/s Empresa/s Constructora/s................................................efectúan la presente declaración jurada de domicilio legal, fijando el mismo en </w:t>
      </w:r>
      <w:r w:rsidR="00961C19" w:rsidRPr="00A77A12">
        <w:rPr>
          <w:rFonts w:ascii="Calibri" w:hAnsi="Calibri"/>
        </w:rPr>
        <w:t>calle: ..................</w:t>
      </w:r>
      <w:r w:rsidRPr="00A77A12">
        <w:rPr>
          <w:rFonts w:ascii="Calibri" w:hAnsi="Calibri"/>
        </w:rPr>
        <w:t xml:space="preserve">Nro.........Piso.......Oficina...Te....... Sec. ....... de </w:t>
      </w:r>
      <w:r w:rsidR="00B01735" w:rsidRPr="00A77A12">
        <w:rPr>
          <w:rFonts w:ascii="Calibri" w:hAnsi="Calibri"/>
        </w:rPr>
        <w:t>la</w:t>
      </w:r>
      <w:r w:rsidR="00087A46">
        <w:rPr>
          <w:rFonts w:ascii="Calibri" w:hAnsi="Calibri"/>
        </w:rPr>
        <w:t xml:space="preserve"> localidad de Freyre</w:t>
      </w:r>
      <w:r w:rsidR="00C52C1F">
        <w:rPr>
          <w:rFonts w:ascii="Calibri" w:hAnsi="Calibri"/>
        </w:rPr>
        <w:t xml:space="preserve"> </w:t>
      </w:r>
      <w:r w:rsidRPr="00A77A12">
        <w:rPr>
          <w:rFonts w:ascii="Calibri" w:hAnsi="Calibri"/>
        </w:rPr>
        <w:t>- Provincia de Córdoba.</w:t>
      </w:r>
    </w:p>
    <w:p w:rsidR="000D4B91" w:rsidRPr="00A77A12" w:rsidRDefault="000D4B91" w:rsidP="000D4B91">
      <w:pPr>
        <w:pStyle w:val="Textoindependiente"/>
        <w:spacing w:line="480" w:lineRule="auto"/>
        <w:rPr>
          <w:rFonts w:ascii="Calibri" w:hAnsi="Calibri"/>
        </w:rPr>
      </w:pPr>
      <w:r w:rsidRPr="00A77A12">
        <w:rPr>
          <w:rFonts w:ascii="Calibri" w:hAnsi="Calibri"/>
        </w:rPr>
        <w:t>Asimismo quedamos obligados a comunicar fehacientemente a la Comitente dentro de las 24 Horas de producirse cualquier cambio de domicilio.</w:t>
      </w:r>
    </w:p>
    <w:p w:rsidR="000D4B91" w:rsidRPr="00A77A12" w:rsidRDefault="000D4B91" w:rsidP="000D4B91">
      <w:pPr>
        <w:spacing w:line="480" w:lineRule="auto"/>
        <w:jc w:val="both"/>
        <w:rPr>
          <w:rFonts w:ascii="Calibri" w:hAnsi="Calibri"/>
        </w:rPr>
      </w:pPr>
    </w:p>
    <w:p w:rsidR="000D4B91" w:rsidRPr="00A77A12" w:rsidRDefault="000D4B91" w:rsidP="000D4B91">
      <w:pPr>
        <w:jc w:val="both"/>
        <w:rPr>
          <w:rFonts w:ascii="Calibri" w:hAnsi="Calibri"/>
        </w:rPr>
      </w:pPr>
    </w:p>
    <w:p w:rsidR="000D4B91" w:rsidRPr="00A77A12" w:rsidRDefault="000D4B91" w:rsidP="000D4B91">
      <w:pPr>
        <w:jc w:val="both"/>
        <w:rPr>
          <w:rFonts w:ascii="Calibri" w:hAnsi="Calibri"/>
        </w:rPr>
      </w:pPr>
    </w:p>
    <w:p w:rsidR="000D4B91" w:rsidRPr="00A77A12" w:rsidRDefault="000D4B91" w:rsidP="000D4B91">
      <w:pPr>
        <w:jc w:val="both"/>
        <w:rPr>
          <w:rFonts w:ascii="Calibri" w:hAnsi="Calibri"/>
        </w:rPr>
      </w:pPr>
    </w:p>
    <w:p w:rsidR="000D4B91" w:rsidRPr="00A77A12" w:rsidRDefault="000D4B91" w:rsidP="000D4B91">
      <w:pPr>
        <w:pStyle w:val="Victor1"/>
        <w:tabs>
          <w:tab w:val="left" w:pos="5670"/>
        </w:tabs>
        <w:spacing w:after="0" w:line="240" w:lineRule="auto"/>
        <w:jc w:val="center"/>
        <w:rPr>
          <w:rFonts w:ascii="Calibri" w:hAnsi="Calibri"/>
        </w:rPr>
      </w:pPr>
      <w:r w:rsidRPr="00A77A12">
        <w:rPr>
          <w:rFonts w:ascii="Calibri" w:hAnsi="Calibri"/>
        </w:rPr>
        <w:t>Proponente</w:t>
      </w:r>
    </w:p>
    <w:p w:rsidR="000D4B91" w:rsidRPr="00A77A12" w:rsidRDefault="000D4B91" w:rsidP="000D4B91">
      <w:pPr>
        <w:pStyle w:val="Victor1"/>
        <w:tabs>
          <w:tab w:val="left" w:pos="5670"/>
        </w:tabs>
        <w:spacing w:after="0" w:line="240" w:lineRule="auto"/>
        <w:jc w:val="center"/>
        <w:rPr>
          <w:rFonts w:ascii="Calibri" w:hAnsi="Calibri"/>
        </w:rPr>
      </w:pPr>
      <w:r w:rsidRPr="00A77A12">
        <w:rPr>
          <w:rFonts w:ascii="Calibri" w:hAnsi="Calibri"/>
        </w:rPr>
        <w:t>Nombre, firma y sello aclaratorio</w:t>
      </w:r>
    </w:p>
    <w:p w:rsidR="000D4B91" w:rsidRPr="00A77A12" w:rsidRDefault="000D4B91" w:rsidP="000D4B91">
      <w:pPr>
        <w:pStyle w:val="Victor1"/>
        <w:tabs>
          <w:tab w:val="left" w:pos="1830"/>
          <w:tab w:val="left" w:pos="5670"/>
        </w:tabs>
        <w:spacing w:after="0" w:line="240" w:lineRule="auto"/>
        <w:jc w:val="center"/>
        <w:rPr>
          <w:rFonts w:ascii="Calibri" w:hAnsi="Calibri"/>
        </w:rPr>
      </w:pPr>
      <w:r w:rsidRPr="00A77A12">
        <w:rPr>
          <w:rFonts w:ascii="Calibri" w:hAnsi="Calibri"/>
        </w:rPr>
        <w:t>Domicilio real</w:t>
      </w:r>
    </w:p>
    <w:p w:rsidR="00CC3938" w:rsidRPr="00A77A12" w:rsidRDefault="00CC3938" w:rsidP="00CC3938">
      <w:pPr>
        <w:jc w:val="both"/>
        <w:rPr>
          <w:rFonts w:ascii="Calibri" w:hAnsi="Calibri"/>
          <w:b/>
        </w:rPr>
      </w:pPr>
    </w:p>
    <w:p w:rsidR="00CC3938" w:rsidRPr="00A77A12" w:rsidRDefault="00CC3938" w:rsidP="00CC3938">
      <w:pPr>
        <w:jc w:val="both"/>
        <w:rPr>
          <w:rFonts w:ascii="Calibri" w:hAnsi="Calibri"/>
          <w:b/>
        </w:rPr>
      </w:pPr>
    </w:p>
    <w:p w:rsidR="00CC3938" w:rsidRPr="00A77A12" w:rsidRDefault="00CC3938" w:rsidP="00CC3938">
      <w:pPr>
        <w:jc w:val="both"/>
        <w:rPr>
          <w:rFonts w:ascii="Calibri" w:hAnsi="Calibri"/>
          <w:b/>
        </w:rPr>
      </w:pPr>
    </w:p>
    <w:p w:rsidR="00CC3938" w:rsidRPr="00A77A12" w:rsidRDefault="00CC3938" w:rsidP="00CC3938">
      <w:pPr>
        <w:jc w:val="both"/>
        <w:rPr>
          <w:rFonts w:ascii="Calibri" w:hAnsi="Calibri"/>
          <w:b/>
        </w:rPr>
      </w:pPr>
    </w:p>
    <w:p w:rsidR="00CC3938" w:rsidRPr="00A77A12" w:rsidRDefault="00CC3938" w:rsidP="00CC3938">
      <w:pPr>
        <w:pStyle w:val="Victor1"/>
        <w:tabs>
          <w:tab w:val="left" w:pos="5670"/>
        </w:tabs>
        <w:spacing w:after="0" w:line="240" w:lineRule="auto"/>
        <w:rPr>
          <w:rFonts w:ascii="Calibri" w:hAnsi="Calibri"/>
        </w:rPr>
      </w:pPr>
      <w:r w:rsidRPr="00A77A12">
        <w:rPr>
          <w:rFonts w:ascii="Calibri" w:hAnsi="Calibri"/>
        </w:rPr>
        <w:tab/>
      </w:r>
    </w:p>
    <w:p w:rsidR="00CC3938" w:rsidRPr="00A77A12" w:rsidRDefault="00CC3938" w:rsidP="00CC3938">
      <w:pPr>
        <w:jc w:val="both"/>
        <w:rPr>
          <w:rFonts w:ascii="Calibri" w:hAnsi="Calibri"/>
        </w:rPr>
      </w:pPr>
      <w:r w:rsidRPr="00A77A12">
        <w:rPr>
          <w:rFonts w:ascii="Calibri" w:hAnsi="Calibri"/>
        </w:rPr>
        <w:t xml:space="preserve"> </w:t>
      </w:r>
    </w:p>
    <w:p w:rsidR="00CC3938" w:rsidRPr="00A77A12" w:rsidRDefault="00CC3938" w:rsidP="00CC3938">
      <w:pPr>
        <w:jc w:val="both"/>
        <w:rPr>
          <w:rFonts w:ascii="Calibri" w:hAnsi="Calibri"/>
        </w:rPr>
      </w:pPr>
    </w:p>
    <w:p w:rsidR="00CC3938" w:rsidRPr="00A77A12" w:rsidRDefault="00CC3938" w:rsidP="00CC3938">
      <w:pPr>
        <w:jc w:val="both"/>
        <w:rPr>
          <w:rFonts w:ascii="Calibri" w:hAnsi="Calibri"/>
        </w:rPr>
      </w:pPr>
    </w:p>
    <w:p w:rsidR="00CC3938" w:rsidRPr="00A77A12" w:rsidRDefault="00CC3938" w:rsidP="00CC3938">
      <w:pPr>
        <w:jc w:val="both"/>
        <w:rPr>
          <w:rFonts w:ascii="Calibri" w:hAnsi="Calibri"/>
        </w:rPr>
      </w:pPr>
    </w:p>
    <w:p w:rsidR="00CC3938" w:rsidRPr="00A77A12" w:rsidRDefault="00CC3938" w:rsidP="00CC3938">
      <w:pPr>
        <w:jc w:val="both"/>
        <w:rPr>
          <w:rFonts w:ascii="Calibri" w:hAnsi="Calibri"/>
        </w:rPr>
      </w:pPr>
    </w:p>
    <w:p w:rsidR="00CC3938" w:rsidRPr="00A77A12" w:rsidRDefault="00CC3938" w:rsidP="00CC3938">
      <w:pPr>
        <w:jc w:val="both"/>
        <w:rPr>
          <w:rFonts w:ascii="Calibri" w:hAnsi="Calibri"/>
        </w:rPr>
      </w:pPr>
    </w:p>
    <w:p w:rsidR="00CC3938" w:rsidRDefault="00CC3938" w:rsidP="00CC3938">
      <w:pPr>
        <w:jc w:val="both"/>
        <w:rPr>
          <w:rFonts w:ascii="Calibri" w:hAnsi="Calibri"/>
        </w:rPr>
      </w:pPr>
    </w:p>
    <w:p w:rsidR="009B75F5" w:rsidRDefault="009B75F5" w:rsidP="00CC3938">
      <w:pPr>
        <w:jc w:val="both"/>
        <w:rPr>
          <w:rFonts w:ascii="Calibri" w:hAnsi="Calibri"/>
        </w:rPr>
      </w:pPr>
    </w:p>
    <w:p w:rsidR="009B75F5" w:rsidRDefault="009B75F5" w:rsidP="00CC3938">
      <w:pPr>
        <w:jc w:val="both"/>
        <w:rPr>
          <w:rFonts w:ascii="Calibri" w:hAnsi="Calibri"/>
        </w:rPr>
      </w:pPr>
    </w:p>
    <w:p w:rsidR="009B75F5" w:rsidRDefault="009B75F5" w:rsidP="00CC3938">
      <w:pPr>
        <w:jc w:val="both"/>
        <w:rPr>
          <w:rFonts w:ascii="Calibri" w:hAnsi="Calibri"/>
        </w:rPr>
      </w:pPr>
    </w:p>
    <w:p w:rsidR="009B75F5" w:rsidRDefault="009B75F5" w:rsidP="00CC3938">
      <w:pPr>
        <w:jc w:val="both"/>
        <w:rPr>
          <w:rFonts w:ascii="Calibri" w:hAnsi="Calibri"/>
        </w:rPr>
      </w:pPr>
    </w:p>
    <w:p w:rsidR="009B75F5" w:rsidRDefault="009B75F5" w:rsidP="00CC3938">
      <w:pPr>
        <w:jc w:val="both"/>
        <w:rPr>
          <w:rFonts w:ascii="Calibri" w:hAnsi="Calibri"/>
        </w:rPr>
      </w:pPr>
    </w:p>
    <w:p w:rsidR="00537CC6" w:rsidRPr="00A77A12" w:rsidRDefault="00537CC6" w:rsidP="000D4B91">
      <w:pPr>
        <w:jc w:val="center"/>
        <w:rPr>
          <w:rFonts w:ascii="Calibri" w:hAnsi="Calibri"/>
          <w:b/>
        </w:rPr>
      </w:pPr>
    </w:p>
    <w:p w:rsidR="000D4B91" w:rsidRPr="00812D44" w:rsidRDefault="000D4B91" w:rsidP="00BD53B4">
      <w:pPr>
        <w:pStyle w:val="Ttulo1"/>
        <w:jc w:val="center"/>
      </w:pPr>
      <w:bookmarkStart w:id="70" w:name="_Toc470004852"/>
      <w:r w:rsidRPr="00812D44">
        <w:lastRenderedPageBreak/>
        <w:t>ANEXO 3 AL PLIEGO PARTICULAR DE CONDICIONES</w:t>
      </w:r>
      <w:bookmarkEnd w:id="70"/>
    </w:p>
    <w:p w:rsidR="000D4B91" w:rsidRPr="00BD53B4" w:rsidRDefault="000D4B91" w:rsidP="00BD53B4">
      <w:pPr>
        <w:pStyle w:val="Ttulo1"/>
        <w:jc w:val="center"/>
        <w:rPr>
          <w:sz w:val="22"/>
          <w:szCs w:val="22"/>
        </w:rPr>
      </w:pPr>
      <w:bookmarkStart w:id="71" w:name="_Toc470004853"/>
      <w:r w:rsidRPr="00BD53B4">
        <w:rPr>
          <w:sz w:val="22"/>
          <w:szCs w:val="22"/>
        </w:rPr>
        <w:t>DECLARACIONES JURADAS</w:t>
      </w:r>
      <w:bookmarkEnd w:id="71"/>
    </w:p>
    <w:p w:rsidR="000D4B91" w:rsidRDefault="000D4B91" w:rsidP="000D4B91">
      <w:pPr>
        <w:jc w:val="both"/>
        <w:rPr>
          <w:rFonts w:ascii="Calibri" w:hAnsi="Calibri"/>
          <w:b/>
        </w:rPr>
      </w:pPr>
    </w:p>
    <w:p w:rsidR="00BD53B4" w:rsidRDefault="00BD53B4" w:rsidP="000D4B91">
      <w:pPr>
        <w:jc w:val="both"/>
        <w:rPr>
          <w:rFonts w:ascii="Calibri" w:hAnsi="Calibri"/>
          <w:b/>
        </w:rPr>
      </w:pPr>
    </w:p>
    <w:p w:rsidR="00BD53B4" w:rsidRPr="00A77A12" w:rsidRDefault="00BD53B4" w:rsidP="000D4B91">
      <w:pPr>
        <w:jc w:val="both"/>
        <w:rPr>
          <w:rFonts w:ascii="Calibri" w:hAnsi="Calibri"/>
          <w:b/>
        </w:rPr>
      </w:pPr>
    </w:p>
    <w:p w:rsidR="000D4B91" w:rsidRPr="00A77A12" w:rsidRDefault="000D4B91" w:rsidP="000D4B91">
      <w:pPr>
        <w:jc w:val="both"/>
        <w:rPr>
          <w:rFonts w:ascii="Calibri" w:hAnsi="Calibri"/>
        </w:rPr>
      </w:pPr>
      <w:r w:rsidRPr="00A77A12">
        <w:rPr>
          <w:rFonts w:ascii="Calibri" w:hAnsi="Calibri"/>
        </w:rPr>
        <w:t>LICITACION PUBLICA N°</w:t>
      </w:r>
    </w:p>
    <w:p w:rsidR="000D4B91" w:rsidRPr="00A77A12" w:rsidRDefault="000D4B91" w:rsidP="000D4B91">
      <w:pPr>
        <w:jc w:val="both"/>
        <w:rPr>
          <w:rFonts w:ascii="Calibri" w:hAnsi="Calibri"/>
        </w:rPr>
      </w:pPr>
    </w:p>
    <w:p w:rsidR="000D4B91" w:rsidRPr="00A77A12" w:rsidRDefault="000D4B91" w:rsidP="000D4B91">
      <w:pPr>
        <w:jc w:val="both"/>
        <w:rPr>
          <w:rFonts w:ascii="Calibri" w:hAnsi="Calibri"/>
        </w:rPr>
      </w:pPr>
      <w:r w:rsidRPr="00A77A12">
        <w:rPr>
          <w:rFonts w:ascii="Calibri" w:hAnsi="Calibri"/>
        </w:rPr>
        <w:t>OBRA:</w:t>
      </w:r>
    </w:p>
    <w:p w:rsidR="000D4B91" w:rsidRPr="00A77A12" w:rsidRDefault="000D4B91" w:rsidP="000D4B91">
      <w:pPr>
        <w:jc w:val="both"/>
        <w:rPr>
          <w:rFonts w:ascii="Calibri" w:hAnsi="Calibri"/>
        </w:rPr>
      </w:pPr>
    </w:p>
    <w:p w:rsidR="000D4B91" w:rsidRPr="00A77A12" w:rsidRDefault="000D4B91" w:rsidP="000D4B91">
      <w:pPr>
        <w:jc w:val="both"/>
        <w:rPr>
          <w:rFonts w:ascii="Calibri" w:hAnsi="Calibri"/>
        </w:rPr>
      </w:pPr>
      <w:r w:rsidRPr="00A77A12">
        <w:rPr>
          <w:rFonts w:ascii="Calibri" w:hAnsi="Calibri"/>
        </w:rPr>
        <w:t>UBICACION:</w:t>
      </w:r>
    </w:p>
    <w:p w:rsidR="000D4B91" w:rsidRPr="00A77A12" w:rsidRDefault="000D4B91" w:rsidP="000D4B91">
      <w:pPr>
        <w:jc w:val="both"/>
        <w:rPr>
          <w:rFonts w:ascii="Calibri" w:hAnsi="Calibri"/>
        </w:rPr>
      </w:pPr>
    </w:p>
    <w:p w:rsidR="000D4B91" w:rsidRPr="00A77A12" w:rsidRDefault="000D4B91" w:rsidP="000D4B91">
      <w:pPr>
        <w:jc w:val="both"/>
        <w:rPr>
          <w:rFonts w:ascii="Calibri" w:hAnsi="Calibri"/>
        </w:rPr>
      </w:pPr>
    </w:p>
    <w:p w:rsidR="000D4B91" w:rsidRPr="00A77A12" w:rsidRDefault="000D4B91" w:rsidP="000D4B91">
      <w:pPr>
        <w:spacing w:line="480" w:lineRule="auto"/>
        <w:jc w:val="both"/>
        <w:rPr>
          <w:rFonts w:ascii="Calibri" w:hAnsi="Calibri"/>
        </w:rPr>
      </w:pPr>
      <w:r w:rsidRPr="00A77A12">
        <w:rPr>
          <w:rFonts w:ascii="Calibri" w:hAnsi="Calibri"/>
        </w:rPr>
        <w:t xml:space="preserve">Los abajo firmantes, en nombre y representación de la/s Empresa/s Constructora/s................................................manifiestan con carácter de declaración jurada: </w:t>
      </w:r>
    </w:p>
    <w:p w:rsidR="004A2FA0" w:rsidRPr="00A77A12" w:rsidRDefault="004A2FA0" w:rsidP="00655F78">
      <w:pPr>
        <w:numPr>
          <w:ilvl w:val="0"/>
          <w:numId w:val="7"/>
        </w:numPr>
        <w:spacing w:line="360" w:lineRule="auto"/>
        <w:jc w:val="both"/>
        <w:rPr>
          <w:rFonts w:ascii="Calibri" w:hAnsi="Calibri"/>
        </w:rPr>
      </w:pPr>
      <w:r w:rsidRPr="00A77A12">
        <w:rPr>
          <w:rFonts w:ascii="Calibri" w:hAnsi="Calibri"/>
        </w:rPr>
        <w:t>Que renuncia al Fuero Federal o a cualquier otra excepción que le pudiera corresponder y se somete a jurisdicción de los Tr</w:t>
      </w:r>
      <w:r w:rsidR="00087A46">
        <w:rPr>
          <w:rFonts w:ascii="Calibri" w:hAnsi="Calibri"/>
        </w:rPr>
        <w:t>ibunales de la Ciudad de San Francisco</w:t>
      </w:r>
      <w:r w:rsidRPr="00A77A12">
        <w:rPr>
          <w:rFonts w:ascii="Calibri" w:hAnsi="Calibri"/>
        </w:rPr>
        <w:t xml:space="preserve"> con materia contencioso-administrativa, de la Primera Circunscripción del Poder Judicial de la Provincia de Córdoba.</w:t>
      </w:r>
    </w:p>
    <w:p w:rsidR="000D4B91" w:rsidRPr="00A77A12" w:rsidRDefault="000D4B91" w:rsidP="00655F78">
      <w:pPr>
        <w:numPr>
          <w:ilvl w:val="0"/>
          <w:numId w:val="7"/>
        </w:numPr>
        <w:spacing w:line="360" w:lineRule="auto"/>
        <w:jc w:val="both"/>
        <w:rPr>
          <w:rFonts w:ascii="Calibri" w:hAnsi="Calibri"/>
        </w:rPr>
      </w:pPr>
      <w:r w:rsidRPr="00A77A12">
        <w:rPr>
          <w:rFonts w:ascii="Calibri" w:hAnsi="Calibri"/>
        </w:rPr>
        <w:t>Que la cuenta corriente bancaria no ha sido cerrada por orden del Banco Central de la República Argentina durante el transcurso del último año, aún si la misma hubiese sido nuevamente habilitada.</w:t>
      </w:r>
    </w:p>
    <w:p w:rsidR="000D4B91" w:rsidRPr="00A77A12" w:rsidRDefault="000D4B91" w:rsidP="00655F78">
      <w:pPr>
        <w:numPr>
          <w:ilvl w:val="0"/>
          <w:numId w:val="7"/>
        </w:numPr>
        <w:spacing w:line="360" w:lineRule="auto"/>
        <w:jc w:val="both"/>
        <w:rPr>
          <w:rFonts w:ascii="Calibri" w:hAnsi="Calibri"/>
        </w:rPr>
      </w:pPr>
      <w:r w:rsidRPr="00A77A12">
        <w:rPr>
          <w:rFonts w:ascii="Calibri" w:hAnsi="Calibri"/>
        </w:rPr>
        <w:t>Que no ha sido declarado en quiebra o en concurso preventivo o que, si lo fuere, acredite encontrarse debidamente facultado para participar en la presente licitación pública.</w:t>
      </w:r>
    </w:p>
    <w:p w:rsidR="000D4B91" w:rsidRPr="00A77A12" w:rsidRDefault="000D4B91" w:rsidP="00655F78">
      <w:pPr>
        <w:numPr>
          <w:ilvl w:val="0"/>
          <w:numId w:val="7"/>
        </w:numPr>
        <w:spacing w:line="360" w:lineRule="auto"/>
        <w:jc w:val="both"/>
        <w:rPr>
          <w:rFonts w:ascii="Calibri" w:hAnsi="Calibri"/>
        </w:rPr>
      </w:pPr>
      <w:r w:rsidRPr="00A77A12">
        <w:rPr>
          <w:rFonts w:ascii="Calibri" w:hAnsi="Calibri"/>
        </w:rPr>
        <w:t>Que no pesa sobre el proponente inhabilitación civil, comercial o penal vigente, por sentencia judicial firme pasada en autoridad de cosa juzgada y que no hay inhabilitación de las mencionadas que pese sobre las personas físicas que integran sus órganos sociales, cuando el proponente fuera una persona jurídica.</w:t>
      </w:r>
    </w:p>
    <w:p w:rsidR="000D4B91" w:rsidRPr="00A77A12" w:rsidRDefault="00D96D63" w:rsidP="00655F78">
      <w:pPr>
        <w:numPr>
          <w:ilvl w:val="0"/>
          <w:numId w:val="7"/>
        </w:numPr>
        <w:spacing w:line="360" w:lineRule="auto"/>
        <w:jc w:val="both"/>
        <w:rPr>
          <w:rFonts w:ascii="Calibri" w:hAnsi="Calibri"/>
        </w:rPr>
      </w:pPr>
      <w:r w:rsidRPr="00A77A12">
        <w:rPr>
          <w:rFonts w:ascii="Calibri" w:hAnsi="Calibri"/>
        </w:rPr>
        <w:t>Que aceptan en forma expresa e</w:t>
      </w:r>
      <w:r w:rsidR="000D4B91" w:rsidRPr="00A77A12">
        <w:rPr>
          <w:rFonts w:ascii="Calibri" w:hAnsi="Calibri"/>
        </w:rPr>
        <w:t>l Artículo 3</w:t>
      </w:r>
      <w:r w:rsidR="00DF674D" w:rsidRPr="00A77A12">
        <w:rPr>
          <w:rFonts w:ascii="Calibri" w:hAnsi="Calibri"/>
        </w:rPr>
        <w:t>6</w:t>
      </w:r>
      <w:r w:rsidR="006E7C45" w:rsidRPr="00A77A12">
        <w:rPr>
          <w:rFonts w:ascii="Calibri" w:hAnsi="Calibri"/>
        </w:rPr>
        <w:t xml:space="preserve"> </w:t>
      </w:r>
      <w:r w:rsidR="000D4B91" w:rsidRPr="00A77A12">
        <w:rPr>
          <w:rFonts w:ascii="Calibri" w:hAnsi="Calibri"/>
        </w:rPr>
        <w:t>del P.P.C. que dispone la retención de aportes previsionales de la certificación mensual.-</w:t>
      </w:r>
    </w:p>
    <w:p w:rsidR="000D4B91" w:rsidRPr="00A77A12" w:rsidRDefault="004001D5" w:rsidP="00655F78">
      <w:pPr>
        <w:numPr>
          <w:ilvl w:val="0"/>
          <w:numId w:val="7"/>
        </w:numPr>
        <w:spacing w:line="360" w:lineRule="auto"/>
        <w:jc w:val="both"/>
        <w:rPr>
          <w:rFonts w:ascii="Calibri" w:hAnsi="Calibri"/>
        </w:rPr>
      </w:pPr>
      <w:r w:rsidRPr="00A77A12">
        <w:rPr>
          <w:rFonts w:ascii="Calibri" w:hAnsi="Calibri"/>
        </w:rPr>
        <w:t>Que han</w:t>
      </w:r>
      <w:r w:rsidR="000D4B91" w:rsidRPr="00A77A12">
        <w:rPr>
          <w:rFonts w:ascii="Calibri" w:hAnsi="Calibri"/>
        </w:rPr>
        <w:t xml:space="preserve"> visitado el lugar de emplazamiento de la obra.- </w:t>
      </w:r>
    </w:p>
    <w:p w:rsidR="000D4B91" w:rsidRPr="00A77A12" w:rsidRDefault="000D4B91" w:rsidP="000D4B91">
      <w:pPr>
        <w:jc w:val="both"/>
        <w:rPr>
          <w:rFonts w:ascii="Calibri" w:hAnsi="Calibri"/>
        </w:rPr>
      </w:pPr>
    </w:p>
    <w:p w:rsidR="000D4B91" w:rsidRPr="00A77A12" w:rsidRDefault="000D4B91" w:rsidP="000D4B91">
      <w:pPr>
        <w:jc w:val="both"/>
        <w:rPr>
          <w:rFonts w:ascii="Calibri" w:hAnsi="Calibri"/>
        </w:rPr>
      </w:pPr>
    </w:p>
    <w:p w:rsidR="000D4B91" w:rsidRPr="00A77A12" w:rsidRDefault="000D4B91" w:rsidP="000D4B91">
      <w:pPr>
        <w:pStyle w:val="Victor1"/>
        <w:tabs>
          <w:tab w:val="left" w:pos="5670"/>
        </w:tabs>
        <w:spacing w:after="0" w:line="240" w:lineRule="auto"/>
        <w:jc w:val="center"/>
        <w:rPr>
          <w:rFonts w:ascii="Calibri" w:hAnsi="Calibri"/>
        </w:rPr>
      </w:pPr>
      <w:r w:rsidRPr="00A77A12">
        <w:rPr>
          <w:rFonts w:ascii="Calibri" w:hAnsi="Calibri"/>
        </w:rPr>
        <w:t>Proponente</w:t>
      </w:r>
    </w:p>
    <w:p w:rsidR="000D4B91" w:rsidRPr="00A77A12" w:rsidRDefault="000D4B91" w:rsidP="000D4B91">
      <w:pPr>
        <w:pStyle w:val="Victor1"/>
        <w:tabs>
          <w:tab w:val="left" w:pos="5670"/>
        </w:tabs>
        <w:spacing w:after="0" w:line="240" w:lineRule="auto"/>
        <w:jc w:val="center"/>
        <w:rPr>
          <w:rFonts w:ascii="Calibri" w:hAnsi="Calibri"/>
        </w:rPr>
      </w:pPr>
      <w:r w:rsidRPr="00A77A12">
        <w:rPr>
          <w:rFonts w:ascii="Calibri" w:hAnsi="Calibri"/>
        </w:rPr>
        <w:t>Nombre, firma y sello aclaratorio</w:t>
      </w:r>
    </w:p>
    <w:p w:rsidR="000D4B91" w:rsidRPr="00A77A12" w:rsidRDefault="000D4B91" w:rsidP="000D4B91">
      <w:pPr>
        <w:pStyle w:val="Victor1"/>
        <w:tabs>
          <w:tab w:val="left" w:pos="1830"/>
          <w:tab w:val="left" w:pos="5670"/>
        </w:tabs>
        <w:spacing w:after="0" w:line="240" w:lineRule="auto"/>
        <w:jc w:val="center"/>
        <w:rPr>
          <w:rFonts w:ascii="Calibri" w:hAnsi="Calibri"/>
        </w:rPr>
      </w:pPr>
      <w:r w:rsidRPr="00A77A12">
        <w:rPr>
          <w:rFonts w:ascii="Calibri" w:hAnsi="Calibri"/>
        </w:rPr>
        <w:t>Domicilio real</w:t>
      </w:r>
    </w:p>
    <w:p w:rsidR="00A74052" w:rsidRPr="00A77A12" w:rsidRDefault="00A74052" w:rsidP="000D4B91">
      <w:pPr>
        <w:pStyle w:val="Victor1"/>
        <w:tabs>
          <w:tab w:val="left" w:pos="1830"/>
          <w:tab w:val="left" w:pos="5670"/>
        </w:tabs>
        <w:spacing w:after="0" w:line="240" w:lineRule="auto"/>
        <w:jc w:val="center"/>
        <w:rPr>
          <w:rFonts w:ascii="Calibri" w:hAnsi="Calibri"/>
        </w:rPr>
      </w:pPr>
    </w:p>
    <w:p w:rsidR="00A646FD" w:rsidRPr="00A77A12" w:rsidRDefault="00A646FD" w:rsidP="000D4B91">
      <w:pPr>
        <w:pStyle w:val="Victor1"/>
        <w:tabs>
          <w:tab w:val="left" w:pos="1830"/>
          <w:tab w:val="left" w:pos="5670"/>
        </w:tabs>
        <w:spacing w:after="0" w:line="240" w:lineRule="auto"/>
        <w:jc w:val="center"/>
        <w:rPr>
          <w:rFonts w:ascii="Calibri" w:hAnsi="Calibri"/>
        </w:rPr>
      </w:pPr>
    </w:p>
    <w:p w:rsidR="00A646FD" w:rsidRPr="00A77A12" w:rsidRDefault="00A646FD" w:rsidP="000D4B91">
      <w:pPr>
        <w:pStyle w:val="Victor1"/>
        <w:tabs>
          <w:tab w:val="left" w:pos="1830"/>
          <w:tab w:val="left" w:pos="5670"/>
        </w:tabs>
        <w:spacing w:after="0" w:line="240" w:lineRule="auto"/>
        <w:jc w:val="center"/>
        <w:rPr>
          <w:rFonts w:ascii="Calibri" w:hAnsi="Calibri"/>
        </w:rPr>
      </w:pPr>
    </w:p>
    <w:p w:rsidR="00A646FD" w:rsidRPr="00812D44" w:rsidRDefault="00A646FD" w:rsidP="00812D44">
      <w:pPr>
        <w:pStyle w:val="Ttulo1"/>
      </w:pPr>
    </w:p>
    <w:p w:rsidR="000D4B91" w:rsidRPr="00812D44" w:rsidRDefault="000D4B91" w:rsidP="00BD53B4">
      <w:pPr>
        <w:pStyle w:val="Ttulo1"/>
        <w:jc w:val="center"/>
      </w:pPr>
      <w:bookmarkStart w:id="72" w:name="_Toc470004854"/>
      <w:r w:rsidRPr="00812D44">
        <w:t>ANEXO 4 AL PLIEGO PARTICULAR DE CONDICIONES</w:t>
      </w:r>
      <w:bookmarkEnd w:id="72"/>
    </w:p>
    <w:p w:rsidR="000D4B91" w:rsidRPr="00BD53B4" w:rsidRDefault="000D4B91" w:rsidP="00BD53B4">
      <w:pPr>
        <w:pStyle w:val="Ttulo1"/>
        <w:jc w:val="center"/>
        <w:rPr>
          <w:sz w:val="22"/>
          <w:szCs w:val="22"/>
        </w:rPr>
      </w:pPr>
      <w:bookmarkStart w:id="73" w:name="_Toc470004855"/>
      <w:r w:rsidRPr="00BD53B4">
        <w:rPr>
          <w:sz w:val="22"/>
          <w:szCs w:val="22"/>
        </w:rPr>
        <w:t>FORMULARIO PROPUESTA</w:t>
      </w:r>
      <w:bookmarkEnd w:id="73"/>
    </w:p>
    <w:p w:rsidR="000D4B91" w:rsidRPr="00A77A12" w:rsidRDefault="000D4B91" w:rsidP="000D4B91">
      <w:pPr>
        <w:rPr>
          <w:rFonts w:ascii="Calibri" w:hAnsi="Calibri"/>
        </w:rPr>
      </w:pPr>
    </w:p>
    <w:p w:rsidR="000D4B91" w:rsidRPr="00A77A12" w:rsidRDefault="000D4B91" w:rsidP="000D4B91">
      <w:pPr>
        <w:rPr>
          <w:rFonts w:ascii="Calibri" w:hAnsi="Calibri"/>
        </w:rPr>
      </w:pPr>
    </w:p>
    <w:p w:rsidR="000D4B91" w:rsidRPr="00A77A12" w:rsidRDefault="008B70C3" w:rsidP="000D4B91">
      <w:pPr>
        <w:pStyle w:val="Textoindependiente"/>
        <w:spacing w:line="480" w:lineRule="auto"/>
        <w:jc w:val="left"/>
        <w:rPr>
          <w:rFonts w:ascii="Calibri" w:hAnsi="Calibri"/>
        </w:rPr>
      </w:pPr>
      <w:r>
        <w:rPr>
          <w:rFonts w:ascii="Calibri" w:hAnsi="Calibri"/>
          <w:u w:val="single"/>
        </w:rPr>
        <w:t>Licitación Pública</w:t>
      </w:r>
      <w:r w:rsidR="000D4B91" w:rsidRPr="00A77A12">
        <w:rPr>
          <w:rFonts w:ascii="Calibri" w:hAnsi="Calibri"/>
          <w:u w:val="single"/>
        </w:rPr>
        <w:t xml:space="preserve"> Nº:</w:t>
      </w:r>
    </w:p>
    <w:p w:rsidR="000D4B91" w:rsidRPr="00A77A12" w:rsidRDefault="000D4B91" w:rsidP="000D4B91">
      <w:pPr>
        <w:pStyle w:val="Textoindependiente"/>
        <w:spacing w:line="480" w:lineRule="auto"/>
        <w:jc w:val="left"/>
        <w:rPr>
          <w:rFonts w:ascii="Calibri" w:hAnsi="Calibri"/>
        </w:rPr>
      </w:pPr>
      <w:r w:rsidRPr="00A77A12">
        <w:rPr>
          <w:rFonts w:ascii="Calibri" w:hAnsi="Calibri"/>
          <w:u w:val="single"/>
        </w:rPr>
        <w:t>OBRA:</w:t>
      </w:r>
      <w:r w:rsidRPr="00A77A12">
        <w:rPr>
          <w:rFonts w:ascii="Calibri" w:hAnsi="Calibri"/>
        </w:rPr>
        <w:t xml:space="preserve"> </w:t>
      </w:r>
    </w:p>
    <w:p w:rsidR="000D4B91" w:rsidRPr="00A77A12" w:rsidRDefault="000D4B91" w:rsidP="000D4B91">
      <w:pPr>
        <w:pStyle w:val="Textoindependiente"/>
        <w:rPr>
          <w:rFonts w:ascii="Calibri" w:hAnsi="Calibri"/>
          <w:u w:val="single"/>
        </w:rPr>
      </w:pPr>
      <w:r w:rsidRPr="00A77A12">
        <w:rPr>
          <w:rFonts w:ascii="Calibri" w:hAnsi="Calibri"/>
          <w:u w:val="single"/>
        </w:rPr>
        <w:t>UBICACIÓN:</w:t>
      </w:r>
    </w:p>
    <w:p w:rsidR="000D4B91" w:rsidRPr="00A77A12" w:rsidRDefault="000D4B91" w:rsidP="000D4B91">
      <w:pPr>
        <w:pStyle w:val="Textoindependiente"/>
        <w:rPr>
          <w:rFonts w:ascii="Calibri" w:hAnsi="Calibri"/>
          <w:u w:val="single"/>
        </w:rPr>
      </w:pPr>
    </w:p>
    <w:p w:rsidR="000D4B91" w:rsidRPr="00A77A12" w:rsidRDefault="000D4B91" w:rsidP="000D4B91">
      <w:pPr>
        <w:pStyle w:val="Textoindependiente"/>
        <w:rPr>
          <w:rFonts w:ascii="Calibri" w:hAnsi="Calibri"/>
          <w:u w:val="single"/>
        </w:rPr>
      </w:pPr>
    </w:p>
    <w:p w:rsidR="00D35431" w:rsidRPr="00A77A12" w:rsidRDefault="000D4B91" w:rsidP="00D35431">
      <w:pPr>
        <w:pStyle w:val="Textoindependiente"/>
        <w:spacing w:line="360" w:lineRule="auto"/>
        <w:rPr>
          <w:rFonts w:ascii="Calibri" w:hAnsi="Calibri"/>
        </w:rPr>
      </w:pPr>
      <w:r w:rsidRPr="00A77A12">
        <w:rPr>
          <w:rFonts w:ascii="Calibri" w:hAnsi="Calibri"/>
        </w:rPr>
        <w:t xml:space="preserve"> Los abajo firmantes, en nombre y representación de la/s Empresas</w:t>
      </w:r>
      <w:r w:rsidR="00E14179">
        <w:rPr>
          <w:rFonts w:ascii="Calibri" w:hAnsi="Calibri"/>
        </w:rPr>
        <w:t xml:space="preserve"> </w:t>
      </w:r>
      <w:r w:rsidRPr="00A77A12">
        <w:rPr>
          <w:rFonts w:ascii="Calibri" w:hAnsi="Calibri"/>
        </w:rPr>
        <w:t>.......................................................</w:t>
      </w:r>
      <w:r w:rsidR="000018B4">
        <w:rPr>
          <w:rFonts w:ascii="Calibri" w:hAnsi="Calibri"/>
        </w:rPr>
        <w:t xml:space="preserve"> </w:t>
      </w:r>
      <w:r w:rsidRPr="00A77A12">
        <w:rPr>
          <w:rFonts w:ascii="Calibri" w:hAnsi="Calibri"/>
        </w:rPr>
        <w:t>.........................................................................................................................</w:t>
      </w:r>
      <w:r w:rsidR="000018B4">
        <w:rPr>
          <w:rFonts w:ascii="Calibri" w:hAnsi="Calibri"/>
        </w:rPr>
        <w:t xml:space="preserve">.............. </w:t>
      </w:r>
      <w:r w:rsidRPr="00A77A12">
        <w:rPr>
          <w:rFonts w:ascii="Calibri" w:hAnsi="Calibri"/>
        </w:rPr>
        <w:t xml:space="preserve">constituyendo domicilio legal y especial en calle </w:t>
      </w:r>
      <w:r w:rsidR="000018B4">
        <w:rPr>
          <w:rFonts w:ascii="Calibri" w:hAnsi="Calibri"/>
        </w:rPr>
        <w:t>………………………</w:t>
      </w:r>
      <w:r w:rsidRPr="00A77A12">
        <w:rPr>
          <w:rFonts w:ascii="Calibri" w:hAnsi="Calibri"/>
        </w:rPr>
        <w:t>.............</w:t>
      </w:r>
      <w:r w:rsidR="00E14179">
        <w:rPr>
          <w:rFonts w:ascii="Calibri" w:hAnsi="Calibri"/>
        </w:rPr>
        <w:t>...............</w:t>
      </w:r>
      <w:r w:rsidRPr="00A77A12">
        <w:rPr>
          <w:rFonts w:ascii="Calibri" w:hAnsi="Calibri"/>
        </w:rPr>
        <w:t xml:space="preserve">............................. Nº................................. Barrio................................................ Piso...... Oficina........TE. ........................... Secc ..........., de </w:t>
      </w:r>
      <w:r w:rsidR="00D35431" w:rsidRPr="00A77A12">
        <w:rPr>
          <w:rFonts w:ascii="Calibri" w:hAnsi="Calibri"/>
        </w:rPr>
        <w:t>la</w:t>
      </w:r>
      <w:r w:rsidR="00087A46">
        <w:rPr>
          <w:rFonts w:ascii="Calibri" w:hAnsi="Calibri"/>
        </w:rPr>
        <w:t xml:space="preserve"> Localidad</w:t>
      </w:r>
      <w:r w:rsidRPr="00A77A12">
        <w:rPr>
          <w:rFonts w:ascii="Calibri" w:hAnsi="Calibri"/>
        </w:rPr>
        <w:t xml:space="preserve"> de </w:t>
      </w:r>
      <w:r w:rsidR="00D35431" w:rsidRPr="00A77A12">
        <w:rPr>
          <w:rFonts w:ascii="Calibri" w:hAnsi="Calibri"/>
        </w:rPr>
        <w:t xml:space="preserve">………………… de la Provincia de </w:t>
      </w:r>
      <w:r w:rsidRPr="00A77A12">
        <w:rPr>
          <w:rFonts w:ascii="Calibri" w:hAnsi="Calibri"/>
        </w:rPr>
        <w:t>Córdoba, compenetrados de toda la documentación del proyecto para la obra de epígrafe,</w:t>
      </w:r>
      <w:bookmarkStart w:id="74" w:name="_GoBack"/>
      <w:bookmarkEnd w:id="74"/>
      <w:r w:rsidRPr="00A77A12">
        <w:rPr>
          <w:rFonts w:ascii="Calibri" w:hAnsi="Calibri"/>
        </w:rPr>
        <w:t xml:space="preserve"> ofrecen ejecutar todos los trabajos correspondientes y necesarios para la misma, con provisión de toda la mano de obra especializada y sus ayudantes, dirección técnica, Representación Técnica, provisión de equipos, herramientas, vehículos de distinto tipo, máquinas, materiales de aplicación de consumo, energía eléctrica, agua de construcción, combustibles, etc. Que sean necesarios para satisfacer cualitativamente y cuantitativamente los requerimientos de la obra en un todo de acuerdo con los planos, planillas, pliegos, las mejores reglas del arte, la finalidad de la misma y el plazo establecido para su construcción y según las bases de la presente licitación, por la suma de pesos......................................................................................</w:t>
      </w:r>
      <w:r w:rsidR="00E14179">
        <w:rPr>
          <w:rFonts w:ascii="Calibri" w:hAnsi="Calibri"/>
        </w:rPr>
        <w:t xml:space="preserve"> </w:t>
      </w:r>
      <w:r w:rsidRPr="00A77A12">
        <w:rPr>
          <w:rFonts w:ascii="Calibri" w:hAnsi="Calibri"/>
        </w:rPr>
        <w:t>($</w:t>
      </w:r>
      <w:r w:rsidR="006A3BBE">
        <w:rPr>
          <w:rFonts w:ascii="Calibri" w:hAnsi="Calibri"/>
        </w:rPr>
        <w:t xml:space="preserve">/m2 </w:t>
      </w:r>
      <w:r w:rsidRPr="00A77A12">
        <w:rPr>
          <w:rFonts w:ascii="Calibri" w:hAnsi="Calibri"/>
        </w:rPr>
        <w:t>.........................................), que incluyen IVA</w:t>
      </w:r>
      <w:r w:rsidR="00D35431" w:rsidRPr="00A77A12">
        <w:rPr>
          <w:rFonts w:ascii="Calibri" w:hAnsi="Calibri"/>
        </w:rPr>
        <w:t xml:space="preserve">, como así también todos los demás impuestos, tasas, contribuciones, gravámenes, etc. </w:t>
      </w:r>
      <w:r w:rsidR="000018B4">
        <w:rPr>
          <w:rFonts w:ascii="Calibri" w:hAnsi="Calibri"/>
        </w:rPr>
        <w:t>v</w:t>
      </w:r>
      <w:r w:rsidR="00D35431" w:rsidRPr="00A77A12">
        <w:rPr>
          <w:rFonts w:ascii="Calibri" w:hAnsi="Calibri"/>
        </w:rPr>
        <w:t>igente</w:t>
      </w:r>
      <w:r w:rsidR="00663C2B">
        <w:rPr>
          <w:rFonts w:ascii="Calibri" w:hAnsi="Calibri"/>
        </w:rPr>
        <w:t>s y de aplicación a la especie.</w:t>
      </w:r>
    </w:p>
    <w:p w:rsidR="00D35431" w:rsidRPr="00A77A12" w:rsidRDefault="00D35431" w:rsidP="00D35431">
      <w:pPr>
        <w:pStyle w:val="Textoindependiente"/>
        <w:spacing w:line="360" w:lineRule="auto"/>
        <w:rPr>
          <w:rFonts w:ascii="Calibri" w:hAnsi="Calibri"/>
        </w:rPr>
      </w:pPr>
      <w:r w:rsidRPr="00A77A12">
        <w:rPr>
          <w:rFonts w:ascii="Calibri" w:hAnsi="Calibri"/>
        </w:rPr>
        <w:t>La presente cotización es firme y válida por e</w:t>
      </w:r>
      <w:r w:rsidR="00663C2B">
        <w:rPr>
          <w:rFonts w:ascii="Calibri" w:hAnsi="Calibri"/>
        </w:rPr>
        <w:t xml:space="preserve">l término de sesenta (60) días, </w:t>
      </w:r>
      <w:r w:rsidR="00663C2B" w:rsidRPr="00663C2B">
        <w:rPr>
          <w:rFonts w:ascii="Calibri" w:hAnsi="Calibri"/>
        </w:rPr>
        <w:t>en los términos del Art. 28 de la Ley de Obras Públicas N° 8614, y Art. 9 del Decreto Reglamentario N° 25743-C-51 (T.O. Dec. Nº 4757/77)</w:t>
      </w:r>
      <w:r w:rsidR="00663C2B">
        <w:rPr>
          <w:rFonts w:ascii="Calibri" w:hAnsi="Calibri"/>
        </w:rPr>
        <w:t>.</w:t>
      </w:r>
    </w:p>
    <w:p w:rsidR="00D35431" w:rsidRPr="00A77A12" w:rsidRDefault="00D35431" w:rsidP="00D35431">
      <w:pPr>
        <w:pStyle w:val="Textoindependiente"/>
        <w:spacing w:line="360" w:lineRule="auto"/>
        <w:rPr>
          <w:rFonts w:ascii="Calibri" w:hAnsi="Calibri"/>
        </w:rPr>
      </w:pPr>
      <w:r w:rsidRPr="00A77A12">
        <w:rPr>
          <w:rFonts w:ascii="Calibri" w:hAnsi="Calibri"/>
        </w:rPr>
        <w:t>Declaramos bajo juramento tener total conocimiento y aceptación de los antecedentes y condiciones que rigen la presente licitación, como así también que se ha concurrido a verificar in-situ las intervenciones a realizar.</w:t>
      </w:r>
    </w:p>
    <w:p w:rsidR="000D4B91" w:rsidRPr="00A77A12" w:rsidRDefault="000D4B91" w:rsidP="000D4B91">
      <w:pPr>
        <w:pStyle w:val="Textoindependiente"/>
        <w:spacing w:line="360" w:lineRule="auto"/>
        <w:rPr>
          <w:rFonts w:ascii="Calibri" w:hAnsi="Calibri"/>
        </w:rPr>
      </w:pPr>
    </w:p>
    <w:p w:rsidR="000D4B91" w:rsidRPr="00A77A12" w:rsidRDefault="000D4B91" w:rsidP="000D4B91">
      <w:pPr>
        <w:jc w:val="center"/>
        <w:rPr>
          <w:rFonts w:ascii="Calibri" w:hAnsi="Calibri"/>
          <w:b/>
          <w:sz w:val="22"/>
          <w:szCs w:val="22"/>
        </w:rPr>
      </w:pPr>
    </w:p>
    <w:p w:rsidR="000D4B91" w:rsidRPr="00A77A12" w:rsidRDefault="000D4B91" w:rsidP="000D4B91">
      <w:pPr>
        <w:jc w:val="both"/>
        <w:rPr>
          <w:rFonts w:ascii="Calibri" w:hAnsi="Calibri"/>
          <w:sz w:val="22"/>
          <w:szCs w:val="22"/>
        </w:rPr>
      </w:pPr>
    </w:p>
    <w:p w:rsidR="000D4B91" w:rsidRPr="00A77A12" w:rsidRDefault="000D4B91" w:rsidP="000D4B91">
      <w:pPr>
        <w:jc w:val="both"/>
        <w:rPr>
          <w:rFonts w:ascii="Calibri" w:hAnsi="Calibri"/>
          <w:sz w:val="22"/>
          <w:szCs w:val="22"/>
        </w:rPr>
      </w:pPr>
    </w:p>
    <w:p w:rsidR="000D4B91" w:rsidRPr="00A77A12" w:rsidRDefault="000D4B91" w:rsidP="000D4B91">
      <w:pPr>
        <w:pStyle w:val="Victor1"/>
        <w:tabs>
          <w:tab w:val="left" w:pos="5670"/>
        </w:tabs>
        <w:spacing w:after="0" w:line="240" w:lineRule="auto"/>
        <w:jc w:val="center"/>
        <w:rPr>
          <w:rFonts w:ascii="Calibri" w:hAnsi="Calibri"/>
        </w:rPr>
      </w:pPr>
      <w:r w:rsidRPr="00A77A12">
        <w:rPr>
          <w:rFonts w:ascii="Calibri" w:hAnsi="Calibri"/>
        </w:rPr>
        <w:t>Proponente</w:t>
      </w:r>
    </w:p>
    <w:p w:rsidR="000D4B91" w:rsidRPr="00A77A12" w:rsidRDefault="000D4B91" w:rsidP="000D4B91">
      <w:pPr>
        <w:pStyle w:val="Victor1"/>
        <w:tabs>
          <w:tab w:val="left" w:pos="5670"/>
        </w:tabs>
        <w:spacing w:after="0" w:line="240" w:lineRule="auto"/>
        <w:jc w:val="center"/>
        <w:rPr>
          <w:rFonts w:ascii="Calibri" w:hAnsi="Calibri"/>
        </w:rPr>
      </w:pPr>
      <w:r w:rsidRPr="00A77A12">
        <w:rPr>
          <w:rFonts w:ascii="Calibri" w:hAnsi="Calibri"/>
        </w:rPr>
        <w:t>Nombre, firma y sello aclaratorio</w:t>
      </w:r>
    </w:p>
    <w:p w:rsidR="000D4B91" w:rsidRPr="00A77A12" w:rsidRDefault="000D4B91" w:rsidP="000D4B91">
      <w:pPr>
        <w:pStyle w:val="Victor1"/>
        <w:tabs>
          <w:tab w:val="left" w:pos="3120"/>
          <w:tab w:val="left" w:pos="5670"/>
        </w:tabs>
        <w:spacing w:after="0" w:line="240" w:lineRule="auto"/>
        <w:jc w:val="center"/>
        <w:rPr>
          <w:rFonts w:ascii="Calibri" w:hAnsi="Calibri"/>
        </w:rPr>
      </w:pPr>
      <w:r w:rsidRPr="00A77A12">
        <w:rPr>
          <w:rFonts w:ascii="Calibri" w:hAnsi="Calibri"/>
        </w:rPr>
        <w:t>Domicilio real</w:t>
      </w:r>
    </w:p>
    <w:p w:rsidR="00A4762E" w:rsidRPr="00A77A12" w:rsidRDefault="00A4762E" w:rsidP="00CC3938">
      <w:pPr>
        <w:jc w:val="both"/>
        <w:rPr>
          <w:rFonts w:ascii="Calibri" w:hAnsi="Calibri"/>
        </w:rPr>
      </w:pPr>
    </w:p>
    <w:p w:rsidR="00A4762E" w:rsidRDefault="00A4762E" w:rsidP="00CC3938">
      <w:pPr>
        <w:jc w:val="both"/>
        <w:rPr>
          <w:rFonts w:ascii="Calibri" w:hAnsi="Calibri"/>
        </w:rPr>
      </w:pPr>
    </w:p>
    <w:p w:rsidR="00701F62" w:rsidRDefault="00701F62" w:rsidP="00CC3938">
      <w:pPr>
        <w:jc w:val="both"/>
        <w:rPr>
          <w:rFonts w:ascii="Calibri" w:hAnsi="Calibri"/>
        </w:rPr>
      </w:pPr>
    </w:p>
    <w:p w:rsidR="006A3BBE" w:rsidRPr="006A3BBE" w:rsidRDefault="006A3BBE" w:rsidP="006A3BBE">
      <w:bookmarkStart w:id="75" w:name="_Toc470004860"/>
    </w:p>
    <w:p w:rsidR="00680BBC" w:rsidRPr="00A77A12" w:rsidRDefault="00680BBC" w:rsidP="00E14179">
      <w:pPr>
        <w:pStyle w:val="Ttulo1"/>
        <w:jc w:val="center"/>
      </w:pPr>
      <w:r w:rsidRPr="00A77A12">
        <w:lastRenderedPageBreak/>
        <w:t>ANEXO 7 AL PLIEGO PARTICULAR DE CONDICIONES</w:t>
      </w:r>
      <w:bookmarkEnd w:id="75"/>
    </w:p>
    <w:p w:rsidR="00680BBC" w:rsidRPr="00A77A12" w:rsidRDefault="00680BBC" w:rsidP="00680BBC">
      <w:pPr>
        <w:spacing w:line="240" w:lineRule="atLeast"/>
        <w:jc w:val="center"/>
        <w:rPr>
          <w:rFonts w:ascii="Calibri" w:hAnsi="Calibri"/>
        </w:rPr>
      </w:pPr>
    </w:p>
    <w:p w:rsidR="00680BBC" w:rsidRPr="00BD53B4" w:rsidRDefault="00680BBC" w:rsidP="00680BBC">
      <w:pPr>
        <w:jc w:val="center"/>
        <w:rPr>
          <w:rFonts w:ascii="Calibri" w:hAnsi="Calibri"/>
          <w:b/>
          <w:sz w:val="22"/>
          <w:szCs w:val="22"/>
        </w:rPr>
      </w:pPr>
      <w:r w:rsidRPr="00BD53B4">
        <w:rPr>
          <w:rFonts w:ascii="Calibri" w:hAnsi="Calibri"/>
          <w:b/>
          <w:sz w:val="22"/>
          <w:szCs w:val="22"/>
        </w:rPr>
        <w:t xml:space="preserve">LISTADO DE EQUIPOS, INSTRUMENTAL Y VEHÍCULOS A AFECTAR A </w:t>
      </w:r>
      <w:r w:rsidR="00E14179" w:rsidRPr="00BD53B4">
        <w:rPr>
          <w:rFonts w:ascii="Calibri" w:hAnsi="Calibri"/>
          <w:b/>
          <w:sz w:val="22"/>
          <w:szCs w:val="22"/>
        </w:rPr>
        <w:t>L</w:t>
      </w:r>
      <w:r w:rsidRPr="00BD53B4">
        <w:rPr>
          <w:rFonts w:ascii="Calibri" w:hAnsi="Calibri"/>
          <w:b/>
          <w:sz w:val="22"/>
          <w:szCs w:val="22"/>
        </w:rPr>
        <w:t xml:space="preserve">A OBRA </w:t>
      </w:r>
    </w:p>
    <w:p w:rsidR="00680BBC" w:rsidRPr="00A77A12" w:rsidRDefault="00680BBC" w:rsidP="00680BBC">
      <w:pPr>
        <w:rPr>
          <w:rFonts w:ascii="Calibri" w:hAnsi="Calibri"/>
        </w:rPr>
      </w:pPr>
    </w:p>
    <w:p w:rsidR="00680BBC" w:rsidRPr="00A77A12" w:rsidRDefault="00680BBC" w:rsidP="00680BBC">
      <w:pPr>
        <w:rPr>
          <w:rFonts w:ascii="Calibri" w:hAnsi="Calibri"/>
        </w:rPr>
      </w:pPr>
    </w:p>
    <w:p w:rsidR="00680BBC" w:rsidRPr="00A77A12" w:rsidRDefault="00680BBC" w:rsidP="00680BBC">
      <w:pPr>
        <w:rPr>
          <w:rFonts w:ascii="Calibri" w:hAnsi="Calibri"/>
        </w:rPr>
      </w:pPr>
    </w:p>
    <w:p w:rsidR="00680BBC" w:rsidRPr="00A77A12" w:rsidRDefault="00680BBC" w:rsidP="00680BBC">
      <w:pPr>
        <w:rPr>
          <w:rFonts w:ascii="Calibri" w:hAnsi="Calibri"/>
        </w:rPr>
      </w:pPr>
    </w:p>
    <w:tbl>
      <w:tblPr>
        <w:tblW w:w="9930" w:type="dxa"/>
        <w:tblLayout w:type="fixed"/>
        <w:tblCellMar>
          <w:left w:w="30" w:type="dxa"/>
          <w:right w:w="30" w:type="dxa"/>
        </w:tblCellMar>
        <w:tblLook w:val="0000" w:firstRow="0" w:lastRow="0" w:firstColumn="0" w:lastColumn="0" w:noHBand="0" w:noVBand="0"/>
      </w:tblPr>
      <w:tblGrid>
        <w:gridCol w:w="2550"/>
        <w:gridCol w:w="1260"/>
        <w:gridCol w:w="1620"/>
        <w:gridCol w:w="1440"/>
        <w:gridCol w:w="993"/>
        <w:gridCol w:w="2067"/>
      </w:tblGrid>
      <w:tr w:rsidR="00680BBC" w:rsidRPr="00A77A12" w:rsidTr="00B70A60">
        <w:trPr>
          <w:trHeight w:val="440"/>
        </w:trPr>
        <w:tc>
          <w:tcPr>
            <w:tcW w:w="2550" w:type="dxa"/>
            <w:tcBorders>
              <w:top w:val="single" w:sz="12" w:space="0" w:color="000000"/>
              <w:left w:val="single" w:sz="12" w:space="0" w:color="000000"/>
              <w:right w:val="single" w:sz="12" w:space="0" w:color="000000"/>
            </w:tcBorders>
          </w:tcPr>
          <w:p w:rsidR="00680BBC" w:rsidRPr="00A77A12" w:rsidRDefault="00680BBC" w:rsidP="00B70A60">
            <w:pPr>
              <w:rPr>
                <w:rFonts w:ascii="Calibri" w:hAnsi="Calibri"/>
                <w:color w:val="000000"/>
                <w:sz w:val="16"/>
              </w:rPr>
            </w:pPr>
            <w:r w:rsidRPr="00A77A12">
              <w:rPr>
                <w:rFonts w:ascii="Calibri" w:hAnsi="Calibri"/>
                <w:color w:val="000000"/>
                <w:sz w:val="16"/>
              </w:rPr>
              <w:t>DESCRIPCION</w:t>
            </w:r>
          </w:p>
        </w:tc>
        <w:tc>
          <w:tcPr>
            <w:tcW w:w="1260" w:type="dxa"/>
            <w:tcBorders>
              <w:top w:val="single" w:sz="12" w:space="0" w:color="000000"/>
              <w:right w:val="single" w:sz="12" w:space="0" w:color="000000"/>
            </w:tcBorders>
          </w:tcPr>
          <w:p w:rsidR="00680BBC" w:rsidRPr="00A77A12" w:rsidRDefault="00680BBC" w:rsidP="00B70A60">
            <w:pPr>
              <w:rPr>
                <w:rFonts w:ascii="Calibri" w:hAnsi="Calibri"/>
                <w:color w:val="000000"/>
                <w:sz w:val="16"/>
              </w:rPr>
            </w:pPr>
            <w:r w:rsidRPr="00A77A12">
              <w:rPr>
                <w:rFonts w:ascii="Calibri" w:hAnsi="Calibri"/>
                <w:color w:val="000000"/>
                <w:sz w:val="16"/>
              </w:rPr>
              <w:t>MODELO</w:t>
            </w:r>
          </w:p>
        </w:tc>
        <w:tc>
          <w:tcPr>
            <w:tcW w:w="1620" w:type="dxa"/>
            <w:tcBorders>
              <w:top w:val="single" w:sz="12" w:space="0" w:color="000000"/>
              <w:right w:val="single" w:sz="12" w:space="0" w:color="000000"/>
            </w:tcBorders>
          </w:tcPr>
          <w:p w:rsidR="00680BBC" w:rsidRPr="00A77A12" w:rsidRDefault="00680BBC" w:rsidP="00B70A60">
            <w:pPr>
              <w:rPr>
                <w:rFonts w:ascii="Calibri" w:hAnsi="Calibri"/>
                <w:color w:val="000000"/>
                <w:sz w:val="16"/>
              </w:rPr>
            </w:pPr>
            <w:r w:rsidRPr="00A77A12">
              <w:rPr>
                <w:rFonts w:ascii="Calibri" w:hAnsi="Calibri"/>
                <w:color w:val="000000"/>
                <w:sz w:val="16"/>
              </w:rPr>
              <w:t>POTENCIA</w:t>
            </w:r>
          </w:p>
        </w:tc>
        <w:tc>
          <w:tcPr>
            <w:tcW w:w="1440" w:type="dxa"/>
            <w:tcBorders>
              <w:top w:val="single" w:sz="12" w:space="0" w:color="000000"/>
              <w:right w:val="single" w:sz="12" w:space="0" w:color="000000"/>
            </w:tcBorders>
          </w:tcPr>
          <w:p w:rsidR="00680BBC" w:rsidRPr="00A77A12" w:rsidRDefault="00680BBC" w:rsidP="00B70A60">
            <w:pPr>
              <w:rPr>
                <w:rFonts w:ascii="Calibri" w:hAnsi="Calibri"/>
                <w:color w:val="000000"/>
                <w:sz w:val="16"/>
              </w:rPr>
            </w:pPr>
            <w:r w:rsidRPr="00A77A12">
              <w:rPr>
                <w:rFonts w:ascii="Calibri" w:hAnsi="Calibri"/>
                <w:color w:val="000000"/>
                <w:sz w:val="16"/>
              </w:rPr>
              <w:t>ESTADO</w:t>
            </w:r>
          </w:p>
        </w:tc>
        <w:tc>
          <w:tcPr>
            <w:tcW w:w="993" w:type="dxa"/>
            <w:tcBorders>
              <w:top w:val="single" w:sz="12" w:space="0" w:color="000000"/>
              <w:right w:val="single" w:sz="12" w:space="0" w:color="000000"/>
            </w:tcBorders>
          </w:tcPr>
          <w:p w:rsidR="00680BBC" w:rsidRPr="00A77A12" w:rsidRDefault="00680BBC" w:rsidP="00B70A60">
            <w:pPr>
              <w:rPr>
                <w:rFonts w:ascii="Calibri" w:hAnsi="Calibri"/>
                <w:color w:val="000000"/>
                <w:sz w:val="16"/>
              </w:rPr>
            </w:pPr>
            <w:r w:rsidRPr="00A77A12">
              <w:rPr>
                <w:rFonts w:ascii="Calibri" w:hAnsi="Calibri"/>
                <w:color w:val="000000"/>
                <w:sz w:val="16"/>
              </w:rPr>
              <w:t>PROPIO O ALQUILADO</w:t>
            </w:r>
          </w:p>
        </w:tc>
        <w:tc>
          <w:tcPr>
            <w:tcW w:w="2067" w:type="dxa"/>
            <w:tcBorders>
              <w:top w:val="single" w:sz="12" w:space="0" w:color="000000"/>
              <w:right w:val="single" w:sz="12" w:space="0" w:color="000000"/>
            </w:tcBorders>
          </w:tcPr>
          <w:p w:rsidR="00680BBC" w:rsidRPr="00A77A12" w:rsidRDefault="00680BBC" w:rsidP="00B70A60">
            <w:pPr>
              <w:jc w:val="center"/>
              <w:rPr>
                <w:rFonts w:ascii="Calibri" w:hAnsi="Calibri"/>
                <w:color w:val="000000"/>
                <w:sz w:val="16"/>
              </w:rPr>
            </w:pPr>
            <w:r w:rsidRPr="00A77A12">
              <w:rPr>
                <w:rFonts w:ascii="Calibri" w:hAnsi="Calibri"/>
                <w:color w:val="000000"/>
                <w:sz w:val="16"/>
              </w:rPr>
              <w:t>Observaciones</w:t>
            </w:r>
          </w:p>
        </w:tc>
      </w:tr>
      <w:tr w:rsidR="00680BBC" w:rsidRPr="00A77A12" w:rsidTr="00B70A60">
        <w:trPr>
          <w:trHeight w:val="260"/>
        </w:trPr>
        <w:tc>
          <w:tcPr>
            <w:tcW w:w="2550" w:type="dxa"/>
            <w:tcBorders>
              <w:left w:val="single" w:sz="12" w:space="0" w:color="000000"/>
              <w:bottom w:val="single" w:sz="12" w:space="0" w:color="000000"/>
              <w:right w:val="single" w:sz="12" w:space="0" w:color="000000"/>
            </w:tcBorders>
          </w:tcPr>
          <w:p w:rsidR="00680BBC" w:rsidRPr="00A77A12" w:rsidRDefault="00680BBC" w:rsidP="00B70A60">
            <w:pPr>
              <w:jc w:val="right"/>
              <w:rPr>
                <w:rFonts w:ascii="Calibri" w:hAnsi="Calibri"/>
                <w:color w:val="000000"/>
                <w:sz w:val="16"/>
              </w:rPr>
            </w:pPr>
          </w:p>
        </w:tc>
        <w:tc>
          <w:tcPr>
            <w:tcW w:w="1260" w:type="dxa"/>
            <w:tcBorders>
              <w:bottom w:val="single" w:sz="12" w:space="0" w:color="000000"/>
              <w:right w:val="single" w:sz="12" w:space="0" w:color="000000"/>
            </w:tcBorders>
          </w:tcPr>
          <w:p w:rsidR="00680BBC" w:rsidRPr="00A77A12" w:rsidRDefault="00680BBC" w:rsidP="00B70A60">
            <w:pPr>
              <w:jc w:val="right"/>
              <w:rPr>
                <w:rFonts w:ascii="Calibri" w:hAnsi="Calibri"/>
                <w:color w:val="000000"/>
                <w:sz w:val="16"/>
              </w:rPr>
            </w:pPr>
          </w:p>
        </w:tc>
        <w:tc>
          <w:tcPr>
            <w:tcW w:w="1620" w:type="dxa"/>
            <w:tcBorders>
              <w:bottom w:val="single" w:sz="12" w:space="0" w:color="000000"/>
              <w:right w:val="single" w:sz="12" w:space="0" w:color="000000"/>
            </w:tcBorders>
          </w:tcPr>
          <w:p w:rsidR="00680BBC" w:rsidRPr="00A77A12" w:rsidRDefault="00680BBC" w:rsidP="00B70A60">
            <w:pPr>
              <w:jc w:val="right"/>
              <w:rPr>
                <w:rFonts w:ascii="Calibri" w:hAnsi="Calibri"/>
                <w:color w:val="000000"/>
                <w:sz w:val="16"/>
              </w:rPr>
            </w:pPr>
          </w:p>
        </w:tc>
        <w:tc>
          <w:tcPr>
            <w:tcW w:w="1440" w:type="dxa"/>
            <w:tcBorders>
              <w:bottom w:val="single" w:sz="12" w:space="0" w:color="000000"/>
              <w:right w:val="single" w:sz="12" w:space="0" w:color="000000"/>
            </w:tcBorders>
          </w:tcPr>
          <w:p w:rsidR="00680BBC" w:rsidRPr="00A77A12" w:rsidRDefault="00680BBC" w:rsidP="00B70A60">
            <w:pPr>
              <w:jc w:val="right"/>
              <w:rPr>
                <w:rFonts w:ascii="Calibri" w:hAnsi="Calibri"/>
                <w:color w:val="000000"/>
                <w:sz w:val="16"/>
              </w:rPr>
            </w:pPr>
          </w:p>
        </w:tc>
        <w:tc>
          <w:tcPr>
            <w:tcW w:w="993" w:type="dxa"/>
            <w:tcBorders>
              <w:bottom w:val="single" w:sz="12" w:space="0" w:color="000000"/>
              <w:right w:val="single" w:sz="12" w:space="0" w:color="000000"/>
            </w:tcBorders>
          </w:tcPr>
          <w:p w:rsidR="00680BBC" w:rsidRPr="00A77A12" w:rsidRDefault="00680BBC" w:rsidP="00B70A60">
            <w:pPr>
              <w:rPr>
                <w:rFonts w:ascii="Calibri" w:hAnsi="Calibri"/>
                <w:color w:val="000000"/>
                <w:sz w:val="16"/>
              </w:rPr>
            </w:pPr>
          </w:p>
        </w:tc>
        <w:tc>
          <w:tcPr>
            <w:tcW w:w="2067" w:type="dxa"/>
            <w:tcBorders>
              <w:bottom w:val="single" w:sz="12" w:space="0" w:color="000000"/>
              <w:right w:val="single" w:sz="12" w:space="0" w:color="000000"/>
            </w:tcBorders>
          </w:tcPr>
          <w:p w:rsidR="00680BBC" w:rsidRPr="00A77A12" w:rsidRDefault="00680BBC" w:rsidP="00B70A60">
            <w:pPr>
              <w:jc w:val="center"/>
              <w:rPr>
                <w:rFonts w:ascii="Calibri" w:hAnsi="Calibri"/>
                <w:color w:val="000000"/>
                <w:sz w:val="16"/>
              </w:rPr>
            </w:pPr>
          </w:p>
        </w:tc>
      </w:tr>
      <w:tr w:rsidR="00680BBC" w:rsidRPr="00A77A12" w:rsidTr="00B70A60">
        <w:trPr>
          <w:trHeight w:val="250"/>
        </w:trPr>
        <w:tc>
          <w:tcPr>
            <w:tcW w:w="255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26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62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993"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2067"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r>
      <w:tr w:rsidR="00680BBC" w:rsidRPr="00A77A12" w:rsidTr="00B70A60">
        <w:trPr>
          <w:trHeight w:val="250"/>
        </w:trPr>
        <w:tc>
          <w:tcPr>
            <w:tcW w:w="255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26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62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993"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2067"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r>
      <w:tr w:rsidR="00680BBC" w:rsidRPr="00A77A12" w:rsidTr="00B70A60">
        <w:trPr>
          <w:trHeight w:val="250"/>
        </w:trPr>
        <w:tc>
          <w:tcPr>
            <w:tcW w:w="255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26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62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993"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2067"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r>
      <w:tr w:rsidR="00680BBC" w:rsidRPr="00A77A12" w:rsidTr="00B70A60">
        <w:trPr>
          <w:trHeight w:val="250"/>
        </w:trPr>
        <w:tc>
          <w:tcPr>
            <w:tcW w:w="255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26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62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993"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2067"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r>
      <w:tr w:rsidR="00680BBC" w:rsidRPr="00A77A12" w:rsidTr="00B70A60">
        <w:trPr>
          <w:trHeight w:val="250"/>
        </w:trPr>
        <w:tc>
          <w:tcPr>
            <w:tcW w:w="255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26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62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993"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2067"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r>
      <w:tr w:rsidR="00680BBC" w:rsidRPr="00A77A12" w:rsidTr="00B70A60">
        <w:trPr>
          <w:trHeight w:val="250"/>
        </w:trPr>
        <w:tc>
          <w:tcPr>
            <w:tcW w:w="255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26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62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993"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2067"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r>
      <w:tr w:rsidR="00680BBC" w:rsidRPr="00A77A12" w:rsidTr="00B70A60">
        <w:trPr>
          <w:trHeight w:val="250"/>
        </w:trPr>
        <w:tc>
          <w:tcPr>
            <w:tcW w:w="255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26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62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993"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2067"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r>
      <w:tr w:rsidR="00680BBC" w:rsidRPr="00A77A12" w:rsidTr="00B70A60">
        <w:trPr>
          <w:trHeight w:val="250"/>
        </w:trPr>
        <w:tc>
          <w:tcPr>
            <w:tcW w:w="255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26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62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993"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2067"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r>
      <w:tr w:rsidR="00680BBC" w:rsidRPr="00A77A12" w:rsidTr="00B70A60">
        <w:trPr>
          <w:trHeight w:val="250"/>
        </w:trPr>
        <w:tc>
          <w:tcPr>
            <w:tcW w:w="255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26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62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993"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2067"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r>
      <w:tr w:rsidR="00680BBC" w:rsidRPr="00A77A12" w:rsidTr="00B70A60">
        <w:trPr>
          <w:trHeight w:val="250"/>
        </w:trPr>
        <w:tc>
          <w:tcPr>
            <w:tcW w:w="255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26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62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993"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2067"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r>
      <w:tr w:rsidR="00680BBC" w:rsidRPr="00A77A12" w:rsidTr="00B70A60">
        <w:trPr>
          <w:trHeight w:val="250"/>
        </w:trPr>
        <w:tc>
          <w:tcPr>
            <w:tcW w:w="255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26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62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993"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2067"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r>
      <w:tr w:rsidR="00680BBC" w:rsidRPr="00A77A12" w:rsidTr="00B70A60">
        <w:trPr>
          <w:trHeight w:val="250"/>
        </w:trPr>
        <w:tc>
          <w:tcPr>
            <w:tcW w:w="255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26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62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993"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c>
          <w:tcPr>
            <w:tcW w:w="2067" w:type="dxa"/>
            <w:tcBorders>
              <w:top w:val="single" w:sz="6" w:space="0" w:color="000000"/>
              <w:left w:val="single" w:sz="6" w:space="0" w:color="000000"/>
              <w:bottom w:val="single" w:sz="6" w:space="0" w:color="000000"/>
              <w:right w:val="single" w:sz="6" w:space="0" w:color="000000"/>
            </w:tcBorders>
          </w:tcPr>
          <w:p w:rsidR="00680BBC" w:rsidRPr="00A77A12" w:rsidRDefault="00680BBC" w:rsidP="00B70A60">
            <w:pPr>
              <w:jc w:val="right"/>
              <w:rPr>
                <w:rFonts w:ascii="Calibri" w:hAnsi="Calibri"/>
                <w:color w:val="000000"/>
              </w:rPr>
            </w:pPr>
          </w:p>
        </w:tc>
      </w:tr>
    </w:tbl>
    <w:p w:rsidR="00680BBC" w:rsidRPr="00A77A12" w:rsidRDefault="00680BBC" w:rsidP="00680BBC">
      <w:pPr>
        <w:rPr>
          <w:rFonts w:ascii="Calibri" w:hAnsi="Calibri"/>
        </w:rPr>
      </w:pPr>
    </w:p>
    <w:p w:rsidR="00680BBC" w:rsidRPr="00A77A12" w:rsidRDefault="00680BBC" w:rsidP="00680BBC">
      <w:pPr>
        <w:rPr>
          <w:rFonts w:ascii="Calibri" w:hAnsi="Calibri"/>
        </w:rPr>
      </w:pPr>
    </w:p>
    <w:p w:rsidR="00680BBC" w:rsidRPr="00A77A12" w:rsidRDefault="00680BBC" w:rsidP="00680BBC">
      <w:pPr>
        <w:rPr>
          <w:rFonts w:ascii="Calibri" w:hAnsi="Calibri"/>
        </w:rPr>
      </w:pPr>
    </w:p>
    <w:p w:rsidR="00680BBC" w:rsidRPr="00A77A12" w:rsidRDefault="00680BBC" w:rsidP="00680BBC">
      <w:pPr>
        <w:rPr>
          <w:rFonts w:ascii="Calibri" w:hAnsi="Calibri"/>
        </w:rPr>
      </w:pPr>
    </w:p>
    <w:p w:rsidR="00680BBC" w:rsidRPr="00A77A12" w:rsidRDefault="00680BBC" w:rsidP="00680BBC">
      <w:pPr>
        <w:rPr>
          <w:rFonts w:ascii="Calibri" w:hAnsi="Calibri"/>
        </w:rPr>
      </w:pPr>
    </w:p>
    <w:p w:rsidR="00680BBC" w:rsidRPr="00A77A12" w:rsidRDefault="00680BBC" w:rsidP="00680BBC">
      <w:pPr>
        <w:rPr>
          <w:rFonts w:ascii="Calibri" w:hAnsi="Calibri"/>
        </w:rPr>
      </w:pPr>
    </w:p>
    <w:p w:rsidR="00680BBC" w:rsidRPr="00A77A12" w:rsidRDefault="00680BBC" w:rsidP="00680BBC">
      <w:pPr>
        <w:rPr>
          <w:rFonts w:ascii="Calibri" w:hAnsi="Calibri"/>
        </w:rPr>
      </w:pPr>
    </w:p>
    <w:p w:rsidR="00680BBC" w:rsidRPr="00A77A12" w:rsidRDefault="00680BBC" w:rsidP="00680BBC">
      <w:pPr>
        <w:rPr>
          <w:rFonts w:ascii="Calibri" w:hAnsi="Calibri"/>
        </w:rPr>
      </w:pPr>
    </w:p>
    <w:p w:rsidR="00680BBC" w:rsidRPr="00A77A12" w:rsidRDefault="00680BBC" w:rsidP="00680BBC">
      <w:pPr>
        <w:rPr>
          <w:rFonts w:ascii="Calibri" w:hAnsi="Calibri"/>
        </w:rPr>
      </w:pPr>
    </w:p>
    <w:p w:rsidR="00680BBC" w:rsidRPr="00A77A12" w:rsidRDefault="00680BBC" w:rsidP="00680BBC">
      <w:pPr>
        <w:rPr>
          <w:rFonts w:ascii="Calibri" w:hAnsi="Calibri"/>
        </w:rPr>
      </w:pPr>
    </w:p>
    <w:p w:rsidR="00680BBC" w:rsidRPr="00A77A12" w:rsidRDefault="00680BBC" w:rsidP="00680BBC">
      <w:pPr>
        <w:rPr>
          <w:rFonts w:ascii="Calibri" w:hAnsi="Calibri"/>
        </w:rPr>
      </w:pPr>
    </w:p>
    <w:p w:rsidR="00680BBC" w:rsidRPr="00A77A12" w:rsidRDefault="00680BBC" w:rsidP="00680BBC">
      <w:pPr>
        <w:pStyle w:val="Victor1"/>
        <w:tabs>
          <w:tab w:val="left" w:pos="5670"/>
        </w:tabs>
        <w:spacing w:after="0" w:line="240" w:lineRule="auto"/>
        <w:jc w:val="center"/>
        <w:rPr>
          <w:rFonts w:ascii="Calibri" w:hAnsi="Calibri"/>
        </w:rPr>
      </w:pPr>
      <w:r w:rsidRPr="00A77A12">
        <w:rPr>
          <w:rFonts w:ascii="Calibri" w:hAnsi="Calibri"/>
        </w:rPr>
        <w:t>Proponente</w:t>
      </w:r>
    </w:p>
    <w:p w:rsidR="00680BBC" w:rsidRPr="00A77A12" w:rsidRDefault="00680BBC" w:rsidP="00680BBC">
      <w:pPr>
        <w:pStyle w:val="Victor1"/>
        <w:tabs>
          <w:tab w:val="left" w:pos="5670"/>
        </w:tabs>
        <w:spacing w:after="0" w:line="240" w:lineRule="auto"/>
        <w:jc w:val="center"/>
        <w:rPr>
          <w:rFonts w:ascii="Calibri" w:hAnsi="Calibri"/>
        </w:rPr>
      </w:pPr>
      <w:r w:rsidRPr="00A77A12">
        <w:rPr>
          <w:rFonts w:ascii="Calibri" w:hAnsi="Calibri"/>
        </w:rPr>
        <w:t>Nombre, firma y sello aclaratorio</w:t>
      </w:r>
    </w:p>
    <w:p w:rsidR="00680BBC" w:rsidRPr="00A77A12" w:rsidRDefault="00680BBC" w:rsidP="00680BBC">
      <w:pPr>
        <w:pStyle w:val="Victor1"/>
        <w:tabs>
          <w:tab w:val="left" w:pos="3120"/>
          <w:tab w:val="left" w:pos="5670"/>
        </w:tabs>
        <w:spacing w:after="0" w:line="240" w:lineRule="auto"/>
        <w:jc w:val="center"/>
        <w:rPr>
          <w:rFonts w:ascii="Calibri" w:hAnsi="Calibri"/>
        </w:rPr>
      </w:pPr>
      <w:r w:rsidRPr="00A77A12">
        <w:rPr>
          <w:rFonts w:ascii="Calibri" w:hAnsi="Calibri"/>
        </w:rPr>
        <w:t>Domicilio real</w:t>
      </w:r>
    </w:p>
    <w:p w:rsidR="00680BBC" w:rsidRPr="00EC19AA" w:rsidRDefault="00680BBC" w:rsidP="00CC3938">
      <w:pPr>
        <w:pStyle w:val="Encabezado"/>
        <w:tabs>
          <w:tab w:val="clear" w:pos="4419"/>
          <w:tab w:val="clear" w:pos="8838"/>
        </w:tabs>
        <w:jc w:val="center"/>
        <w:rPr>
          <w:rFonts w:ascii="Calibri" w:hAnsi="Calibri"/>
        </w:rPr>
      </w:pPr>
    </w:p>
    <w:p w:rsidR="00E92A40" w:rsidRPr="00E92A40" w:rsidRDefault="00E92A40" w:rsidP="00E92A40"/>
    <w:p w:rsidR="00E92A40" w:rsidRPr="00E92A40" w:rsidRDefault="00E92A40" w:rsidP="00E92A40"/>
    <w:p w:rsidR="00E92A40" w:rsidRPr="00E92A40" w:rsidRDefault="00E92A40" w:rsidP="00E92A40"/>
    <w:p w:rsidR="00E92A40" w:rsidRPr="00E92A40" w:rsidRDefault="00E92A40" w:rsidP="00E92A40"/>
    <w:p w:rsidR="00E92A40" w:rsidRPr="00E92A40" w:rsidRDefault="00E92A40" w:rsidP="00E92A40"/>
    <w:p w:rsidR="00E92A40" w:rsidRDefault="00E92A40" w:rsidP="00E92A40"/>
    <w:p w:rsidR="00E92A40" w:rsidRDefault="00E92A40" w:rsidP="00E92A40"/>
    <w:p w:rsidR="00E14179" w:rsidRPr="00E92A40" w:rsidRDefault="00E92A40" w:rsidP="00E92A40">
      <w:pPr>
        <w:tabs>
          <w:tab w:val="left" w:pos="5775"/>
        </w:tabs>
      </w:pPr>
      <w:r>
        <w:tab/>
      </w:r>
    </w:p>
    <w:sectPr w:rsidR="00E14179" w:rsidRPr="00E92A40" w:rsidSect="00187EA3">
      <w:headerReference w:type="default" r:id="rId10"/>
      <w:footerReference w:type="default" r:id="rId11"/>
      <w:headerReference w:type="first" r:id="rId12"/>
      <w:pgSz w:w="11907" w:h="16840" w:code="9"/>
      <w:pgMar w:top="1821" w:right="1275" w:bottom="1417" w:left="1701" w:header="426" w:footer="720" w:gutter="0"/>
      <w:paperSrc w:first="1" w:other="1"/>
      <w:pgBorders w:display="firstPage" w:offsetFrom="page">
        <w:top w:val="single" w:sz="18" w:space="24" w:color="auto"/>
        <w:left w:val="single" w:sz="18" w:space="24" w:color="auto"/>
        <w:bottom w:val="single" w:sz="18" w:space="24" w:color="auto"/>
        <w:right w:val="single" w:sz="18" w:space="24" w:color="auto"/>
      </w:pgBorders>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FA3" w:rsidRDefault="00011FA3">
      <w:r>
        <w:separator/>
      </w:r>
    </w:p>
  </w:endnote>
  <w:endnote w:type="continuationSeparator" w:id="0">
    <w:p w:rsidR="00011FA3" w:rsidRDefault="0001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84" w:rsidRPr="006E3766" w:rsidRDefault="009E7784" w:rsidP="006E3766">
    <w:pPr>
      <w:pBdr>
        <w:top w:val="single" w:sz="4" w:space="1" w:color="auto"/>
      </w:pBdr>
      <w:jc w:val="both"/>
      <w:rPr>
        <w:rFonts w:asciiTheme="minorHAnsi" w:hAnsiTheme="minorHAnsi" w:cs="Arial"/>
        <w:b/>
        <w:sz w:val="16"/>
        <w:szCs w:val="16"/>
        <w:lang w:val="es-ES"/>
      </w:rPr>
    </w:pPr>
    <w:r>
      <w:rPr>
        <w:rFonts w:asciiTheme="minorHAnsi" w:hAnsiTheme="minorHAnsi" w:cs="Arial"/>
        <w:b/>
        <w:sz w:val="16"/>
        <w:szCs w:val="16"/>
        <w:lang w:val="es-ES"/>
      </w:rPr>
      <w:t xml:space="preserve">Obra: </w:t>
    </w:r>
    <w:r w:rsidRPr="0066365D">
      <w:rPr>
        <w:rFonts w:asciiTheme="minorHAnsi" w:hAnsiTheme="minorHAnsi" w:cstheme="minorHAnsi"/>
        <w:sz w:val="18"/>
        <w:szCs w:val="18"/>
        <w:lang w:val="es-ES"/>
      </w:rPr>
      <w:t>“</w:t>
    </w:r>
    <w:r>
      <w:rPr>
        <w:rFonts w:asciiTheme="minorHAnsi" w:hAnsiTheme="minorHAnsi" w:cstheme="minorHAnsi"/>
        <w:sz w:val="18"/>
        <w:szCs w:val="18"/>
      </w:rPr>
      <w:t>Cordón Cuneta sector Nor-Este de Freyre</w:t>
    </w:r>
    <w:r w:rsidRPr="0066365D">
      <w:rPr>
        <w:rFonts w:asciiTheme="minorHAnsi" w:hAnsiTheme="minorHAnsi" w:cstheme="minorHAnsi"/>
        <w:sz w:val="18"/>
        <w:szCs w:val="18"/>
      </w:rPr>
      <w:t>”</w:t>
    </w:r>
  </w:p>
  <w:p w:rsidR="009E7784" w:rsidRPr="0045414B" w:rsidRDefault="009E7784" w:rsidP="00BF7A5C">
    <w:pPr>
      <w:pStyle w:val="Piedepgina"/>
      <w:tabs>
        <w:tab w:val="left" w:pos="0"/>
        <w:tab w:val="center" w:pos="6379"/>
        <w:tab w:val="left" w:pos="7797"/>
        <w:tab w:val="right" w:pos="10773"/>
      </w:tabs>
      <w:rPr>
        <w:rFonts w:asciiTheme="minorHAnsi" w:hAnsiTheme="minorHAnsi" w:cs="Arial"/>
        <w:sz w:val="14"/>
        <w:szCs w:val="14"/>
        <w:lang w:val="es-ES"/>
      </w:rPr>
    </w:pPr>
    <w:r>
      <w:rPr>
        <w:rFonts w:asciiTheme="minorHAnsi" w:hAnsiTheme="minorHAnsi" w:cs="Arial"/>
        <w:sz w:val="14"/>
        <w:szCs w:val="14"/>
        <w:lang w:val="es-ES"/>
      </w:rPr>
      <w:t>Pliego Particular de Condiciones</w:t>
    </w:r>
    <w:r>
      <w:rPr>
        <w:rFonts w:asciiTheme="minorHAnsi" w:hAnsiTheme="minorHAnsi" w:cs="Arial"/>
        <w:sz w:val="14"/>
        <w:szCs w:val="14"/>
        <w:lang w:val="es-ES"/>
      </w:rPr>
      <w:tab/>
    </w:r>
    <w:r>
      <w:rPr>
        <w:rFonts w:asciiTheme="minorHAnsi" w:hAnsiTheme="minorHAnsi" w:cs="Arial"/>
        <w:sz w:val="14"/>
        <w:szCs w:val="14"/>
        <w:lang w:val="es-ES"/>
      </w:rPr>
      <w:tab/>
    </w:r>
    <w:r>
      <w:rPr>
        <w:rFonts w:asciiTheme="minorHAnsi" w:hAnsiTheme="minorHAnsi" w:cs="Arial"/>
        <w:sz w:val="14"/>
        <w:szCs w:val="14"/>
        <w:lang w:val="es-ES"/>
      </w:rPr>
      <w:tab/>
    </w:r>
    <w:r w:rsidRPr="00812D44">
      <w:rPr>
        <w:rFonts w:asciiTheme="minorHAnsi" w:hAnsiTheme="minorHAnsi" w:cs="Arial"/>
        <w:sz w:val="16"/>
      </w:rPr>
      <w:t xml:space="preserve">Página </w:t>
    </w:r>
    <w:r w:rsidRPr="00812D44">
      <w:rPr>
        <w:rFonts w:asciiTheme="minorHAnsi" w:hAnsiTheme="minorHAnsi" w:cs="Arial"/>
        <w:sz w:val="16"/>
      </w:rPr>
      <w:fldChar w:fldCharType="begin"/>
    </w:r>
    <w:r w:rsidRPr="00812D44">
      <w:rPr>
        <w:rFonts w:asciiTheme="minorHAnsi" w:hAnsiTheme="minorHAnsi" w:cs="Arial"/>
        <w:sz w:val="16"/>
      </w:rPr>
      <w:instrText xml:space="preserve"> PAGE </w:instrText>
    </w:r>
    <w:r w:rsidRPr="00812D44">
      <w:rPr>
        <w:rFonts w:asciiTheme="minorHAnsi" w:hAnsiTheme="minorHAnsi" w:cs="Arial"/>
        <w:sz w:val="16"/>
      </w:rPr>
      <w:fldChar w:fldCharType="separate"/>
    </w:r>
    <w:r w:rsidR="008B70C3">
      <w:rPr>
        <w:rFonts w:asciiTheme="minorHAnsi" w:hAnsiTheme="minorHAnsi" w:cs="Arial"/>
        <w:noProof/>
        <w:sz w:val="16"/>
      </w:rPr>
      <w:t>35</w:t>
    </w:r>
    <w:r w:rsidRPr="00812D44">
      <w:rPr>
        <w:rFonts w:asciiTheme="minorHAnsi" w:hAnsiTheme="minorHAnsi" w:cs="Arial"/>
        <w:sz w:val="16"/>
      </w:rPr>
      <w:fldChar w:fldCharType="end"/>
    </w:r>
    <w:r w:rsidRPr="00812D44">
      <w:rPr>
        <w:rFonts w:asciiTheme="minorHAnsi" w:hAnsiTheme="minorHAnsi" w:cs="Arial"/>
        <w:sz w:val="16"/>
      </w:rPr>
      <w:t xml:space="preserve"> de </w:t>
    </w:r>
    <w:r w:rsidRPr="00812D44">
      <w:rPr>
        <w:rFonts w:asciiTheme="minorHAnsi" w:hAnsiTheme="minorHAnsi" w:cs="Arial"/>
        <w:sz w:val="16"/>
      </w:rPr>
      <w:fldChar w:fldCharType="begin"/>
    </w:r>
    <w:r w:rsidRPr="00812D44">
      <w:rPr>
        <w:rFonts w:asciiTheme="minorHAnsi" w:hAnsiTheme="minorHAnsi" w:cs="Arial"/>
        <w:sz w:val="16"/>
      </w:rPr>
      <w:instrText xml:space="preserve"> NUMPAGES </w:instrText>
    </w:r>
    <w:r w:rsidRPr="00812D44">
      <w:rPr>
        <w:rFonts w:asciiTheme="minorHAnsi" w:hAnsiTheme="minorHAnsi" w:cs="Arial"/>
        <w:sz w:val="16"/>
      </w:rPr>
      <w:fldChar w:fldCharType="separate"/>
    </w:r>
    <w:r w:rsidR="008B70C3">
      <w:rPr>
        <w:rFonts w:asciiTheme="minorHAnsi" w:hAnsiTheme="minorHAnsi" w:cs="Arial"/>
        <w:noProof/>
        <w:sz w:val="16"/>
      </w:rPr>
      <w:t>36</w:t>
    </w:r>
    <w:r w:rsidRPr="00812D44">
      <w:rPr>
        <w:rFonts w:asciiTheme="minorHAnsi" w:hAnsiTheme="minorHAnsi"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FA3" w:rsidRDefault="00011FA3">
      <w:r>
        <w:separator/>
      </w:r>
    </w:p>
  </w:footnote>
  <w:footnote w:type="continuationSeparator" w:id="0">
    <w:p w:rsidR="00011FA3" w:rsidRDefault="00011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84" w:rsidRDefault="009E7784" w:rsidP="00187110">
    <w:pPr>
      <w:pStyle w:val="Encabezado"/>
      <w:jc w:val="center"/>
      <w:rPr>
        <w:i/>
        <w:noProof/>
        <w:lang w:val="es-AR" w:eastAsia="es-AR"/>
      </w:rPr>
    </w:pPr>
    <w:r>
      <w:rPr>
        <w:i/>
        <w:noProof/>
        <w:lang w:val="es-AR" w:eastAsia="es-AR"/>
      </w:rPr>
      <w:t>MUNICIPALIDAD DE FREYRE</w:t>
    </w:r>
  </w:p>
  <w:p w:rsidR="009E7784" w:rsidRPr="00187110" w:rsidRDefault="009E7784" w:rsidP="00187110">
    <w:pPr>
      <w:pStyle w:val="Encabezado"/>
      <w:jc w:val="center"/>
      <w:rPr>
        <w:i/>
      </w:rPr>
    </w:pPr>
    <w:r>
      <w:rPr>
        <w:i/>
        <w:noProof/>
        <w:lang w:val="es-AR" w:eastAsia="es-AR"/>
      </w:rPr>
      <w:t>PROVINCIA DE CORDOBA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84" w:rsidRDefault="009E7784">
    <w:pPr>
      <w:pStyle w:val="Encabezado"/>
      <w:rPr>
        <w:lang w:val="es-AR"/>
      </w:rPr>
    </w:pPr>
  </w:p>
  <w:p w:rsidR="009E7784" w:rsidRPr="00812D44" w:rsidRDefault="009E7784">
    <w:pPr>
      <w:pStyle w:val="Encabezado"/>
      <w:rPr>
        <w:lang w:val="es-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E87"/>
    <w:multiLevelType w:val="hybridMultilevel"/>
    <w:tmpl w:val="318C4616"/>
    <w:lvl w:ilvl="0" w:tplc="2C0A0001">
      <w:start w:val="1"/>
      <w:numFmt w:val="bullet"/>
      <w:lvlText w:val=""/>
      <w:lvlJc w:val="left"/>
      <w:pPr>
        <w:ind w:left="720" w:hanging="360"/>
      </w:pPr>
      <w:rPr>
        <w:rFonts w:ascii="Symbol" w:hAnsi="Symbol" w:hint="default"/>
      </w:rPr>
    </w:lvl>
    <w:lvl w:ilvl="1" w:tplc="B3265466">
      <w:numFmt w:val="bullet"/>
      <w:lvlText w:val="-"/>
      <w:lvlJc w:val="left"/>
      <w:pPr>
        <w:ind w:left="1440" w:hanging="360"/>
      </w:pPr>
      <w:rPr>
        <w:rFonts w:ascii="Century Gothic" w:eastAsia="Times New Roman" w:hAnsi="Century Gothic" w:cs="Times New Roman"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BFF68BB"/>
    <w:multiLevelType w:val="hybridMultilevel"/>
    <w:tmpl w:val="359877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C136703"/>
    <w:multiLevelType w:val="hybridMultilevel"/>
    <w:tmpl w:val="A65A7866"/>
    <w:lvl w:ilvl="0" w:tplc="B0983496">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CCD373A"/>
    <w:multiLevelType w:val="hybridMultilevel"/>
    <w:tmpl w:val="2C365AF6"/>
    <w:lvl w:ilvl="0" w:tplc="AD7AD37A">
      <w:start w:val="1"/>
      <w:numFmt w:val="lowerLetter"/>
      <w:lvlText w:val="%1-"/>
      <w:lvlJc w:val="left"/>
      <w:pPr>
        <w:tabs>
          <w:tab w:val="num" w:pos="720"/>
        </w:tabs>
        <w:ind w:left="720" w:hanging="36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D825B53"/>
    <w:multiLevelType w:val="hybridMultilevel"/>
    <w:tmpl w:val="B22483B0"/>
    <w:lvl w:ilvl="0" w:tplc="2C0A0011">
      <w:start w:val="1"/>
      <w:numFmt w:val="decimal"/>
      <w:lvlText w:val="%1)"/>
      <w:lvlJc w:val="left"/>
      <w:pPr>
        <w:ind w:left="2136" w:hanging="360"/>
      </w:pPr>
    </w:lvl>
    <w:lvl w:ilvl="1" w:tplc="2C0A0019" w:tentative="1">
      <w:start w:val="1"/>
      <w:numFmt w:val="lowerLetter"/>
      <w:lvlText w:val="%2."/>
      <w:lvlJc w:val="left"/>
      <w:pPr>
        <w:ind w:left="2856" w:hanging="360"/>
      </w:pPr>
    </w:lvl>
    <w:lvl w:ilvl="2" w:tplc="2C0A001B" w:tentative="1">
      <w:start w:val="1"/>
      <w:numFmt w:val="lowerRoman"/>
      <w:lvlText w:val="%3."/>
      <w:lvlJc w:val="right"/>
      <w:pPr>
        <w:ind w:left="3576" w:hanging="180"/>
      </w:pPr>
    </w:lvl>
    <w:lvl w:ilvl="3" w:tplc="2C0A000F" w:tentative="1">
      <w:start w:val="1"/>
      <w:numFmt w:val="decimal"/>
      <w:lvlText w:val="%4."/>
      <w:lvlJc w:val="left"/>
      <w:pPr>
        <w:ind w:left="4296" w:hanging="360"/>
      </w:pPr>
    </w:lvl>
    <w:lvl w:ilvl="4" w:tplc="2C0A0019" w:tentative="1">
      <w:start w:val="1"/>
      <w:numFmt w:val="lowerLetter"/>
      <w:lvlText w:val="%5."/>
      <w:lvlJc w:val="left"/>
      <w:pPr>
        <w:ind w:left="5016" w:hanging="360"/>
      </w:pPr>
    </w:lvl>
    <w:lvl w:ilvl="5" w:tplc="2C0A001B" w:tentative="1">
      <w:start w:val="1"/>
      <w:numFmt w:val="lowerRoman"/>
      <w:lvlText w:val="%6."/>
      <w:lvlJc w:val="right"/>
      <w:pPr>
        <w:ind w:left="5736" w:hanging="180"/>
      </w:pPr>
    </w:lvl>
    <w:lvl w:ilvl="6" w:tplc="2C0A000F" w:tentative="1">
      <w:start w:val="1"/>
      <w:numFmt w:val="decimal"/>
      <w:lvlText w:val="%7."/>
      <w:lvlJc w:val="left"/>
      <w:pPr>
        <w:ind w:left="6456" w:hanging="360"/>
      </w:pPr>
    </w:lvl>
    <w:lvl w:ilvl="7" w:tplc="2C0A0019" w:tentative="1">
      <w:start w:val="1"/>
      <w:numFmt w:val="lowerLetter"/>
      <w:lvlText w:val="%8."/>
      <w:lvlJc w:val="left"/>
      <w:pPr>
        <w:ind w:left="7176" w:hanging="360"/>
      </w:pPr>
    </w:lvl>
    <w:lvl w:ilvl="8" w:tplc="2C0A001B" w:tentative="1">
      <w:start w:val="1"/>
      <w:numFmt w:val="lowerRoman"/>
      <w:lvlText w:val="%9."/>
      <w:lvlJc w:val="right"/>
      <w:pPr>
        <w:ind w:left="7896" w:hanging="180"/>
      </w:pPr>
    </w:lvl>
  </w:abstractNum>
  <w:abstractNum w:abstractNumId="5">
    <w:nsid w:val="0F9455F3"/>
    <w:multiLevelType w:val="hybridMultilevel"/>
    <w:tmpl w:val="2C365AF6"/>
    <w:lvl w:ilvl="0" w:tplc="AD7AD37A">
      <w:start w:val="1"/>
      <w:numFmt w:val="lowerLetter"/>
      <w:lvlText w:val="%1-"/>
      <w:lvlJc w:val="left"/>
      <w:pPr>
        <w:tabs>
          <w:tab w:val="num" w:pos="720"/>
        </w:tabs>
        <w:ind w:left="720" w:hanging="36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0344DF1"/>
    <w:multiLevelType w:val="singleLevel"/>
    <w:tmpl w:val="B6A08790"/>
    <w:lvl w:ilvl="0">
      <w:start w:val="1"/>
      <w:numFmt w:val="bullet"/>
      <w:lvlText w:val=""/>
      <w:lvlJc w:val="left"/>
      <w:pPr>
        <w:tabs>
          <w:tab w:val="num" w:pos="360"/>
        </w:tabs>
        <w:ind w:left="360" w:hanging="360"/>
      </w:pPr>
      <w:rPr>
        <w:rFonts w:ascii="Symbol" w:hAnsi="Symbol" w:hint="default"/>
        <w:sz w:val="16"/>
      </w:rPr>
    </w:lvl>
  </w:abstractNum>
  <w:abstractNum w:abstractNumId="7">
    <w:nsid w:val="1AC35E55"/>
    <w:multiLevelType w:val="hybridMultilevel"/>
    <w:tmpl w:val="75C6D1B2"/>
    <w:lvl w:ilvl="0" w:tplc="B3265466">
      <w:numFmt w:val="bullet"/>
      <w:lvlText w:val="-"/>
      <w:lvlJc w:val="left"/>
      <w:pPr>
        <w:ind w:left="1440" w:hanging="360"/>
      </w:pPr>
      <w:rPr>
        <w:rFonts w:ascii="Century Gothic" w:eastAsia="Times New Roman" w:hAnsi="Century Gothic" w:cs="Times New Roman"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8">
    <w:nsid w:val="1F884C0E"/>
    <w:multiLevelType w:val="hybridMultilevel"/>
    <w:tmpl w:val="942AAC30"/>
    <w:lvl w:ilvl="0" w:tplc="B3265466">
      <w:numFmt w:val="bullet"/>
      <w:lvlText w:val="-"/>
      <w:lvlJc w:val="left"/>
      <w:pPr>
        <w:tabs>
          <w:tab w:val="num" w:pos="780"/>
        </w:tabs>
        <w:ind w:left="780" w:hanging="360"/>
      </w:pPr>
      <w:rPr>
        <w:rFonts w:ascii="Century Gothic" w:eastAsia="Times New Roman" w:hAnsi="Century Gothic" w:cs="Times New Roman"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9">
    <w:nsid w:val="1FBC34E0"/>
    <w:multiLevelType w:val="hybridMultilevel"/>
    <w:tmpl w:val="8716BF1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20B5039E"/>
    <w:multiLevelType w:val="hybridMultilevel"/>
    <w:tmpl w:val="A65A7866"/>
    <w:lvl w:ilvl="0" w:tplc="B0983496">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251C50C2"/>
    <w:multiLevelType w:val="hybridMultilevel"/>
    <w:tmpl w:val="8E724A90"/>
    <w:lvl w:ilvl="0" w:tplc="65C8FF7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26814FDF"/>
    <w:multiLevelType w:val="hybridMultilevel"/>
    <w:tmpl w:val="49E8A1D4"/>
    <w:lvl w:ilvl="0" w:tplc="0C0A0003">
      <w:start w:val="1"/>
      <w:numFmt w:val="bullet"/>
      <w:lvlText w:val="o"/>
      <w:lvlJc w:val="left"/>
      <w:pPr>
        <w:tabs>
          <w:tab w:val="num" w:pos="720"/>
        </w:tabs>
        <w:ind w:left="720" w:hanging="360"/>
      </w:pPr>
      <w:rPr>
        <w:rFonts w:ascii="Courier New" w:hAnsi="Courier New" w:cs="Courier New" w:hint="default"/>
      </w:rPr>
    </w:lvl>
    <w:lvl w:ilvl="1" w:tplc="B3265466">
      <w:numFmt w:val="bullet"/>
      <w:lvlText w:val="-"/>
      <w:lvlJc w:val="left"/>
      <w:pPr>
        <w:tabs>
          <w:tab w:val="num" w:pos="1440"/>
        </w:tabs>
        <w:ind w:left="1440" w:hanging="360"/>
      </w:pPr>
      <w:rPr>
        <w:rFonts w:ascii="Century Gothic" w:eastAsia="Times New Roman" w:hAnsi="Century Gothic" w:cs="Times New Roman" w:hint="default"/>
      </w:rPr>
    </w:lvl>
    <w:lvl w:ilvl="2" w:tplc="539C0216">
      <w:numFmt w:val="bullet"/>
      <w:lvlText w:val=""/>
      <w:lvlJc w:val="left"/>
      <w:pPr>
        <w:tabs>
          <w:tab w:val="num" w:pos="2160"/>
        </w:tabs>
        <w:ind w:left="2160" w:hanging="360"/>
      </w:pPr>
      <w:rPr>
        <w:rFonts w:ascii="Symbol" w:eastAsia="Times New Roman" w:hAnsi="Symbol" w:cs="Times New Roman"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99A22DA"/>
    <w:multiLevelType w:val="hybridMultilevel"/>
    <w:tmpl w:val="72627594"/>
    <w:lvl w:ilvl="0" w:tplc="2C0A0001">
      <w:start w:val="1"/>
      <w:numFmt w:val="bullet"/>
      <w:lvlText w:val=""/>
      <w:lvlJc w:val="left"/>
      <w:pPr>
        <w:ind w:left="720" w:hanging="360"/>
      </w:pPr>
      <w:rPr>
        <w:rFonts w:ascii="Symbol" w:hAnsi="Symbol" w:hint="default"/>
      </w:rPr>
    </w:lvl>
    <w:lvl w:ilvl="1" w:tplc="D59C6EE2">
      <w:numFmt w:val="bullet"/>
      <w:lvlText w:val="•"/>
      <w:lvlJc w:val="left"/>
      <w:pPr>
        <w:ind w:left="1440" w:hanging="360"/>
      </w:pPr>
      <w:rPr>
        <w:rFonts w:ascii="Arial" w:eastAsiaTheme="minorHAnsi"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2CBD1412"/>
    <w:multiLevelType w:val="hybridMultilevel"/>
    <w:tmpl w:val="72746C96"/>
    <w:lvl w:ilvl="0" w:tplc="2C0A0001">
      <w:start w:val="1"/>
      <w:numFmt w:val="bullet"/>
      <w:lvlText w:val=""/>
      <w:lvlJc w:val="left"/>
      <w:pPr>
        <w:ind w:left="2856" w:hanging="360"/>
      </w:pPr>
      <w:rPr>
        <w:rFonts w:ascii="Symbol" w:hAnsi="Symbol" w:hint="default"/>
      </w:rPr>
    </w:lvl>
    <w:lvl w:ilvl="1" w:tplc="2C0A0003" w:tentative="1">
      <w:start w:val="1"/>
      <w:numFmt w:val="bullet"/>
      <w:lvlText w:val="o"/>
      <w:lvlJc w:val="left"/>
      <w:pPr>
        <w:ind w:left="3576" w:hanging="360"/>
      </w:pPr>
      <w:rPr>
        <w:rFonts w:ascii="Courier New" w:hAnsi="Courier New" w:cs="Courier New" w:hint="default"/>
      </w:rPr>
    </w:lvl>
    <w:lvl w:ilvl="2" w:tplc="2C0A0005" w:tentative="1">
      <w:start w:val="1"/>
      <w:numFmt w:val="bullet"/>
      <w:lvlText w:val=""/>
      <w:lvlJc w:val="left"/>
      <w:pPr>
        <w:ind w:left="4296" w:hanging="360"/>
      </w:pPr>
      <w:rPr>
        <w:rFonts w:ascii="Wingdings" w:hAnsi="Wingdings" w:hint="default"/>
      </w:rPr>
    </w:lvl>
    <w:lvl w:ilvl="3" w:tplc="2C0A0001" w:tentative="1">
      <w:start w:val="1"/>
      <w:numFmt w:val="bullet"/>
      <w:lvlText w:val=""/>
      <w:lvlJc w:val="left"/>
      <w:pPr>
        <w:ind w:left="5016" w:hanging="360"/>
      </w:pPr>
      <w:rPr>
        <w:rFonts w:ascii="Symbol" w:hAnsi="Symbol" w:hint="default"/>
      </w:rPr>
    </w:lvl>
    <w:lvl w:ilvl="4" w:tplc="2C0A0003" w:tentative="1">
      <w:start w:val="1"/>
      <w:numFmt w:val="bullet"/>
      <w:lvlText w:val="o"/>
      <w:lvlJc w:val="left"/>
      <w:pPr>
        <w:ind w:left="5736" w:hanging="360"/>
      </w:pPr>
      <w:rPr>
        <w:rFonts w:ascii="Courier New" w:hAnsi="Courier New" w:cs="Courier New" w:hint="default"/>
      </w:rPr>
    </w:lvl>
    <w:lvl w:ilvl="5" w:tplc="2C0A0005" w:tentative="1">
      <w:start w:val="1"/>
      <w:numFmt w:val="bullet"/>
      <w:lvlText w:val=""/>
      <w:lvlJc w:val="left"/>
      <w:pPr>
        <w:ind w:left="6456" w:hanging="360"/>
      </w:pPr>
      <w:rPr>
        <w:rFonts w:ascii="Wingdings" w:hAnsi="Wingdings" w:hint="default"/>
      </w:rPr>
    </w:lvl>
    <w:lvl w:ilvl="6" w:tplc="2C0A0001" w:tentative="1">
      <w:start w:val="1"/>
      <w:numFmt w:val="bullet"/>
      <w:lvlText w:val=""/>
      <w:lvlJc w:val="left"/>
      <w:pPr>
        <w:ind w:left="7176" w:hanging="360"/>
      </w:pPr>
      <w:rPr>
        <w:rFonts w:ascii="Symbol" w:hAnsi="Symbol" w:hint="default"/>
      </w:rPr>
    </w:lvl>
    <w:lvl w:ilvl="7" w:tplc="2C0A0003" w:tentative="1">
      <w:start w:val="1"/>
      <w:numFmt w:val="bullet"/>
      <w:lvlText w:val="o"/>
      <w:lvlJc w:val="left"/>
      <w:pPr>
        <w:ind w:left="7896" w:hanging="360"/>
      </w:pPr>
      <w:rPr>
        <w:rFonts w:ascii="Courier New" w:hAnsi="Courier New" w:cs="Courier New" w:hint="default"/>
      </w:rPr>
    </w:lvl>
    <w:lvl w:ilvl="8" w:tplc="2C0A0005" w:tentative="1">
      <w:start w:val="1"/>
      <w:numFmt w:val="bullet"/>
      <w:lvlText w:val=""/>
      <w:lvlJc w:val="left"/>
      <w:pPr>
        <w:ind w:left="8616" w:hanging="360"/>
      </w:pPr>
      <w:rPr>
        <w:rFonts w:ascii="Wingdings" w:hAnsi="Wingdings" w:hint="default"/>
      </w:rPr>
    </w:lvl>
  </w:abstractNum>
  <w:abstractNum w:abstractNumId="15">
    <w:nsid w:val="3093431B"/>
    <w:multiLevelType w:val="hybridMultilevel"/>
    <w:tmpl w:val="28AA4C6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30BB25F9"/>
    <w:multiLevelType w:val="hybridMultilevel"/>
    <w:tmpl w:val="01A42CE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311412D3"/>
    <w:multiLevelType w:val="hybridMultilevel"/>
    <w:tmpl w:val="CBC82C32"/>
    <w:lvl w:ilvl="0" w:tplc="B3265466">
      <w:numFmt w:val="bullet"/>
      <w:lvlText w:val="-"/>
      <w:lvlJc w:val="left"/>
      <w:pPr>
        <w:ind w:left="1440" w:hanging="360"/>
      </w:pPr>
      <w:rPr>
        <w:rFonts w:ascii="Century Gothic" w:eastAsia="Times New Roman" w:hAnsi="Century Gothic" w:cs="Times New Roman"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
    <w:nsid w:val="320D4D7E"/>
    <w:multiLevelType w:val="hybridMultilevel"/>
    <w:tmpl w:val="2AA669BE"/>
    <w:lvl w:ilvl="0" w:tplc="4044D566">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31908E9"/>
    <w:multiLevelType w:val="hybridMultilevel"/>
    <w:tmpl w:val="23140486"/>
    <w:lvl w:ilvl="0" w:tplc="B3265466">
      <w:numFmt w:val="bullet"/>
      <w:lvlText w:val="-"/>
      <w:lvlJc w:val="left"/>
      <w:pPr>
        <w:ind w:left="1428" w:hanging="360"/>
      </w:pPr>
      <w:rPr>
        <w:rFonts w:ascii="Century Gothic" w:eastAsia="Times New Roman" w:hAnsi="Century Gothic" w:cs="Times New Roman"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0">
    <w:nsid w:val="33841308"/>
    <w:multiLevelType w:val="multilevel"/>
    <w:tmpl w:val="7968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57793D"/>
    <w:multiLevelType w:val="hybridMultilevel"/>
    <w:tmpl w:val="F21839C0"/>
    <w:lvl w:ilvl="0" w:tplc="EDF22230">
      <w:numFmt w:val="bullet"/>
      <w:lvlText w:val="•"/>
      <w:lvlJc w:val="left"/>
      <w:pPr>
        <w:ind w:left="1065" w:hanging="705"/>
      </w:pPr>
      <w:rPr>
        <w:rFonts w:ascii="Calibri" w:eastAsia="Times New Roman" w:hAnsi="Calibri"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3EA04324"/>
    <w:multiLevelType w:val="hybridMultilevel"/>
    <w:tmpl w:val="BC42E9C0"/>
    <w:lvl w:ilvl="0" w:tplc="A67C5718">
      <w:start w:val="3"/>
      <w:numFmt w:val="lowerLetter"/>
      <w:lvlText w:val="%1)"/>
      <w:lvlJc w:val="left"/>
      <w:pPr>
        <w:ind w:left="720" w:hanging="360"/>
      </w:pPr>
      <w:rPr>
        <w:rFonts w:cs="Arial" w:hint="default"/>
        <w:color w:val="00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409D7CA7"/>
    <w:multiLevelType w:val="hybridMultilevel"/>
    <w:tmpl w:val="C3B0D852"/>
    <w:lvl w:ilvl="0" w:tplc="EDF22230">
      <w:numFmt w:val="bullet"/>
      <w:lvlText w:val="•"/>
      <w:lvlJc w:val="left"/>
      <w:pPr>
        <w:ind w:left="1110" w:hanging="705"/>
      </w:pPr>
      <w:rPr>
        <w:rFonts w:ascii="Calibri" w:eastAsia="Times New Roman" w:hAnsi="Calibri" w:cs="Aria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24">
    <w:nsid w:val="42347E70"/>
    <w:multiLevelType w:val="hybridMultilevel"/>
    <w:tmpl w:val="C5DC07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423E7E9C"/>
    <w:multiLevelType w:val="singleLevel"/>
    <w:tmpl w:val="E44A8C7E"/>
    <w:lvl w:ilvl="0">
      <w:start w:val="1"/>
      <w:numFmt w:val="decimal"/>
      <w:lvlText w:val="%1."/>
      <w:legacy w:legacy="1" w:legacySpace="0" w:legacyIndent="283"/>
      <w:lvlJc w:val="left"/>
      <w:pPr>
        <w:ind w:left="283" w:hanging="283"/>
      </w:pPr>
    </w:lvl>
  </w:abstractNum>
  <w:abstractNum w:abstractNumId="26">
    <w:nsid w:val="42BC5CB7"/>
    <w:multiLevelType w:val="hybridMultilevel"/>
    <w:tmpl w:val="6EC85FF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44DC6CCE"/>
    <w:multiLevelType w:val="hybridMultilevel"/>
    <w:tmpl w:val="DDD4B0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46C652B4"/>
    <w:multiLevelType w:val="hybridMultilevel"/>
    <w:tmpl w:val="F03859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491B67D3"/>
    <w:multiLevelType w:val="hybridMultilevel"/>
    <w:tmpl w:val="37AAEBBE"/>
    <w:lvl w:ilvl="0" w:tplc="47505732">
      <w:start w:val="1"/>
      <w:numFmt w:val="decimal"/>
      <w:lvlText w:val="%1)"/>
      <w:lvlJc w:val="left"/>
      <w:pPr>
        <w:tabs>
          <w:tab w:val="num" w:pos="720"/>
        </w:tabs>
        <w:ind w:left="720" w:hanging="360"/>
      </w:pPr>
      <w:rPr>
        <w:rFonts w:hint="default"/>
        <w:b/>
      </w:rPr>
    </w:lvl>
    <w:lvl w:ilvl="1" w:tplc="8D268C8A" w:tentative="1">
      <w:start w:val="1"/>
      <w:numFmt w:val="lowerLetter"/>
      <w:lvlText w:val="%2."/>
      <w:lvlJc w:val="left"/>
      <w:pPr>
        <w:tabs>
          <w:tab w:val="num" w:pos="1440"/>
        </w:tabs>
        <w:ind w:left="1440" w:hanging="360"/>
      </w:pPr>
    </w:lvl>
    <w:lvl w:ilvl="2" w:tplc="2678319A" w:tentative="1">
      <w:start w:val="1"/>
      <w:numFmt w:val="lowerRoman"/>
      <w:lvlText w:val="%3."/>
      <w:lvlJc w:val="right"/>
      <w:pPr>
        <w:tabs>
          <w:tab w:val="num" w:pos="2160"/>
        </w:tabs>
        <w:ind w:left="2160" w:hanging="180"/>
      </w:pPr>
    </w:lvl>
    <w:lvl w:ilvl="3" w:tplc="4642D626" w:tentative="1">
      <w:start w:val="1"/>
      <w:numFmt w:val="decimal"/>
      <w:lvlText w:val="%4."/>
      <w:lvlJc w:val="left"/>
      <w:pPr>
        <w:tabs>
          <w:tab w:val="num" w:pos="2880"/>
        </w:tabs>
        <w:ind w:left="2880" w:hanging="360"/>
      </w:pPr>
    </w:lvl>
    <w:lvl w:ilvl="4" w:tplc="EC3E8BFA" w:tentative="1">
      <w:start w:val="1"/>
      <w:numFmt w:val="lowerLetter"/>
      <w:lvlText w:val="%5."/>
      <w:lvlJc w:val="left"/>
      <w:pPr>
        <w:tabs>
          <w:tab w:val="num" w:pos="3600"/>
        </w:tabs>
        <w:ind w:left="3600" w:hanging="360"/>
      </w:pPr>
    </w:lvl>
    <w:lvl w:ilvl="5" w:tplc="6106A4C6" w:tentative="1">
      <w:start w:val="1"/>
      <w:numFmt w:val="lowerRoman"/>
      <w:lvlText w:val="%6."/>
      <w:lvlJc w:val="right"/>
      <w:pPr>
        <w:tabs>
          <w:tab w:val="num" w:pos="4320"/>
        </w:tabs>
        <w:ind w:left="4320" w:hanging="180"/>
      </w:pPr>
    </w:lvl>
    <w:lvl w:ilvl="6" w:tplc="DBA03E8C" w:tentative="1">
      <w:start w:val="1"/>
      <w:numFmt w:val="decimal"/>
      <w:lvlText w:val="%7."/>
      <w:lvlJc w:val="left"/>
      <w:pPr>
        <w:tabs>
          <w:tab w:val="num" w:pos="5040"/>
        </w:tabs>
        <w:ind w:left="5040" w:hanging="360"/>
      </w:pPr>
    </w:lvl>
    <w:lvl w:ilvl="7" w:tplc="E940D6E8" w:tentative="1">
      <w:start w:val="1"/>
      <w:numFmt w:val="lowerLetter"/>
      <w:lvlText w:val="%8."/>
      <w:lvlJc w:val="left"/>
      <w:pPr>
        <w:tabs>
          <w:tab w:val="num" w:pos="5760"/>
        </w:tabs>
        <w:ind w:left="5760" w:hanging="360"/>
      </w:pPr>
    </w:lvl>
    <w:lvl w:ilvl="8" w:tplc="34947A68" w:tentative="1">
      <w:start w:val="1"/>
      <w:numFmt w:val="lowerRoman"/>
      <w:lvlText w:val="%9."/>
      <w:lvlJc w:val="right"/>
      <w:pPr>
        <w:tabs>
          <w:tab w:val="num" w:pos="6480"/>
        </w:tabs>
        <w:ind w:left="6480" w:hanging="180"/>
      </w:pPr>
    </w:lvl>
  </w:abstractNum>
  <w:abstractNum w:abstractNumId="30">
    <w:nsid w:val="4D481B9F"/>
    <w:multiLevelType w:val="hybridMultilevel"/>
    <w:tmpl w:val="CD362C0C"/>
    <w:lvl w:ilvl="0" w:tplc="5EE4BAA4">
      <w:start w:val="1"/>
      <w:numFmt w:val="upp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03D6D2E"/>
    <w:multiLevelType w:val="hybridMultilevel"/>
    <w:tmpl w:val="7CF8A23E"/>
    <w:lvl w:ilvl="0" w:tplc="2C0A0001">
      <w:start w:val="1"/>
      <w:numFmt w:val="bullet"/>
      <w:lvlText w:val=""/>
      <w:lvlJc w:val="left"/>
      <w:pPr>
        <w:ind w:left="3552" w:hanging="360"/>
      </w:pPr>
      <w:rPr>
        <w:rFonts w:ascii="Symbol" w:hAnsi="Symbol" w:hint="default"/>
      </w:rPr>
    </w:lvl>
    <w:lvl w:ilvl="1" w:tplc="2C0A0003" w:tentative="1">
      <w:start w:val="1"/>
      <w:numFmt w:val="bullet"/>
      <w:lvlText w:val="o"/>
      <w:lvlJc w:val="left"/>
      <w:pPr>
        <w:ind w:left="4272" w:hanging="360"/>
      </w:pPr>
      <w:rPr>
        <w:rFonts w:ascii="Courier New" w:hAnsi="Courier New" w:cs="Courier New" w:hint="default"/>
      </w:rPr>
    </w:lvl>
    <w:lvl w:ilvl="2" w:tplc="2C0A0005" w:tentative="1">
      <w:start w:val="1"/>
      <w:numFmt w:val="bullet"/>
      <w:lvlText w:val=""/>
      <w:lvlJc w:val="left"/>
      <w:pPr>
        <w:ind w:left="4992" w:hanging="360"/>
      </w:pPr>
      <w:rPr>
        <w:rFonts w:ascii="Wingdings" w:hAnsi="Wingdings" w:hint="default"/>
      </w:rPr>
    </w:lvl>
    <w:lvl w:ilvl="3" w:tplc="2C0A0001" w:tentative="1">
      <w:start w:val="1"/>
      <w:numFmt w:val="bullet"/>
      <w:lvlText w:val=""/>
      <w:lvlJc w:val="left"/>
      <w:pPr>
        <w:ind w:left="5712" w:hanging="360"/>
      </w:pPr>
      <w:rPr>
        <w:rFonts w:ascii="Symbol" w:hAnsi="Symbol" w:hint="default"/>
      </w:rPr>
    </w:lvl>
    <w:lvl w:ilvl="4" w:tplc="2C0A0003" w:tentative="1">
      <w:start w:val="1"/>
      <w:numFmt w:val="bullet"/>
      <w:lvlText w:val="o"/>
      <w:lvlJc w:val="left"/>
      <w:pPr>
        <w:ind w:left="6432" w:hanging="360"/>
      </w:pPr>
      <w:rPr>
        <w:rFonts w:ascii="Courier New" w:hAnsi="Courier New" w:cs="Courier New" w:hint="default"/>
      </w:rPr>
    </w:lvl>
    <w:lvl w:ilvl="5" w:tplc="2C0A0005" w:tentative="1">
      <w:start w:val="1"/>
      <w:numFmt w:val="bullet"/>
      <w:lvlText w:val=""/>
      <w:lvlJc w:val="left"/>
      <w:pPr>
        <w:ind w:left="7152" w:hanging="360"/>
      </w:pPr>
      <w:rPr>
        <w:rFonts w:ascii="Wingdings" w:hAnsi="Wingdings" w:hint="default"/>
      </w:rPr>
    </w:lvl>
    <w:lvl w:ilvl="6" w:tplc="2C0A0001" w:tentative="1">
      <w:start w:val="1"/>
      <w:numFmt w:val="bullet"/>
      <w:lvlText w:val=""/>
      <w:lvlJc w:val="left"/>
      <w:pPr>
        <w:ind w:left="7872" w:hanging="360"/>
      </w:pPr>
      <w:rPr>
        <w:rFonts w:ascii="Symbol" w:hAnsi="Symbol" w:hint="default"/>
      </w:rPr>
    </w:lvl>
    <w:lvl w:ilvl="7" w:tplc="2C0A0003" w:tentative="1">
      <w:start w:val="1"/>
      <w:numFmt w:val="bullet"/>
      <w:lvlText w:val="o"/>
      <w:lvlJc w:val="left"/>
      <w:pPr>
        <w:ind w:left="8592" w:hanging="360"/>
      </w:pPr>
      <w:rPr>
        <w:rFonts w:ascii="Courier New" w:hAnsi="Courier New" w:cs="Courier New" w:hint="default"/>
      </w:rPr>
    </w:lvl>
    <w:lvl w:ilvl="8" w:tplc="2C0A0005" w:tentative="1">
      <w:start w:val="1"/>
      <w:numFmt w:val="bullet"/>
      <w:lvlText w:val=""/>
      <w:lvlJc w:val="left"/>
      <w:pPr>
        <w:ind w:left="9312" w:hanging="360"/>
      </w:pPr>
      <w:rPr>
        <w:rFonts w:ascii="Wingdings" w:hAnsi="Wingdings" w:hint="default"/>
      </w:rPr>
    </w:lvl>
  </w:abstractNum>
  <w:abstractNum w:abstractNumId="32">
    <w:nsid w:val="523176C9"/>
    <w:multiLevelType w:val="hybridMultilevel"/>
    <w:tmpl w:val="B31474FE"/>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5FE4052B"/>
    <w:multiLevelType w:val="hybridMultilevel"/>
    <w:tmpl w:val="32C4E066"/>
    <w:lvl w:ilvl="0" w:tplc="DCFC4088">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nsid w:val="6151394E"/>
    <w:multiLevelType w:val="hybridMultilevel"/>
    <w:tmpl w:val="28AA4C6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615D69DE"/>
    <w:multiLevelType w:val="hybridMultilevel"/>
    <w:tmpl w:val="90B8853C"/>
    <w:lvl w:ilvl="0" w:tplc="EA207492">
      <w:start w:val="1"/>
      <w:numFmt w:val="decimal"/>
      <w:lvlText w:val="Artículo N° %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nsid w:val="68CB0F0A"/>
    <w:multiLevelType w:val="hybridMultilevel"/>
    <w:tmpl w:val="45B4625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696A5F77"/>
    <w:multiLevelType w:val="hybridMultilevel"/>
    <w:tmpl w:val="3B5C80A6"/>
    <w:lvl w:ilvl="0" w:tplc="2C0A0001">
      <w:start w:val="1"/>
      <w:numFmt w:val="bullet"/>
      <w:lvlText w:val=""/>
      <w:lvlJc w:val="left"/>
      <w:pPr>
        <w:ind w:left="720" w:hanging="360"/>
      </w:pPr>
      <w:rPr>
        <w:rFonts w:ascii="Symbol" w:hAnsi="Symbol" w:hint="default"/>
      </w:rPr>
    </w:lvl>
    <w:lvl w:ilvl="1" w:tplc="B3265466">
      <w:numFmt w:val="bullet"/>
      <w:lvlText w:val="-"/>
      <w:lvlJc w:val="left"/>
      <w:pPr>
        <w:ind w:left="1440" w:hanging="360"/>
      </w:pPr>
      <w:rPr>
        <w:rFonts w:ascii="Century Gothic" w:eastAsia="Times New Roman" w:hAnsi="Century Gothic" w:cs="Times New Roman"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6DB0432D"/>
    <w:multiLevelType w:val="hybridMultilevel"/>
    <w:tmpl w:val="54804200"/>
    <w:lvl w:ilvl="0" w:tplc="546065B2">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nsid w:val="71E950BD"/>
    <w:multiLevelType w:val="hybridMultilevel"/>
    <w:tmpl w:val="7C4879F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9"/>
  </w:num>
  <w:num w:numId="2">
    <w:abstractNumId w:val="25"/>
  </w:num>
  <w:num w:numId="3">
    <w:abstractNumId w:val="30"/>
  </w:num>
  <w:num w:numId="4">
    <w:abstractNumId w:val="12"/>
  </w:num>
  <w:num w:numId="5">
    <w:abstractNumId w:val="32"/>
  </w:num>
  <w:num w:numId="6">
    <w:abstractNumId w:val="8"/>
  </w:num>
  <w:num w:numId="7">
    <w:abstractNumId w:val="19"/>
  </w:num>
  <w:num w:numId="8">
    <w:abstractNumId w:val="34"/>
  </w:num>
  <w:num w:numId="9">
    <w:abstractNumId w:val="18"/>
  </w:num>
  <w:num w:numId="10">
    <w:abstractNumId w:val="33"/>
  </w:num>
  <w:num w:numId="11">
    <w:abstractNumId w:val="35"/>
  </w:num>
  <w:num w:numId="12">
    <w:abstractNumId w:val="13"/>
  </w:num>
  <w:num w:numId="13">
    <w:abstractNumId w:val="27"/>
  </w:num>
  <w:num w:numId="14">
    <w:abstractNumId w:val="1"/>
  </w:num>
  <w:num w:numId="15">
    <w:abstractNumId w:val="28"/>
  </w:num>
  <w:num w:numId="16">
    <w:abstractNumId w:val="0"/>
  </w:num>
  <w:num w:numId="17">
    <w:abstractNumId w:val="37"/>
  </w:num>
  <w:num w:numId="18">
    <w:abstractNumId w:val="7"/>
  </w:num>
  <w:num w:numId="19">
    <w:abstractNumId w:val="17"/>
  </w:num>
  <w:num w:numId="20">
    <w:abstractNumId w:val="15"/>
  </w:num>
  <w:num w:numId="21">
    <w:abstractNumId w:val="22"/>
  </w:num>
  <w:num w:numId="22">
    <w:abstractNumId w:val="10"/>
  </w:num>
  <w:num w:numId="23">
    <w:abstractNumId w:val="3"/>
  </w:num>
  <w:num w:numId="24">
    <w:abstractNumId w:val="2"/>
  </w:num>
  <w:num w:numId="25">
    <w:abstractNumId w:val="6"/>
  </w:num>
  <w:num w:numId="26">
    <w:abstractNumId w:val="36"/>
  </w:num>
  <w:num w:numId="27">
    <w:abstractNumId w:val="26"/>
  </w:num>
  <w:num w:numId="28">
    <w:abstractNumId w:val="38"/>
  </w:num>
  <w:num w:numId="29">
    <w:abstractNumId w:val="16"/>
  </w:num>
  <w:num w:numId="30">
    <w:abstractNumId w:val="21"/>
  </w:num>
  <w:num w:numId="31">
    <w:abstractNumId w:val="23"/>
  </w:num>
  <w:num w:numId="32">
    <w:abstractNumId w:val="39"/>
  </w:num>
  <w:num w:numId="33">
    <w:abstractNumId w:val="31"/>
  </w:num>
  <w:num w:numId="34">
    <w:abstractNumId w:val="4"/>
  </w:num>
  <w:num w:numId="35">
    <w:abstractNumId w:val="14"/>
  </w:num>
  <w:num w:numId="36">
    <w:abstractNumId w:val="5"/>
  </w:num>
  <w:num w:numId="37">
    <w:abstractNumId w:val="24"/>
  </w:num>
  <w:num w:numId="38">
    <w:abstractNumId w:val="20"/>
  </w:num>
  <w:num w:numId="39">
    <w:abstractNumId w:val="9"/>
  </w:num>
  <w:num w:numId="4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AR" w:vendorID="64" w:dllVersion="131078" w:nlCheck="1" w:checkStyle="0"/>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38"/>
    <w:rsid w:val="000000FA"/>
    <w:rsid w:val="00000129"/>
    <w:rsid w:val="000018B4"/>
    <w:rsid w:val="00003EAC"/>
    <w:rsid w:val="00005814"/>
    <w:rsid w:val="00005915"/>
    <w:rsid w:val="000118B6"/>
    <w:rsid w:val="00011FA3"/>
    <w:rsid w:val="0001258D"/>
    <w:rsid w:val="00014311"/>
    <w:rsid w:val="00015A52"/>
    <w:rsid w:val="00015D15"/>
    <w:rsid w:val="00017407"/>
    <w:rsid w:val="0001782C"/>
    <w:rsid w:val="00020B6F"/>
    <w:rsid w:val="00022F67"/>
    <w:rsid w:val="000230BE"/>
    <w:rsid w:val="00026559"/>
    <w:rsid w:val="00026A0E"/>
    <w:rsid w:val="00030E51"/>
    <w:rsid w:val="000310E2"/>
    <w:rsid w:val="000320B5"/>
    <w:rsid w:val="000336A0"/>
    <w:rsid w:val="00033D6F"/>
    <w:rsid w:val="00033F34"/>
    <w:rsid w:val="000356B8"/>
    <w:rsid w:val="0004089D"/>
    <w:rsid w:val="00040A6E"/>
    <w:rsid w:val="000410B3"/>
    <w:rsid w:val="000412E6"/>
    <w:rsid w:val="0004141F"/>
    <w:rsid w:val="00042567"/>
    <w:rsid w:val="00042C23"/>
    <w:rsid w:val="00042E39"/>
    <w:rsid w:val="00042F8D"/>
    <w:rsid w:val="00047CF2"/>
    <w:rsid w:val="000512DB"/>
    <w:rsid w:val="000516BC"/>
    <w:rsid w:val="0005181E"/>
    <w:rsid w:val="000536AA"/>
    <w:rsid w:val="0005708A"/>
    <w:rsid w:val="0006072F"/>
    <w:rsid w:val="00065625"/>
    <w:rsid w:val="0006635D"/>
    <w:rsid w:val="00066CF7"/>
    <w:rsid w:val="00066F9D"/>
    <w:rsid w:val="00067A0C"/>
    <w:rsid w:val="0007073F"/>
    <w:rsid w:val="000723EC"/>
    <w:rsid w:val="00074E94"/>
    <w:rsid w:val="0007636C"/>
    <w:rsid w:val="00077392"/>
    <w:rsid w:val="00083196"/>
    <w:rsid w:val="000837F9"/>
    <w:rsid w:val="00085C92"/>
    <w:rsid w:val="00086E6B"/>
    <w:rsid w:val="000870FD"/>
    <w:rsid w:val="000871C6"/>
    <w:rsid w:val="00087A46"/>
    <w:rsid w:val="00087E3B"/>
    <w:rsid w:val="000940BA"/>
    <w:rsid w:val="00097307"/>
    <w:rsid w:val="00097EFA"/>
    <w:rsid w:val="000A18BC"/>
    <w:rsid w:val="000B07CE"/>
    <w:rsid w:val="000B3A8A"/>
    <w:rsid w:val="000B7DEB"/>
    <w:rsid w:val="000C08E6"/>
    <w:rsid w:val="000C134B"/>
    <w:rsid w:val="000C17ED"/>
    <w:rsid w:val="000C440F"/>
    <w:rsid w:val="000C5D52"/>
    <w:rsid w:val="000C6E3F"/>
    <w:rsid w:val="000C789E"/>
    <w:rsid w:val="000D13D2"/>
    <w:rsid w:val="000D4B91"/>
    <w:rsid w:val="000E220D"/>
    <w:rsid w:val="000E32A7"/>
    <w:rsid w:val="000E3656"/>
    <w:rsid w:val="000E45EC"/>
    <w:rsid w:val="000E68AF"/>
    <w:rsid w:val="000F0865"/>
    <w:rsid w:val="000F1601"/>
    <w:rsid w:val="000F252C"/>
    <w:rsid w:val="000F31FD"/>
    <w:rsid w:val="000F33A9"/>
    <w:rsid w:val="000F4649"/>
    <w:rsid w:val="000F4BF3"/>
    <w:rsid w:val="000F7836"/>
    <w:rsid w:val="00100603"/>
    <w:rsid w:val="00101773"/>
    <w:rsid w:val="00104854"/>
    <w:rsid w:val="001108BE"/>
    <w:rsid w:val="00110A62"/>
    <w:rsid w:val="001115B5"/>
    <w:rsid w:val="00112E79"/>
    <w:rsid w:val="00113A29"/>
    <w:rsid w:val="00114756"/>
    <w:rsid w:val="00117FA5"/>
    <w:rsid w:val="00126151"/>
    <w:rsid w:val="00126C38"/>
    <w:rsid w:val="00131411"/>
    <w:rsid w:val="001345CF"/>
    <w:rsid w:val="00135254"/>
    <w:rsid w:val="00136218"/>
    <w:rsid w:val="00136F31"/>
    <w:rsid w:val="00137420"/>
    <w:rsid w:val="00137571"/>
    <w:rsid w:val="00137B3F"/>
    <w:rsid w:val="00137C88"/>
    <w:rsid w:val="00140659"/>
    <w:rsid w:val="001416BF"/>
    <w:rsid w:val="00143F87"/>
    <w:rsid w:val="00143FFD"/>
    <w:rsid w:val="0014439C"/>
    <w:rsid w:val="0014519B"/>
    <w:rsid w:val="00146DC6"/>
    <w:rsid w:val="00150B58"/>
    <w:rsid w:val="00160389"/>
    <w:rsid w:val="00160BE5"/>
    <w:rsid w:val="00162097"/>
    <w:rsid w:val="001640CD"/>
    <w:rsid w:val="001655C4"/>
    <w:rsid w:val="001656D3"/>
    <w:rsid w:val="00165853"/>
    <w:rsid w:val="00165954"/>
    <w:rsid w:val="00165B1D"/>
    <w:rsid w:val="00167725"/>
    <w:rsid w:val="0016773D"/>
    <w:rsid w:val="001705A7"/>
    <w:rsid w:val="001709E0"/>
    <w:rsid w:val="00170F3A"/>
    <w:rsid w:val="001736CA"/>
    <w:rsid w:val="001748F4"/>
    <w:rsid w:val="001764E9"/>
    <w:rsid w:val="00177668"/>
    <w:rsid w:val="0018252D"/>
    <w:rsid w:val="00184046"/>
    <w:rsid w:val="00184712"/>
    <w:rsid w:val="0018585C"/>
    <w:rsid w:val="00185E6B"/>
    <w:rsid w:val="00187110"/>
    <w:rsid w:val="00187AA7"/>
    <w:rsid w:val="00187E96"/>
    <w:rsid w:val="00187EA3"/>
    <w:rsid w:val="00190337"/>
    <w:rsid w:val="001936DF"/>
    <w:rsid w:val="00193FDC"/>
    <w:rsid w:val="00195846"/>
    <w:rsid w:val="001A118F"/>
    <w:rsid w:val="001A1A1B"/>
    <w:rsid w:val="001A4B9F"/>
    <w:rsid w:val="001B004A"/>
    <w:rsid w:val="001B6018"/>
    <w:rsid w:val="001C30D4"/>
    <w:rsid w:val="001C6B48"/>
    <w:rsid w:val="001C7387"/>
    <w:rsid w:val="001C7896"/>
    <w:rsid w:val="001D01E7"/>
    <w:rsid w:val="001D3255"/>
    <w:rsid w:val="001D7265"/>
    <w:rsid w:val="001E0D02"/>
    <w:rsid w:val="001E131E"/>
    <w:rsid w:val="001E1814"/>
    <w:rsid w:val="001E219F"/>
    <w:rsid w:val="001E2A9E"/>
    <w:rsid w:val="001E31BF"/>
    <w:rsid w:val="001E3BBD"/>
    <w:rsid w:val="001E4632"/>
    <w:rsid w:val="001E4755"/>
    <w:rsid w:val="001E5576"/>
    <w:rsid w:val="001E5727"/>
    <w:rsid w:val="001E58A6"/>
    <w:rsid w:val="001E5C71"/>
    <w:rsid w:val="001E5EE1"/>
    <w:rsid w:val="001F5463"/>
    <w:rsid w:val="001F595B"/>
    <w:rsid w:val="001F607C"/>
    <w:rsid w:val="001F6319"/>
    <w:rsid w:val="001F67E1"/>
    <w:rsid w:val="001F7514"/>
    <w:rsid w:val="002000F2"/>
    <w:rsid w:val="00200245"/>
    <w:rsid w:val="00201092"/>
    <w:rsid w:val="00203619"/>
    <w:rsid w:val="002046EB"/>
    <w:rsid w:val="0020571F"/>
    <w:rsid w:val="00206FB8"/>
    <w:rsid w:val="00210115"/>
    <w:rsid w:val="00210BD1"/>
    <w:rsid w:val="00215450"/>
    <w:rsid w:val="00215E87"/>
    <w:rsid w:val="002161EF"/>
    <w:rsid w:val="00216B1D"/>
    <w:rsid w:val="00217B1C"/>
    <w:rsid w:val="002204BB"/>
    <w:rsid w:val="00220507"/>
    <w:rsid w:val="00220841"/>
    <w:rsid w:val="00220D6B"/>
    <w:rsid w:val="002212B2"/>
    <w:rsid w:val="00223B5B"/>
    <w:rsid w:val="00225595"/>
    <w:rsid w:val="00225CA7"/>
    <w:rsid w:val="002264E7"/>
    <w:rsid w:val="00230558"/>
    <w:rsid w:val="00230778"/>
    <w:rsid w:val="00230E50"/>
    <w:rsid w:val="0023308C"/>
    <w:rsid w:val="00236C86"/>
    <w:rsid w:val="00241462"/>
    <w:rsid w:val="0025095A"/>
    <w:rsid w:val="00250CC2"/>
    <w:rsid w:val="002532BD"/>
    <w:rsid w:val="002544D4"/>
    <w:rsid w:val="00261B10"/>
    <w:rsid w:val="00263850"/>
    <w:rsid w:val="00271D4C"/>
    <w:rsid w:val="00273577"/>
    <w:rsid w:val="002756B4"/>
    <w:rsid w:val="00276E29"/>
    <w:rsid w:val="00285CE5"/>
    <w:rsid w:val="00285F79"/>
    <w:rsid w:val="00287E8D"/>
    <w:rsid w:val="00291107"/>
    <w:rsid w:val="00292555"/>
    <w:rsid w:val="00292A96"/>
    <w:rsid w:val="00292EBE"/>
    <w:rsid w:val="00292F0E"/>
    <w:rsid w:val="002950C8"/>
    <w:rsid w:val="00295BF6"/>
    <w:rsid w:val="002960D9"/>
    <w:rsid w:val="00296966"/>
    <w:rsid w:val="002A0610"/>
    <w:rsid w:val="002A1787"/>
    <w:rsid w:val="002A2942"/>
    <w:rsid w:val="002A2B6B"/>
    <w:rsid w:val="002A5893"/>
    <w:rsid w:val="002B1714"/>
    <w:rsid w:val="002B58D7"/>
    <w:rsid w:val="002B71BD"/>
    <w:rsid w:val="002B7566"/>
    <w:rsid w:val="002C06C1"/>
    <w:rsid w:val="002C122D"/>
    <w:rsid w:val="002C18BE"/>
    <w:rsid w:val="002C4538"/>
    <w:rsid w:val="002C4CA1"/>
    <w:rsid w:val="002C5391"/>
    <w:rsid w:val="002C58EF"/>
    <w:rsid w:val="002D063A"/>
    <w:rsid w:val="002D156B"/>
    <w:rsid w:val="002D42AE"/>
    <w:rsid w:val="002D7083"/>
    <w:rsid w:val="002D7504"/>
    <w:rsid w:val="002E04B2"/>
    <w:rsid w:val="002E1535"/>
    <w:rsid w:val="002E19DC"/>
    <w:rsid w:val="002E4DD5"/>
    <w:rsid w:val="002F055A"/>
    <w:rsid w:val="002F2305"/>
    <w:rsid w:val="002F2597"/>
    <w:rsid w:val="002F2AAA"/>
    <w:rsid w:val="002F4960"/>
    <w:rsid w:val="002F6C6D"/>
    <w:rsid w:val="003016CA"/>
    <w:rsid w:val="00307D50"/>
    <w:rsid w:val="0031313A"/>
    <w:rsid w:val="00313779"/>
    <w:rsid w:val="003137A9"/>
    <w:rsid w:val="003141DB"/>
    <w:rsid w:val="00314AC3"/>
    <w:rsid w:val="00314B66"/>
    <w:rsid w:val="00314C28"/>
    <w:rsid w:val="0031706B"/>
    <w:rsid w:val="00317E30"/>
    <w:rsid w:val="003200E1"/>
    <w:rsid w:val="00320605"/>
    <w:rsid w:val="00320E7E"/>
    <w:rsid w:val="00321211"/>
    <w:rsid w:val="0032279E"/>
    <w:rsid w:val="00322B85"/>
    <w:rsid w:val="00323478"/>
    <w:rsid w:val="0032424C"/>
    <w:rsid w:val="00327F4B"/>
    <w:rsid w:val="0033196A"/>
    <w:rsid w:val="00332CF2"/>
    <w:rsid w:val="003341D7"/>
    <w:rsid w:val="00334AC0"/>
    <w:rsid w:val="00334C33"/>
    <w:rsid w:val="00340DF9"/>
    <w:rsid w:val="00343FF5"/>
    <w:rsid w:val="00344093"/>
    <w:rsid w:val="00345598"/>
    <w:rsid w:val="00347543"/>
    <w:rsid w:val="003538DC"/>
    <w:rsid w:val="00355050"/>
    <w:rsid w:val="00357C46"/>
    <w:rsid w:val="00360B9E"/>
    <w:rsid w:val="00361D05"/>
    <w:rsid w:val="00362D1C"/>
    <w:rsid w:val="00364972"/>
    <w:rsid w:val="00365F38"/>
    <w:rsid w:val="00366B15"/>
    <w:rsid w:val="003715ED"/>
    <w:rsid w:val="00371A09"/>
    <w:rsid w:val="00373A35"/>
    <w:rsid w:val="00375733"/>
    <w:rsid w:val="003759B9"/>
    <w:rsid w:val="00376C19"/>
    <w:rsid w:val="003772AD"/>
    <w:rsid w:val="0038045A"/>
    <w:rsid w:val="0038439F"/>
    <w:rsid w:val="003845E3"/>
    <w:rsid w:val="00384B1A"/>
    <w:rsid w:val="00384D8B"/>
    <w:rsid w:val="00387222"/>
    <w:rsid w:val="003903C9"/>
    <w:rsid w:val="00391C14"/>
    <w:rsid w:val="00392AAD"/>
    <w:rsid w:val="00394565"/>
    <w:rsid w:val="00395E31"/>
    <w:rsid w:val="003975A1"/>
    <w:rsid w:val="003A0A92"/>
    <w:rsid w:val="003A16AC"/>
    <w:rsid w:val="003A2399"/>
    <w:rsid w:val="003A2C01"/>
    <w:rsid w:val="003A4EF1"/>
    <w:rsid w:val="003A5FF5"/>
    <w:rsid w:val="003A68FB"/>
    <w:rsid w:val="003A780B"/>
    <w:rsid w:val="003B020F"/>
    <w:rsid w:val="003B02CF"/>
    <w:rsid w:val="003B1B62"/>
    <w:rsid w:val="003B235F"/>
    <w:rsid w:val="003B6076"/>
    <w:rsid w:val="003B6CD7"/>
    <w:rsid w:val="003C0CD6"/>
    <w:rsid w:val="003C1A73"/>
    <w:rsid w:val="003C517E"/>
    <w:rsid w:val="003C70F3"/>
    <w:rsid w:val="003D0151"/>
    <w:rsid w:val="003D05D0"/>
    <w:rsid w:val="003D1196"/>
    <w:rsid w:val="003D13FD"/>
    <w:rsid w:val="003D2DF8"/>
    <w:rsid w:val="003E0AA0"/>
    <w:rsid w:val="003E246A"/>
    <w:rsid w:val="003E3D5C"/>
    <w:rsid w:val="003E6314"/>
    <w:rsid w:val="003F028F"/>
    <w:rsid w:val="003F05A8"/>
    <w:rsid w:val="003F0F29"/>
    <w:rsid w:val="003F1E57"/>
    <w:rsid w:val="003F6907"/>
    <w:rsid w:val="003F7738"/>
    <w:rsid w:val="004001D5"/>
    <w:rsid w:val="004019E9"/>
    <w:rsid w:val="00401F08"/>
    <w:rsid w:val="004036A4"/>
    <w:rsid w:val="00407C22"/>
    <w:rsid w:val="00412C0D"/>
    <w:rsid w:val="00413BD5"/>
    <w:rsid w:val="00413E74"/>
    <w:rsid w:val="00415902"/>
    <w:rsid w:val="00416E08"/>
    <w:rsid w:val="00416EBD"/>
    <w:rsid w:val="00420F8D"/>
    <w:rsid w:val="00422522"/>
    <w:rsid w:val="004241EF"/>
    <w:rsid w:val="00425813"/>
    <w:rsid w:val="00425C90"/>
    <w:rsid w:val="004270EF"/>
    <w:rsid w:val="004306B0"/>
    <w:rsid w:val="00430ACE"/>
    <w:rsid w:val="00431AA3"/>
    <w:rsid w:val="00432070"/>
    <w:rsid w:val="00432B39"/>
    <w:rsid w:val="00433C35"/>
    <w:rsid w:val="0043580D"/>
    <w:rsid w:val="00435ACE"/>
    <w:rsid w:val="00440207"/>
    <w:rsid w:val="00442351"/>
    <w:rsid w:val="00444100"/>
    <w:rsid w:val="00445A3E"/>
    <w:rsid w:val="00447F8F"/>
    <w:rsid w:val="00452A15"/>
    <w:rsid w:val="0045414B"/>
    <w:rsid w:val="004552EF"/>
    <w:rsid w:val="00456AFD"/>
    <w:rsid w:val="00460B23"/>
    <w:rsid w:val="004638F9"/>
    <w:rsid w:val="00464FFC"/>
    <w:rsid w:val="00466B86"/>
    <w:rsid w:val="004707ED"/>
    <w:rsid w:val="00471147"/>
    <w:rsid w:val="004722C4"/>
    <w:rsid w:val="00472921"/>
    <w:rsid w:val="0047370C"/>
    <w:rsid w:val="00475BB4"/>
    <w:rsid w:val="004766AD"/>
    <w:rsid w:val="004800DE"/>
    <w:rsid w:val="00481127"/>
    <w:rsid w:val="00484A37"/>
    <w:rsid w:val="00484A55"/>
    <w:rsid w:val="00484F3B"/>
    <w:rsid w:val="0049154D"/>
    <w:rsid w:val="004917CE"/>
    <w:rsid w:val="00493F54"/>
    <w:rsid w:val="00494204"/>
    <w:rsid w:val="004957D5"/>
    <w:rsid w:val="004968E3"/>
    <w:rsid w:val="004A047B"/>
    <w:rsid w:val="004A1754"/>
    <w:rsid w:val="004A297B"/>
    <w:rsid w:val="004A2FA0"/>
    <w:rsid w:val="004A3FDB"/>
    <w:rsid w:val="004A4206"/>
    <w:rsid w:val="004A608E"/>
    <w:rsid w:val="004B1175"/>
    <w:rsid w:val="004B1177"/>
    <w:rsid w:val="004B31DF"/>
    <w:rsid w:val="004B3B6F"/>
    <w:rsid w:val="004B47ED"/>
    <w:rsid w:val="004B5701"/>
    <w:rsid w:val="004B5EB4"/>
    <w:rsid w:val="004C794C"/>
    <w:rsid w:val="004C7E8B"/>
    <w:rsid w:val="004D12E4"/>
    <w:rsid w:val="004D2CC4"/>
    <w:rsid w:val="004D44BD"/>
    <w:rsid w:val="004D4C9A"/>
    <w:rsid w:val="004D64C4"/>
    <w:rsid w:val="004E2D55"/>
    <w:rsid w:val="004E3ED3"/>
    <w:rsid w:val="004E4007"/>
    <w:rsid w:val="004E4A10"/>
    <w:rsid w:val="004F023D"/>
    <w:rsid w:val="004F0C2C"/>
    <w:rsid w:val="004F2678"/>
    <w:rsid w:val="004F3549"/>
    <w:rsid w:val="004F4411"/>
    <w:rsid w:val="004F4997"/>
    <w:rsid w:val="004F7173"/>
    <w:rsid w:val="004F794B"/>
    <w:rsid w:val="004F7AE7"/>
    <w:rsid w:val="005000A0"/>
    <w:rsid w:val="0050117F"/>
    <w:rsid w:val="00502716"/>
    <w:rsid w:val="00503E64"/>
    <w:rsid w:val="00505A06"/>
    <w:rsid w:val="00505E2C"/>
    <w:rsid w:val="00510A8B"/>
    <w:rsid w:val="005154F2"/>
    <w:rsid w:val="00517E23"/>
    <w:rsid w:val="00524CD9"/>
    <w:rsid w:val="005305D6"/>
    <w:rsid w:val="00530782"/>
    <w:rsid w:val="00532AA1"/>
    <w:rsid w:val="00532B5D"/>
    <w:rsid w:val="00532CB7"/>
    <w:rsid w:val="00535BBC"/>
    <w:rsid w:val="005370F9"/>
    <w:rsid w:val="00537CC6"/>
    <w:rsid w:val="00537F3B"/>
    <w:rsid w:val="00541BE5"/>
    <w:rsid w:val="00543B61"/>
    <w:rsid w:val="005473C0"/>
    <w:rsid w:val="00554FC8"/>
    <w:rsid w:val="00556E53"/>
    <w:rsid w:val="00557AE5"/>
    <w:rsid w:val="0056113A"/>
    <w:rsid w:val="00562358"/>
    <w:rsid w:val="005649B3"/>
    <w:rsid w:val="005652E6"/>
    <w:rsid w:val="00565581"/>
    <w:rsid w:val="005664AB"/>
    <w:rsid w:val="005667E5"/>
    <w:rsid w:val="00566C51"/>
    <w:rsid w:val="005679BC"/>
    <w:rsid w:val="0057059A"/>
    <w:rsid w:val="005707AC"/>
    <w:rsid w:val="00570C32"/>
    <w:rsid w:val="005713D9"/>
    <w:rsid w:val="00572C8F"/>
    <w:rsid w:val="00573820"/>
    <w:rsid w:val="00575AAA"/>
    <w:rsid w:val="00575EED"/>
    <w:rsid w:val="00577155"/>
    <w:rsid w:val="00581B6B"/>
    <w:rsid w:val="00582522"/>
    <w:rsid w:val="005825E8"/>
    <w:rsid w:val="00584856"/>
    <w:rsid w:val="00586344"/>
    <w:rsid w:val="005900CD"/>
    <w:rsid w:val="00590B35"/>
    <w:rsid w:val="005A00B1"/>
    <w:rsid w:val="005A15FA"/>
    <w:rsid w:val="005A2CCF"/>
    <w:rsid w:val="005A3291"/>
    <w:rsid w:val="005A3CF1"/>
    <w:rsid w:val="005A527E"/>
    <w:rsid w:val="005A52A1"/>
    <w:rsid w:val="005A6BCC"/>
    <w:rsid w:val="005A733C"/>
    <w:rsid w:val="005A7DD6"/>
    <w:rsid w:val="005B3008"/>
    <w:rsid w:val="005B3ACD"/>
    <w:rsid w:val="005B7FAF"/>
    <w:rsid w:val="005C3B66"/>
    <w:rsid w:val="005C3ED2"/>
    <w:rsid w:val="005C4C08"/>
    <w:rsid w:val="005C5192"/>
    <w:rsid w:val="005C799B"/>
    <w:rsid w:val="005D2B5C"/>
    <w:rsid w:val="005D5134"/>
    <w:rsid w:val="005D6F5D"/>
    <w:rsid w:val="005E1A0B"/>
    <w:rsid w:val="005E2920"/>
    <w:rsid w:val="005E55B4"/>
    <w:rsid w:val="005E6649"/>
    <w:rsid w:val="005E6D08"/>
    <w:rsid w:val="005E7002"/>
    <w:rsid w:val="005F3850"/>
    <w:rsid w:val="005F4BB2"/>
    <w:rsid w:val="005F4C9F"/>
    <w:rsid w:val="005F534D"/>
    <w:rsid w:val="005F6626"/>
    <w:rsid w:val="005F7468"/>
    <w:rsid w:val="005F7F30"/>
    <w:rsid w:val="006003ED"/>
    <w:rsid w:val="006017B3"/>
    <w:rsid w:val="00602C1A"/>
    <w:rsid w:val="00606744"/>
    <w:rsid w:val="00610074"/>
    <w:rsid w:val="00610270"/>
    <w:rsid w:val="006113FC"/>
    <w:rsid w:val="00613478"/>
    <w:rsid w:val="00614E56"/>
    <w:rsid w:val="00615585"/>
    <w:rsid w:val="00615E2C"/>
    <w:rsid w:val="00616F4C"/>
    <w:rsid w:val="00617303"/>
    <w:rsid w:val="0061732B"/>
    <w:rsid w:val="006207D6"/>
    <w:rsid w:val="00620D52"/>
    <w:rsid w:val="00620DB9"/>
    <w:rsid w:val="0062200E"/>
    <w:rsid w:val="006259AB"/>
    <w:rsid w:val="00631D84"/>
    <w:rsid w:val="00631E0D"/>
    <w:rsid w:val="00632D16"/>
    <w:rsid w:val="00634520"/>
    <w:rsid w:val="00634D05"/>
    <w:rsid w:val="006366E8"/>
    <w:rsid w:val="00637E49"/>
    <w:rsid w:val="006420DE"/>
    <w:rsid w:val="0064385B"/>
    <w:rsid w:val="00645347"/>
    <w:rsid w:val="00647AD7"/>
    <w:rsid w:val="00650C4F"/>
    <w:rsid w:val="00651478"/>
    <w:rsid w:val="006557CD"/>
    <w:rsid w:val="00655F78"/>
    <w:rsid w:val="00656754"/>
    <w:rsid w:val="006572E3"/>
    <w:rsid w:val="00661B7A"/>
    <w:rsid w:val="0066365D"/>
    <w:rsid w:val="006636C0"/>
    <w:rsid w:val="00663C2B"/>
    <w:rsid w:val="00663C7F"/>
    <w:rsid w:val="0066699C"/>
    <w:rsid w:val="00672B84"/>
    <w:rsid w:val="006741D9"/>
    <w:rsid w:val="00676164"/>
    <w:rsid w:val="00676B04"/>
    <w:rsid w:val="00680BBC"/>
    <w:rsid w:val="00681142"/>
    <w:rsid w:val="00681913"/>
    <w:rsid w:val="00682F48"/>
    <w:rsid w:val="00682F4D"/>
    <w:rsid w:val="00683086"/>
    <w:rsid w:val="0068312A"/>
    <w:rsid w:val="00683530"/>
    <w:rsid w:val="00683BC5"/>
    <w:rsid w:val="00685297"/>
    <w:rsid w:val="00690464"/>
    <w:rsid w:val="00693A04"/>
    <w:rsid w:val="006A080F"/>
    <w:rsid w:val="006A16F3"/>
    <w:rsid w:val="006A3BBE"/>
    <w:rsid w:val="006A4E7B"/>
    <w:rsid w:val="006A5117"/>
    <w:rsid w:val="006A660B"/>
    <w:rsid w:val="006A7B76"/>
    <w:rsid w:val="006B34C1"/>
    <w:rsid w:val="006B488F"/>
    <w:rsid w:val="006B6BBF"/>
    <w:rsid w:val="006B71E8"/>
    <w:rsid w:val="006C1E55"/>
    <w:rsid w:val="006C5E18"/>
    <w:rsid w:val="006C6AC7"/>
    <w:rsid w:val="006C7641"/>
    <w:rsid w:val="006D4694"/>
    <w:rsid w:val="006D58AB"/>
    <w:rsid w:val="006D6580"/>
    <w:rsid w:val="006E0988"/>
    <w:rsid w:val="006E11FE"/>
    <w:rsid w:val="006E3766"/>
    <w:rsid w:val="006E3C1C"/>
    <w:rsid w:val="006E68B7"/>
    <w:rsid w:val="006E72F0"/>
    <w:rsid w:val="006E7C45"/>
    <w:rsid w:val="006F1CD4"/>
    <w:rsid w:val="006F1CD5"/>
    <w:rsid w:val="006F3C85"/>
    <w:rsid w:val="006F4696"/>
    <w:rsid w:val="006F5878"/>
    <w:rsid w:val="006F7724"/>
    <w:rsid w:val="0070056C"/>
    <w:rsid w:val="00701F62"/>
    <w:rsid w:val="00705F2B"/>
    <w:rsid w:val="00706802"/>
    <w:rsid w:val="00707571"/>
    <w:rsid w:val="00707883"/>
    <w:rsid w:val="007111EE"/>
    <w:rsid w:val="00712EF7"/>
    <w:rsid w:val="007159BC"/>
    <w:rsid w:val="007161B9"/>
    <w:rsid w:val="007203D6"/>
    <w:rsid w:val="007212C1"/>
    <w:rsid w:val="00722DBE"/>
    <w:rsid w:val="007230FA"/>
    <w:rsid w:val="00725828"/>
    <w:rsid w:val="00726EB4"/>
    <w:rsid w:val="00730731"/>
    <w:rsid w:val="00731E67"/>
    <w:rsid w:val="00732345"/>
    <w:rsid w:val="0073286A"/>
    <w:rsid w:val="00733C4F"/>
    <w:rsid w:val="00733FA1"/>
    <w:rsid w:val="0073469A"/>
    <w:rsid w:val="00734875"/>
    <w:rsid w:val="00743DE3"/>
    <w:rsid w:val="007446AE"/>
    <w:rsid w:val="00744CFF"/>
    <w:rsid w:val="00745513"/>
    <w:rsid w:val="00750474"/>
    <w:rsid w:val="00750984"/>
    <w:rsid w:val="00751476"/>
    <w:rsid w:val="00752F32"/>
    <w:rsid w:val="0075419B"/>
    <w:rsid w:val="00755F9E"/>
    <w:rsid w:val="0076160D"/>
    <w:rsid w:val="0076247D"/>
    <w:rsid w:val="00762D7D"/>
    <w:rsid w:val="007645DA"/>
    <w:rsid w:val="00765D1E"/>
    <w:rsid w:val="00772487"/>
    <w:rsid w:val="0077265B"/>
    <w:rsid w:val="007733B1"/>
    <w:rsid w:val="00774C99"/>
    <w:rsid w:val="0077782F"/>
    <w:rsid w:val="0078050E"/>
    <w:rsid w:val="00780A36"/>
    <w:rsid w:val="00780DE2"/>
    <w:rsid w:val="00784822"/>
    <w:rsid w:val="00784EC9"/>
    <w:rsid w:val="00786333"/>
    <w:rsid w:val="007866CD"/>
    <w:rsid w:val="00787C8B"/>
    <w:rsid w:val="0079230D"/>
    <w:rsid w:val="007952D3"/>
    <w:rsid w:val="007A1481"/>
    <w:rsid w:val="007A1552"/>
    <w:rsid w:val="007A47D6"/>
    <w:rsid w:val="007A63DB"/>
    <w:rsid w:val="007A67B0"/>
    <w:rsid w:val="007A709B"/>
    <w:rsid w:val="007B0569"/>
    <w:rsid w:val="007B175C"/>
    <w:rsid w:val="007B280D"/>
    <w:rsid w:val="007B4AF7"/>
    <w:rsid w:val="007B4E99"/>
    <w:rsid w:val="007B584B"/>
    <w:rsid w:val="007B69F8"/>
    <w:rsid w:val="007C7C2D"/>
    <w:rsid w:val="007C7CEA"/>
    <w:rsid w:val="007D0577"/>
    <w:rsid w:val="007D1548"/>
    <w:rsid w:val="007D28C9"/>
    <w:rsid w:val="007D2E27"/>
    <w:rsid w:val="007D306F"/>
    <w:rsid w:val="007D319D"/>
    <w:rsid w:val="007D370A"/>
    <w:rsid w:val="007D41B8"/>
    <w:rsid w:val="007D503F"/>
    <w:rsid w:val="007D6EFB"/>
    <w:rsid w:val="007D7537"/>
    <w:rsid w:val="007D7A11"/>
    <w:rsid w:val="007E03E4"/>
    <w:rsid w:val="007E05C6"/>
    <w:rsid w:val="007E0D57"/>
    <w:rsid w:val="007E0EC7"/>
    <w:rsid w:val="007E14C7"/>
    <w:rsid w:val="007E1C4F"/>
    <w:rsid w:val="007E348E"/>
    <w:rsid w:val="007E39F9"/>
    <w:rsid w:val="007E3AC2"/>
    <w:rsid w:val="007E3BD4"/>
    <w:rsid w:val="007E3FCD"/>
    <w:rsid w:val="007E575A"/>
    <w:rsid w:val="007E777F"/>
    <w:rsid w:val="007F0709"/>
    <w:rsid w:val="007F42E3"/>
    <w:rsid w:val="007F48BD"/>
    <w:rsid w:val="007F4EF8"/>
    <w:rsid w:val="007F6467"/>
    <w:rsid w:val="00801C83"/>
    <w:rsid w:val="008025A6"/>
    <w:rsid w:val="008025C2"/>
    <w:rsid w:val="00802653"/>
    <w:rsid w:val="0080330B"/>
    <w:rsid w:val="008043CE"/>
    <w:rsid w:val="008055AB"/>
    <w:rsid w:val="00806A28"/>
    <w:rsid w:val="00810AD6"/>
    <w:rsid w:val="008118B0"/>
    <w:rsid w:val="00812450"/>
    <w:rsid w:val="008126BA"/>
    <w:rsid w:val="00812D44"/>
    <w:rsid w:val="00817B2F"/>
    <w:rsid w:val="00817CC5"/>
    <w:rsid w:val="00820C5D"/>
    <w:rsid w:val="00821E88"/>
    <w:rsid w:val="008228EF"/>
    <w:rsid w:val="008250EA"/>
    <w:rsid w:val="008259CD"/>
    <w:rsid w:val="0082669D"/>
    <w:rsid w:val="00827547"/>
    <w:rsid w:val="00830E49"/>
    <w:rsid w:val="008311B1"/>
    <w:rsid w:val="00832787"/>
    <w:rsid w:val="008331F0"/>
    <w:rsid w:val="00833C6E"/>
    <w:rsid w:val="008352F6"/>
    <w:rsid w:val="00835F48"/>
    <w:rsid w:val="00837EE3"/>
    <w:rsid w:val="008418B6"/>
    <w:rsid w:val="00841DC6"/>
    <w:rsid w:val="00841E55"/>
    <w:rsid w:val="008422A5"/>
    <w:rsid w:val="008433FF"/>
    <w:rsid w:val="00845BC4"/>
    <w:rsid w:val="00852436"/>
    <w:rsid w:val="00852A26"/>
    <w:rsid w:val="00852F38"/>
    <w:rsid w:val="008540F4"/>
    <w:rsid w:val="00857881"/>
    <w:rsid w:val="00857EE9"/>
    <w:rsid w:val="00857FAB"/>
    <w:rsid w:val="0086037C"/>
    <w:rsid w:val="00862A4A"/>
    <w:rsid w:val="00864BBF"/>
    <w:rsid w:val="0087087C"/>
    <w:rsid w:val="008710B1"/>
    <w:rsid w:val="00871353"/>
    <w:rsid w:val="00872908"/>
    <w:rsid w:val="00874DC6"/>
    <w:rsid w:val="008752DE"/>
    <w:rsid w:val="00876A68"/>
    <w:rsid w:val="008778EA"/>
    <w:rsid w:val="00877B73"/>
    <w:rsid w:val="00881290"/>
    <w:rsid w:val="00883321"/>
    <w:rsid w:val="008850C9"/>
    <w:rsid w:val="00886187"/>
    <w:rsid w:val="008866AB"/>
    <w:rsid w:val="00890F9A"/>
    <w:rsid w:val="0089281C"/>
    <w:rsid w:val="00892AF8"/>
    <w:rsid w:val="00893DB3"/>
    <w:rsid w:val="008944E2"/>
    <w:rsid w:val="008A0532"/>
    <w:rsid w:val="008A1FA9"/>
    <w:rsid w:val="008A2D49"/>
    <w:rsid w:val="008A2DB5"/>
    <w:rsid w:val="008A53A2"/>
    <w:rsid w:val="008A56EF"/>
    <w:rsid w:val="008A7707"/>
    <w:rsid w:val="008A7D8D"/>
    <w:rsid w:val="008B072E"/>
    <w:rsid w:val="008B0E23"/>
    <w:rsid w:val="008B0E61"/>
    <w:rsid w:val="008B0E86"/>
    <w:rsid w:val="008B3EF9"/>
    <w:rsid w:val="008B4B47"/>
    <w:rsid w:val="008B59B9"/>
    <w:rsid w:val="008B5B9B"/>
    <w:rsid w:val="008B70C3"/>
    <w:rsid w:val="008C5A36"/>
    <w:rsid w:val="008C6353"/>
    <w:rsid w:val="008C7474"/>
    <w:rsid w:val="008D3B26"/>
    <w:rsid w:val="008D3B64"/>
    <w:rsid w:val="008D7900"/>
    <w:rsid w:val="008E1295"/>
    <w:rsid w:val="008E30C9"/>
    <w:rsid w:val="008E3AAA"/>
    <w:rsid w:val="008E62A8"/>
    <w:rsid w:val="008F3C7E"/>
    <w:rsid w:val="00902076"/>
    <w:rsid w:val="00902B56"/>
    <w:rsid w:val="00904F69"/>
    <w:rsid w:val="00907AD4"/>
    <w:rsid w:val="00910BDB"/>
    <w:rsid w:val="00911588"/>
    <w:rsid w:val="0091191B"/>
    <w:rsid w:val="009141FF"/>
    <w:rsid w:val="0091488F"/>
    <w:rsid w:val="00915660"/>
    <w:rsid w:val="0091780D"/>
    <w:rsid w:val="009211D0"/>
    <w:rsid w:val="00924061"/>
    <w:rsid w:val="00926614"/>
    <w:rsid w:val="0093062C"/>
    <w:rsid w:val="00933485"/>
    <w:rsid w:val="0093410E"/>
    <w:rsid w:val="00940EBC"/>
    <w:rsid w:val="009416D7"/>
    <w:rsid w:val="00942C43"/>
    <w:rsid w:val="0094317B"/>
    <w:rsid w:val="009450A1"/>
    <w:rsid w:val="00945B62"/>
    <w:rsid w:val="00945BE6"/>
    <w:rsid w:val="00946331"/>
    <w:rsid w:val="00946E98"/>
    <w:rsid w:val="009513F9"/>
    <w:rsid w:val="00951D83"/>
    <w:rsid w:val="00952BEE"/>
    <w:rsid w:val="00953304"/>
    <w:rsid w:val="009544E8"/>
    <w:rsid w:val="00955072"/>
    <w:rsid w:val="00955AA6"/>
    <w:rsid w:val="00955D57"/>
    <w:rsid w:val="009563D1"/>
    <w:rsid w:val="00957607"/>
    <w:rsid w:val="00960A4E"/>
    <w:rsid w:val="00961C19"/>
    <w:rsid w:val="00962001"/>
    <w:rsid w:val="00963E20"/>
    <w:rsid w:val="00965DB3"/>
    <w:rsid w:val="00965F19"/>
    <w:rsid w:val="0096644F"/>
    <w:rsid w:val="00975B58"/>
    <w:rsid w:val="00976467"/>
    <w:rsid w:val="0097647D"/>
    <w:rsid w:val="0098011F"/>
    <w:rsid w:val="00980380"/>
    <w:rsid w:val="0098124A"/>
    <w:rsid w:val="0098216C"/>
    <w:rsid w:val="0098235F"/>
    <w:rsid w:val="00984F72"/>
    <w:rsid w:val="0098639D"/>
    <w:rsid w:val="00986AB1"/>
    <w:rsid w:val="00987471"/>
    <w:rsid w:val="00987732"/>
    <w:rsid w:val="00995281"/>
    <w:rsid w:val="009A026B"/>
    <w:rsid w:val="009A4A6A"/>
    <w:rsid w:val="009A517E"/>
    <w:rsid w:val="009A5D96"/>
    <w:rsid w:val="009A7094"/>
    <w:rsid w:val="009B229D"/>
    <w:rsid w:val="009B4A7C"/>
    <w:rsid w:val="009B66BC"/>
    <w:rsid w:val="009B67E8"/>
    <w:rsid w:val="009B75F5"/>
    <w:rsid w:val="009B7E44"/>
    <w:rsid w:val="009C2E20"/>
    <w:rsid w:val="009C3E04"/>
    <w:rsid w:val="009C7BD8"/>
    <w:rsid w:val="009C7F65"/>
    <w:rsid w:val="009D0023"/>
    <w:rsid w:val="009D06E2"/>
    <w:rsid w:val="009D4FE9"/>
    <w:rsid w:val="009D528C"/>
    <w:rsid w:val="009D6E8B"/>
    <w:rsid w:val="009E198B"/>
    <w:rsid w:val="009E51CC"/>
    <w:rsid w:val="009E66D0"/>
    <w:rsid w:val="009E7784"/>
    <w:rsid w:val="009F04F9"/>
    <w:rsid w:val="009F0EC6"/>
    <w:rsid w:val="009F3034"/>
    <w:rsid w:val="009F7D8E"/>
    <w:rsid w:val="00A007F8"/>
    <w:rsid w:val="00A0189A"/>
    <w:rsid w:val="00A01DAD"/>
    <w:rsid w:val="00A05F84"/>
    <w:rsid w:val="00A06BB1"/>
    <w:rsid w:val="00A073EB"/>
    <w:rsid w:val="00A10C7F"/>
    <w:rsid w:val="00A12705"/>
    <w:rsid w:val="00A16364"/>
    <w:rsid w:val="00A201F3"/>
    <w:rsid w:val="00A2194D"/>
    <w:rsid w:val="00A234D3"/>
    <w:rsid w:val="00A236EF"/>
    <w:rsid w:val="00A25A43"/>
    <w:rsid w:val="00A27D35"/>
    <w:rsid w:val="00A3088E"/>
    <w:rsid w:val="00A337B6"/>
    <w:rsid w:val="00A34000"/>
    <w:rsid w:val="00A37129"/>
    <w:rsid w:val="00A40182"/>
    <w:rsid w:val="00A4458A"/>
    <w:rsid w:val="00A44608"/>
    <w:rsid w:val="00A4498B"/>
    <w:rsid w:val="00A46632"/>
    <w:rsid w:val="00A47440"/>
    <w:rsid w:val="00A4762E"/>
    <w:rsid w:val="00A536D0"/>
    <w:rsid w:val="00A56EF0"/>
    <w:rsid w:val="00A57387"/>
    <w:rsid w:val="00A61216"/>
    <w:rsid w:val="00A646FD"/>
    <w:rsid w:val="00A64D5D"/>
    <w:rsid w:val="00A66258"/>
    <w:rsid w:val="00A6775C"/>
    <w:rsid w:val="00A70067"/>
    <w:rsid w:val="00A72FE9"/>
    <w:rsid w:val="00A74052"/>
    <w:rsid w:val="00A741AB"/>
    <w:rsid w:val="00A77A12"/>
    <w:rsid w:val="00A83B5B"/>
    <w:rsid w:val="00A840BD"/>
    <w:rsid w:val="00A86CC2"/>
    <w:rsid w:val="00A92316"/>
    <w:rsid w:val="00A9305F"/>
    <w:rsid w:val="00A94E62"/>
    <w:rsid w:val="00A9589D"/>
    <w:rsid w:val="00A96EC4"/>
    <w:rsid w:val="00A96F66"/>
    <w:rsid w:val="00AA11F9"/>
    <w:rsid w:val="00AA19EC"/>
    <w:rsid w:val="00AA3E78"/>
    <w:rsid w:val="00AA7DC9"/>
    <w:rsid w:val="00AB01B4"/>
    <w:rsid w:val="00AB357F"/>
    <w:rsid w:val="00AB3C4B"/>
    <w:rsid w:val="00AB464B"/>
    <w:rsid w:val="00AB62C6"/>
    <w:rsid w:val="00AB7935"/>
    <w:rsid w:val="00AC00E8"/>
    <w:rsid w:val="00AC0ECE"/>
    <w:rsid w:val="00AC5BFD"/>
    <w:rsid w:val="00AC6FD2"/>
    <w:rsid w:val="00AD314C"/>
    <w:rsid w:val="00AD472F"/>
    <w:rsid w:val="00AE13CB"/>
    <w:rsid w:val="00AE3C5E"/>
    <w:rsid w:val="00AE4BA8"/>
    <w:rsid w:val="00AE5BA2"/>
    <w:rsid w:val="00AE69FB"/>
    <w:rsid w:val="00AE6B3B"/>
    <w:rsid w:val="00AF0F9E"/>
    <w:rsid w:val="00AF1A67"/>
    <w:rsid w:val="00AF25B8"/>
    <w:rsid w:val="00AF4D7A"/>
    <w:rsid w:val="00AF5066"/>
    <w:rsid w:val="00AF68CD"/>
    <w:rsid w:val="00AF73A2"/>
    <w:rsid w:val="00AF784C"/>
    <w:rsid w:val="00B01735"/>
    <w:rsid w:val="00B01B26"/>
    <w:rsid w:val="00B04EE8"/>
    <w:rsid w:val="00B07E98"/>
    <w:rsid w:val="00B1121A"/>
    <w:rsid w:val="00B116CC"/>
    <w:rsid w:val="00B125AA"/>
    <w:rsid w:val="00B126E0"/>
    <w:rsid w:val="00B13354"/>
    <w:rsid w:val="00B13AC9"/>
    <w:rsid w:val="00B143FD"/>
    <w:rsid w:val="00B15346"/>
    <w:rsid w:val="00B163CC"/>
    <w:rsid w:val="00B20E3F"/>
    <w:rsid w:val="00B263F4"/>
    <w:rsid w:val="00B2648D"/>
    <w:rsid w:val="00B26914"/>
    <w:rsid w:val="00B2757B"/>
    <w:rsid w:val="00B3024C"/>
    <w:rsid w:val="00B3129A"/>
    <w:rsid w:val="00B31410"/>
    <w:rsid w:val="00B32771"/>
    <w:rsid w:val="00B33A53"/>
    <w:rsid w:val="00B3409A"/>
    <w:rsid w:val="00B377CE"/>
    <w:rsid w:val="00B37818"/>
    <w:rsid w:val="00B43147"/>
    <w:rsid w:val="00B432B2"/>
    <w:rsid w:val="00B4374B"/>
    <w:rsid w:val="00B4458B"/>
    <w:rsid w:val="00B45B4E"/>
    <w:rsid w:val="00B466A8"/>
    <w:rsid w:val="00B478DB"/>
    <w:rsid w:val="00B50A1F"/>
    <w:rsid w:val="00B50BD0"/>
    <w:rsid w:val="00B518AF"/>
    <w:rsid w:val="00B56CB0"/>
    <w:rsid w:val="00B56CFD"/>
    <w:rsid w:val="00B570E6"/>
    <w:rsid w:val="00B63E06"/>
    <w:rsid w:val="00B64285"/>
    <w:rsid w:val="00B65534"/>
    <w:rsid w:val="00B655F7"/>
    <w:rsid w:val="00B666AC"/>
    <w:rsid w:val="00B66E71"/>
    <w:rsid w:val="00B70A60"/>
    <w:rsid w:val="00B7341B"/>
    <w:rsid w:val="00B742DC"/>
    <w:rsid w:val="00B75FC0"/>
    <w:rsid w:val="00B76F72"/>
    <w:rsid w:val="00B77068"/>
    <w:rsid w:val="00B80BA6"/>
    <w:rsid w:val="00B813A2"/>
    <w:rsid w:val="00B82956"/>
    <w:rsid w:val="00B83589"/>
    <w:rsid w:val="00B83784"/>
    <w:rsid w:val="00B838E7"/>
    <w:rsid w:val="00B8390E"/>
    <w:rsid w:val="00B84D05"/>
    <w:rsid w:val="00B867E1"/>
    <w:rsid w:val="00B86F9A"/>
    <w:rsid w:val="00B87CEB"/>
    <w:rsid w:val="00B92440"/>
    <w:rsid w:val="00B92846"/>
    <w:rsid w:val="00B947A5"/>
    <w:rsid w:val="00B95530"/>
    <w:rsid w:val="00B95627"/>
    <w:rsid w:val="00B96A84"/>
    <w:rsid w:val="00B97BC3"/>
    <w:rsid w:val="00BA375D"/>
    <w:rsid w:val="00BA3B29"/>
    <w:rsid w:val="00BA7C89"/>
    <w:rsid w:val="00BB0F88"/>
    <w:rsid w:val="00BB2CA5"/>
    <w:rsid w:val="00BB4C0D"/>
    <w:rsid w:val="00BB74B2"/>
    <w:rsid w:val="00BB79B7"/>
    <w:rsid w:val="00BC1508"/>
    <w:rsid w:val="00BC1949"/>
    <w:rsid w:val="00BC2573"/>
    <w:rsid w:val="00BC43DE"/>
    <w:rsid w:val="00BC5767"/>
    <w:rsid w:val="00BC5ADA"/>
    <w:rsid w:val="00BC6397"/>
    <w:rsid w:val="00BD53B4"/>
    <w:rsid w:val="00BE4E73"/>
    <w:rsid w:val="00BE53AA"/>
    <w:rsid w:val="00BE6015"/>
    <w:rsid w:val="00BE766A"/>
    <w:rsid w:val="00BF0AB2"/>
    <w:rsid w:val="00BF359A"/>
    <w:rsid w:val="00BF35D2"/>
    <w:rsid w:val="00BF3702"/>
    <w:rsid w:val="00BF71D1"/>
    <w:rsid w:val="00BF7A5C"/>
    <w:rsid w:val="00C01079"/>
    <w:rsid w:val="00C0119C"/>
    <w:rsid w:val="00C02379"/>
    <w:rsid w:val="00C03D20"/>
    <w:rsid w:val="00C050AA"/>
    <w:rsid w:val="00C07F69"/>
    <w:rsid w:val="00C101AA"/>
    <w:rsid w:val="00C1031B"/>
    <w:rsid w:val="00C1295A"/>
    <w:rsid w:val="00C138CF"/>
    <w:rsid w:val="00C1708B"/>
    <w:rsid w:val="00C171B0"/>
    <w:rsid w:val="00C2055F"/>
    <w:rsid w:val="00C206A5"/>
    <w:rsid w:val="00C2084F"/>
    <w:rsid w:val="00C21C85"/>
    <w:rsid w:val="00C22AA2"/>
    <w:rsid w:val="00C267F9"/>
    <w:rsid w:val="00C26BF9"/>
    <w:rsid w:val="00C33279"/>
    <w:rsid w:val="00C333EC"/>
    <w:rsid w:val="00C33503"/>
    <w:rsid w:val="00C3367E"/>
    <w:rsid w:val="00C33D6C"/>
    <w:rsid w:val="00C33F36"/>
    <w:rsid w:val="00C3651F"/>
    <w:rsid w:val="00C36BA9"/>
    <w:rsid w:val="00C44C70"/>
    <w:rsid w:val="00C466F4"/>
    <w:rsid w:val="00C46CB4"/>
    <w:rsid w:val="00C47C78"/>
    <w:rsid w:val="00C50B28"/>
    <w:rsid w:val="00C52C1F"/>
    <w:rsid w:val="00C55625"/>
    <w:rsid w:val="00C55FDA"/>
    <w:rsid w:val="00C566BD"/>
    <w:rsid w:val="00C56917"/>
    <w:rsid w:val="00C56C73"/>
    <w:rsid w:val="00C66934"/>
    <w:rsid w:val="00C72AD4"/>
    <w:rsid w:val="00C73F36"/>
    <w:rsid w:val="00C748D2"/>
    <w:rsid w:val="00C76BAB"/>
    <w:rsid w:val="00C804B8"/>
    <w:rsid w:val="00C8145F"/>
    <w:rsid w:val="00C81EF8"/>
    <w:rsid w:val="00C83092"/>
    <w:rsid w:val="00C862B5"/>
    <w:rsid w:val="00C86335"/>
    <w:rsid w:val="00C86EC6"/>
    <w:rsid w:val="00C87126"/>
    <w:rsid w:val="00C87C50"/>
    <w:rsid w:val="00C907E4"/>
    <w:rsid w:val="00C90945"/>
    <w:rsid w:val="00C93C8B"/>
    <w:rsid w:val="00C94991"/>
    <w:rsid w:val="00C96453"/>
    <w:rsid w:val="00C9761D"/>
    <w:rsid w:val="00C97C13"/>
    <w:rsid w:val="00C97E39"/>
    <w:rsid w:val="00CA3897"/>
    <w:rsid w:val="00CA3944"/>
    <w:rsid w:val="00CA5646"/>
    <w:rsid w:val="00CA7797"/>
    <w:rsid w:val="00CA7D73"/>
    <w:rsid w:val="00CB1648"/>
    <w:rsid w:val="00CB2633"/>
    <w:rsid w:val="00CB2FF5"/>
    <w:rsid w:val="00CB32C5"/>
    <w:rsid w:val="00CB62D1"/>
    <w:rsid w:val="00CC0079"/>
    <w:rsid w:val="00CC0F5A"/>
    <w:rsid w:val="00CC0FCC"/>
    <w:rsid w:val="00CC3938"/>
    <w:rsid w:val="00CC4307"/>
    <w:rsid w:val="00CC45C4"/>
    <w:rsid w:val="00CC62EA"/>
    <w:rsid w:val="00CC6436"/>
    <w:rsid w:val="00CC6FF8"/>
    <w:rsid w:val="00CD0756"/>
    <w:rsid w:val="00CD3786"/>
    <w:rsid w:val="00CD44DF"/>
    <w:rsid w:val="00CD5722"/>
    <w:rsid w:val="00CD6A4D"/>
    <w:rsid w:val="00CD78ED"/>
    <w:rsid w:val="00CD7A90"/>
    <w:rsid w:val="00CE05E7"/>
    <w:rsid w:val="00CE25AB"/>
    <w:rsid w:val="00CE264B"/>
    <w:rsid w:val="00CE3C8A"/>
    <w:rsid w:val="00CE3D3C"/>
    <w:rsid w:val="00CE4551"/>
    <w:rsid w:val="00CE6B1A"/>
    <w:rsid w:val="00CE7834"/>
    <w:rsid w:val="00CE7949"/>
    <w:rsid w:val="00CF1BBB"/>
    <w:rsid w:val="00CF1F4C"/>
    <w:rsid w:val="00CF2265"/>
    <w:rsid w:val="00CF6C41"/>
    <w:rsid w:val="00CF6F62"/>
    <w:rsid w:val="00CF71FE"/>
    <w:rsid w:val="00CF738F"/>
    <w:rsid w:val="00D00C45"/>
    <w:rsid w:val="00D00E96"/>
    <w:rsid w:val="00D02510"/>
    <w:rsid w:val="00D02573"/>
    <w:rsid w:val="00D031BA"/>
    <w:rsid w:val="00D12938"/>
    <w:rsid w:val="00D13B8E"/>
    <w:rsid w:val="00D13E41"/>
    <w:rsid w:val="00D151F7"/>
    <w:rsid w:val="00D16B10"/>
    <w:rsid w:val="00D1758F"/>
    <w:rsid w:val="00D23F04"/>
    <w:rsid w:val="00D244B7"/>
    <w:rsid w:val="00D24729"/>
    <w:rsid w:val="00D25CD7"/>
    <w:rsid w:val="00D32753"/>
    <w:rsid w:val="00D34363"/>
    <w:rsid w:val="00D34BDE"/>
    <w:rsid w:val="00D35431"/>
    <w:rsid w:val="00D354C7"/>
    <w:rsid w:val="00D36BA3"/>
    <w:rsid w:val="00D37975"/>
    <w:rsid w:val="00D40746"/>
    <w:rsid w:val="00D514E6"/>
    <w:rsid w:val="00D52678"/>
    <w:rsid w:val="00D52866"/>
    <w:rsid w:val="00D57B59"/>
    <w:rsid w:val="00D60C5A"/>
    <w:rsid w:val="00D60F2F"/>
    <w:rsid w:val="00D64995"/>
    <w:rsid w:val="00D65D35"/>
    <w:rsid w:val="00D66E42"/>
    <w:rsid w:val="00D703F3"/>
    <w:rsid w:val="00D70DAD"/>
    <w:rsid w:val="00D73DB5"/>
    <w:rsid w:val="00D74747"/>
    <w:rsid w:val="00D7657E"/>
    <w:rsid w:val="00D7711D"/>
    <w:rsid w:val="00D80B8D"/>
    <w:rsid w:val="00D82991"/>
    <w:rsid w:val="00D82D8B"/>
    <w:rsid w:val="00D83190"/>
    <w:rsid w:val="00D85E12"/>
    <w:rsid w:val="00D90142"/>
    <w:rsid w:val="00D947A1"/>
    <w:rsid w:val="00D95C83"/>
    <w:rsid w:val="00D96D63"/>
    <w:rsid w:val="00DA04A1"/>
    <w:rsid w:val="00DA1970"/>
    <w:rsid w:val="00DA3604"/>
    <w:rsid w:val="00DA3D2F"/>
    <w:rsid w:val="00DA5480"/>
    <w:rsid w:val="00DA646D"/>
    <w:rsid w:val="00DA64D5"/>
    <w:rsid w:val="00DA6DAA"/>
    <w:rsid w:val="00DB0B40"/>
    <w:rsid w:val="00DB1999"/>
    <w:rsid w:val="00DB2CF8"/>
    <w:rsid w:val="00DB536C"/>
    <w:rsid w:val="00DB7FB4"/>
    <w:rsid w:val="00DC1190"/>
    <w:rsid w:val="00DC1825"/>
    <w:rsid w:val="00DC34A5"/>
    <w:rsid w:val="00DC6F11"/>
    <w:rsid w:val="00DD2B60"/>
    <w:rsid w:val="00DD5567"/>
    <w:rsid w:val="00DD5848"/>
    <w:rsid w:val="00DD59AE"/>
    <w:rsid w:val="00DE38F3"/>
    <w:rsid w:val="00DE4CE0"/>
    <w:rsid w:val="00DE7B45"/>
    <w:rsid w:val="00DF1964"/>
    <w:rsid w:val="00DF1B56"/>
    <w:rsid w:val="00DF21A2"/>
    <w:rsid w:val="00DF29DF"/>
    <w:rsid w:val="00DF4084"/>
    <w:rsid w:val="00DF5567"/>
    <w:rsid w:val="00DF65CC"/>
    <w:rsid w:val="00DF674D"/>
    <w:rsid w:val="00DF67CA"/>
    <w:rsid w:val="00DF6D97"/>
    <w:rsid w:val="00DF6E88"/>
    <w:rsid w:val="00E01B93"/>
    <w:rsid w:val="00E045F4"/>
    <w:rsid w:val="00E05F83"/>
    <w:rsid w:val="00E1324A"/>
    <w:rsid w:val="00E14179"/>
    <w:rsid w:val="00E15B0D"/>
    <w:rsid w:val="00E16DFD"/>
    <w:rsid w:val="00E17BE6"/>
    <w:rsid w:val="00E20B18"/>
    <w:rsid w:val="00E217C3"/>
    <w:rsid w:val="00E23ADC"/>
    <w:rsid w:val="00E24637"/>
    <w:rsid w:val="00E248E4"/>
    <w:rsid w:val="00E325EE"/>
    <w:rsid w:val="00E32ED5"/>
    <w:rsid w:val="00E340B4"/>
    <w:rsid w:val="00E349EE"/>
    <w:rsid w:val="00E3547D"/>
    <w:rsid w:val="00E37F50"/>
    <w:rsid w:val="00E40A32"/>
    <w:rsid w:val="00E40B3E"/>
    <w:rsid w:val="00E40F6E"/>
    <w:rsid w:val="00E41D0C"/>
    <w:rsid w:val="00E4480D"/>
    <w:rsid w:val="00E45461"/>
    <w:rsid w:val="00E47E65"/>
    <w:rsid w:val="00E50ACE"/>
    <w:rsid w:val="00E52543"/>
    <w:rsid w:val="00E5323C"/>
    <w:rsid w:val="00E55EB5"/>
    <w:rsid w:val="00E56531"/>
    <w:rsid w:val="00E56B17"/>
    <w:rsid w:val="00E60DCC"/>
    <w:rsid w:val="00E6169A"/>
    <w:rsid w:val="00E65529"/>
    <w:rsid w:val="00E6640D"/>
    <w:rsid w:val="00E664D6"/>
    <w:rsid w:val="00E6783B"/>
    <w:rsid w:val="00E732D8"/>
    <w:rsid w:val="00E766EB"/>
    <w:rsid w:val="00E76AF4"/>
    <w:rsid w:val="00E77ECD"/>
    <w:rsid w:val="00E812B9"/>
    <w:rsid w:val="00E81BCB"/>
    <w:rsid w:val="00E835BA"/>
    <w:rsid w:val="00E855DB"/>
    <w:rsid w:val="00E87E4A"/>
    <w:rsid w:val="00E900E3"/>
    <w:rsid w:val="00E91880"/>
    <w:rsid w:val="00E92862"/>
    <w:rsid w:val="00E92A40"/>
    <w:rsid w:val="00E946E2"/>
    <w:rsid w:val="00E94707"/>
    <w:rsid w:val="00E948C1"/>
    <w:rsid w:val="00E96668"/>
    <w:rsid w:val="00E96789"/>
    <w:rsid w:val="00E9765D"/>
    <w:rsid w:val="00E97BB0"/>
    <w:rsid w:val="00EA27DA"/>
    <w:rsid w:val="00EA30EA"/>
    <w:rsid w:val="00EA35DA"/>
    <w:rsid w:val="00EA5F5A"/>
    <w:rsid w:val="00EA626F"/>
    <w:rsid w:val="00EA6310"/>
    <w:rsid w:val="00EA74A4"/>
    <w:rsid w:val="00EA7B6C"/>
    <w:rsid w:val="00EB0908"/>
    <w:rsid w:val="00EB1A86"/>
    <w:rsid w:val="00EB24D3"/>
    <w:rsid w:val="00EB36B6"/>
    <w:rsid w:val="00EB664B"/>
    <w:rsid w:val="00EC0464"/>
    <w:rsid w:val="00EC19AA"/>
    <w:rsid w:val="00EC1FBF"/>
    <w:rsid w:val="00EC2407"/>
    <w:rsid w:val="00EC3451"/>
    <w:rsid w:val="00EC55CE"/>
    <w:rsid w:val="00EC627D"/>
    <w:rsid w:val="00EC7C82"/>
    <w:rsid w:val="00ED0215"/>
    <w:rsid w:val="00ED0F9A"/>
    <w:rsid w:val="00ED4E62"/>
    <w:rsid w:val="00ED5CE9"/>
    <w:rsid w:val="00ED7B58"/>
    <w:rsid w:val="00ED7C2C"/>
    <w:rsid w:val="00EE0790"/>
    <w:rsid w:val="00EE2326"/>
    <w:rsid w:val="00EE262B"/>
    <w:rsid w:val="00EE4F4E"/>
    <w:rsid w:val="00EE7AA6"/>
    <w:rsid w:val="00EE7E17"/>
    <w:rsid w:val="00EF0AF1"/>
    <w:rsid w:val="00EF2CB5"/>
    <w:rsid w:val="00EF3BB5"/>
    <w:rsid w:val="00EF6551"/>
    <w:rsid w:val="00F00136"/>
    <w:rsid w:val="00F019D2"/>
    <w:rsid w:val="00F034FD"/>
    <w:rsid w:val="00F03B2F"/>
    <w:rsid w:val="00F03B83"/>
    <w:rsid w:val="00F04310"/>
    <w:rsid w:val="00F049DF"/>
    <w:rsid w:val="00F0531C"/>
    <w:rsid w:val="00F053DD"/>
    <w:rsid w:val="00F0568D"/>
    <w:rsid w:val="00F10741"/>
    <w:rsid w:val="00F11734"/>
    <w:rsid w:val="00F124C1"/>
    <w:rsid w:val="00F128FB"/>
    <w:rsid w:val="00F1290B"/>
    <w:rsid w:val="00F16916"/>
    <w:rsid w:val="00F215EB"/>
    <w:rsid w:val="00F2432F"/>
    <w:rsid w:val="00F26ABE"/>
    <w:rsid w:val="00F30088"/>
    <w:rsid w:val="00F31F8D"/>
    <w:rsid w:val="00F3389A"/>
    <w:rsid w:val="00F4001D"/>
    <w:rsid w:val="00F417B4"/>
    <w:rsid w:val="00F41838"/>
    <w:rsid w:val="00F42EBB"/>
    <w:rsid w:val="00F432FD"/>
    <w:rsid w:val="00F446F0"/>
    <w:rsid w:val="00F5013B"/>
    <w:rsid w:val="00F545A4"/>
    <w:rsid w:val="00F54AB2"/>
    <w:rsid w:val="00F632CC"/>
    <w:rsid w:val="00F66A4E"/>
    <w:rsid w:val="00F66FB1"/>
    <w:rsid w:val="00F70EBB"/>
    <w:rsid w:val="00F7262B"/>
    <w:rsid w:val="00F73480"/>
    <w:rsid w:val="00F735B6"/>
    <w:rsid w:val="00F7364C"/>
    <w:rsid w:val="00F73DF8"/>
    <w:rsid w:val="00F75188"/>
    <w:rsid w:val="00F75A81"/>
    <w:rsid w:val="00F81B8E"/>
    <w:rsid w:val="00F81CC0"/>
    <w:rsid w:val="00F826B4"/>
    <w:rsid w:val="00F82C55"/>
    <w:rsid w:val="00F856B1"/>
    <w:rsid w:val="00F863A3"/>
    <w:rsid w:val="00F865C8"/>
    <w:rsid w:val="00F86A82"/>
    <w:rsid w:val="00F900BF"/>
    <w:rsid w:val="00F90D59"/>
    <w:rsid w:val="00F9119E"/>
    <w:rsid w:val="00F94EA8"/>
    <w:rsid w:val="00FA4AA4"/>
    <w:rsid w:val="00FA5FC8"/>
    <w:rsid w:val="00FA6926"/>
    <w:rsid w:val="00FA7390"/>
    <w:rsid w:val="00FA7AEC"/>
    <w:rsid w:val="00FB0CEF"/>
    <w:rsid w:val="00FB1930"/>
    <w:rsid w:val="00FB1B86"/>
    <w:rsid w:val="00FB6D0A"/>
    <w:rsid w:val="00FB6E41"/>
    <w:rsid w:val="00FB7DBB"/>
    <w:rsid w:val="00FC20A8"/>
    <w:rsid w:val="00FC3816"/>
    <w:rsid w:val="00FC6652"/>
    <w:rsid w:val="00FC67B9"/>
    <w:rsid w:val="00FC6A24"/>
    <w:rsid w:val="00FC731E"/>
    <w:rsid w:val="00FC74B4"/>
    <w:rsid w:val="00FC777C"/>
    <w:rsid w:val="00FC7E41"/>
    <w:rsid w:val="00FD0EC6"/>
    <w:rsid w:val="00FD145E"/>
    <w:rsid w:val="00FD37BE"/>
    <w:rsid w:val="00FD4832"/>
    <w:rsid w:val="00FD70C7"/>
    <w:rsid w:val="00FE2BBF"/>
    <w:rsid w:val="00FE3155"/>
    <w:rsid w:val="00FE5ACF"/>
    <w:rsid w:val="00FF1DC7"/>
    <w:rsid w:val="00FF5F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938"/>
    <w:pPr>
      <w:overflowPunct w:val="0"/>
      <w:autoSpaceDE w:val="0"/>
      <w:autoSpaceDN w:val="0"/>
      <w:adjustRightInd w:val="0"/>
      <w:textAlignment w:val="baseline"/>
    </w:pPr>
    <w:rPr>
      <w:lang w:val="es-ES_tradnl" w:eastAsia="es-ES"/>
    </w:rPr>
  </w:style>
  <w:style w:type="paragraph" w:styleId="Ttulo1">
    <w:name w:val="heading 1"/>
    <w:basedOn w:val="Normal"/>
    <w:next w:val="Normal"/>
    <w:link w:val="Ttulo1Car"/>
    <w:qFormat/>
    <w:rsid w:val="00812D44"/>
    <w:pPr>
      <w:keepNext/>
      <w:spacing w:before="240" w:after="60"/>
      <w:outlineLvl w:val="0"/>
    </w:pPr>
    <w:rPr>
      <w:rFonts w:asciiTheme="minorHAnsi" w:eastAsiaTheme="majorEastAsia" w:hAnsiTheme="minorHAnsi" w:cstheme="majorBidi"/>
      <w:b/>
      <w:bCs/>
      <w:kern w:val="32"/>
      <w:sz w:val="24"/>
      <w:szCs w:val="32"/>
    </w:rPr>
  </w:style>
  <w:style w:type="paragraph" w:styleId="Ttulo2">
    <w:name w:val="heading 2"/>
    <w:basedOn w:val="Normal"/>
    <w:next w:val="Normal"/>
    <w:qFormat/>
    <w:rsid w:val="00812D44"/>
    <w:pPr>
      <w:keepNext/>
      <w:outlineLvl w:val="1"/>
    </w:pPr>
    <w:rPr>
      <w:rFonts w:asciiTheme="minorHAnsi" w:hAnsiTheme="minorHAnsi"/>
      <w:b/>
      <w:sz w:val="22"/>
    </w:rPr>
  </w:style>
  <w:style w:type="paragraph" w:styleId="Ttulo3">
    <w:name w:val="heading 3"/>
    <w:basedOn w:val="Normal"/>
    <w:next w:val="Normal"/>
    <w:link w:val="Ttulo3Car"/>
    <w:qFormat/>
    <w:rsid w:val="00CC3938"/>
    <w:pPr>
      <w:keepNext/>
      <w:jc w:val="center"/>
      <w:outlineLvl w:val="2"/>
    </w:pPr>
    <w:rPr>
      <w:rFonts w:ascii="Century Gothic" w:hAnsi="Century Gothic"/>
      <w:b/>
      <w:sz w:val="22"/>
    </w:rPr>
  </w:style>
  <w:style w:type="paragraph" w:styleId="Ttulo4">
    <w:name w:val="heading 4"/>
    <w:basedOn w:val="Normal"/>
    <w:next w:val="Normal"/>
    <w:qFormat/>
    <w:rsid w:val="00CC3938"/>
    <w:pPr>
      <w:keepNext/>
      <w:jc w:val="center"/>
      <w:outlineLvl w:val="3"/>
    </w:pPr>
    <w:rPr>
      <w:rFonts w:ascii="Century Gothic" w:hAnsi="Century Gothic"/>
      <w:b/>
      <w:sz w:val="22"/>
      <w:u w:val="single"/>
    </w:rPr>
  </w:style>
  <w:style w:type="paragraph" w:styleId="Ttulo6">
    <w:name w:val="heading 6"/>
    <w:basedOn w:val="Normal"/>
    <w:next w:val="Normal"/>
    <w:qFormat/>
    <w:rsid w:val="00CC3938"/>
    <w:pPr>
      <w:keepNext/>
      <w:outlineLvl w:val="5"/>
    </w:pPr>
    <w:rPr>
      <w:rFonts w:ascii="Century Gothic" w:hAnsi="Century Gothic"/>
      <w:b/>
      <w:b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CC3938"/>
    <w:rPr>
      <w:rFonts w:ascii="Century Gothic" w:hAnsi="Century Gothic"/>
      <w:b/>
      <w:sz w:val="22"/>
      <w:lang w:val="es-ES_tradnl" w:eastAsia="es-ES" w:bidi="ar-SA"/>
    </w:rPr>
  </w:style>
  <w:style w:type="paragraph" w:styleId="Direccinsobre">
    <w:name w:val="envelope address"/>
    <w:basedOn w:val="Normal"/>
    <w:rsid w:val="00610074"/>
    <w:pPr>
      <w:framePr w:w="7920" w:h="1980" w:hRule="exact" w:hSpace="141" w:wrap="auto" w:hAnchor="page" w:xAlign="center" w:yAlign="bottom"/>
      <w:ind w:left="2880"/>
    </w:pPr>
    <w:rPr>
      <w:rFonts w:ascii="Century Gothic" w:hAnsi="Century Gothic" w:cs="Arial"/>
      <w:b/>
      <w:sz w:val="28"/>
    </w:rPr>
  </w:style>
  <w:style w:type="paragraph" w:styleId="Remitedesobre">
    <w:name w:val="envelope return"/>
    <w:basedOn w:val="Normal"/>
    <w:rsid w:val="00610074"/>
    <w:rPr>
      <w:rFonts w:ascii="Century Gothic" w:hAnsi="Century Gothic" w:cs="Arial"/>
      <w:b/>
    </w:rPr>
  </w:style>
  <w:style w:type="paragraph" w:styleId="Encabezado">
    <w:name w:val="header"/>
    <w:basedOn w:val="Normal"/>
    <w:link w:val="EncabezadoCar"/>
    <w:rsid w:val="00CC3938"/>
    <w:pPr>
      <w:tabs>
        <w:tab w:val="center" w:pos="4419"/>
        <w:tab w:val="right" w:pos="8838"/>
      </w:tabs>
    </w:pPr>
  </w:style>
  <w:style w:type="character" w:customStyle="1" w:styleId="EncabezadoCar">
    <w:name w:val="Encabezado Car"/>
    <w:link w:val="Encabezado"/>
    <w:locked/>
    <w:rsid w:val="00CC3938"/>
    <w:rPr>
      <w:lang w:val="es-ES_tradnl" w:eastAsia="es-ES" w:bidi="ar-SA"/>
    </w:rPr>
  </w:style>
  <w:style w:type="paragraph" w:styleId="Piedepgina">
    <w:name w:val="footer"/>
    <w:basedOn w:val="Normal"/>
    <w:link w:val="PiedepginaCar"/>
    <w:uiPriority w:val="99"/>
    <w:rsid w:val="00CC3938"/>
    <w:pPr>
      <w:tabs>
        <w:tab w:val="center" w:pos="4419"/>
        <w:tab w:val="right" w:pos="8838"/>
      </w:tabs>
    </w:pPr>
  </w:style>
  <w:style w:type="character" w:styleId="Nmerodepgina">
    <w:name w:val="page number"/>
    <w:basedOn w:val="Fuentedeprrafopredeter"/>
    <w:rsid w:val="00CC3938"/>
  </w:style>
  <w:style w:type="paragraph" w:styleId="Textoindependiente">
    <w:name w:val="Body Text"/>
    <w:basedOn w:val="Normal"/>
    <w:link w:val="TextoindependienteCar"/>
    <w:rsid w:val="00CC3938"/>
    <w:pPr>
      <w:jc w:val="both"/>
    </w:pPr>
    <w:rPr>
      <w:rFonts w:ascii="Century Gothic" w:hAnsi="Century Gothic"/>
    </w:rPr>
  </w:style>
  <w:style w:type="character" w:customStyle="1" w:styleId="TextoindependienteCar">
    <w:name w:val="Texto independiente Car"/>
    <w:link w:val="Textoindependiente"/>
    <w:rsid w:val="00CC3938"/>
    <w:rPr>
      <w:rFonts w:ascii="Century Gothic" w:hAnsi="Century Gothic"/>
      <w:lang w:val="es-ES_tradnl" w:eastAsia="es-ES" w:bidi="ar-SA"/>
    </w:rPr>
  </w:style>
  <w:style w:type="paragraph" w:customStyle="1" w:styleId="Victor1">
    <w:name w:val="Victor1"/>
    <w:basedOn w:val="Normal"/>
    <w:rsid w:val="00CC3938"/>
    <w:pPr>
      <w:spacing w:after="120" w:line="320" w:lineRule="atLeast"/>
      <w:jc w:val="both"/>
    </w:pPr>
  </w:style>
  <w:style w:type="paragraph" w:styleId="Textoindependiente2">
    <w:name w:val="Body Text 2"/>
    <w:basedOn w:val="Normal"/>
    <w:rsid w:val="00CC3938"/>
    <w:pPr>
      <w:overflowPunct/>
      <w:autoSpaceDE/>
      <w:autoSpaceDN/>
      <w:adjustRightInd/>
      <w:jc w:val="both"/>
      <w:textAlignment w:val="auto"/>
    </w:pPr>
    <w:rPr>
      <w:rFonts w:ascii="Arial" w:hAnsi="Arial" w:cs="Arial"/>
      <w:sz w:val="24"/>
      <w:szCs w:val="24"/>
      <w:lang w:val="es-ES"/>
    </w:rPr>
  </w:style>
  <w:style w:type="paragraph" w:styleId="Textoindependiente3">
    <w:name w:val="Body Text 3"/>
    <w:basedOn w:val="Normal"/>
    <w:rsid w:val="00CC3938"/>
    <w:pPr>
      <w:spacing w:line="240" w:lineRule="atLeast"/>
      <w:jc w:val="both"/>
    </w:pPr>
    <w:rPr>
      <w:rFonts w:ascii="Century Gothic" w:hAnsi="Century Gothic"/>
      <w:b/>
    </w:rPr>
  </w:style>
  <w:style w:type="paragraph" w:styleId="Sangradetextonormal">
    <w:name w:val="Body Text Indent"/>
    <w:basedOn w:val="Normal"/>
    <w:link w:val="SangradetextonormalCar"/>
    <w:rsid w:val="00CC3938"/>
    <w:pPr>
      <w:ind w:left="567"/>
      <w:jc w:val="both"/>
    </w:pPr>
    <w:rPr>
      <w:rFonts w:ascii="Century Gothic" w:hAnsi="Century Gothic" w:cs="Courier New"/>
    </w:rPr>
  </w:style>
  <w:style w:type="character" w:styleId="Refdecomentario">
    <w:name w:val="annotation reference"/>
    <w:rsid w:val="007A63DB"/>
    <w:rPr>
      <w:sz w:val="16"/>
      <w:szCs w:val="16"/>
    </w:rPr>
  </w:style>
  <w:style w:type="paragraph" w:styleId="Textocomentario">
    <w:name w:val="annotation text"/>
    <w:basedOn w:val="Normal"/>
    <w:link w:val="TextocomentarioCar"/>
    <w:rsid w:val="007A63DB"/>
  </w:style>
  <w:style w:type="character" w:customStyle="1" w:styleId="TextocomentarioCar">
    <w:name w:val="Texto comentario Car"/>
    <w:link w:val="Textocomentario"/>
    <w:rsid w:val="007A63DB"/>
    <w:rPr>
      <w:lang w:val="es-ES_tradnl" w:eastAsia="es-ES"/>
    </w:rPr>
  </w:style>
  <w:style w:type="paragraph" w:styleId="Asuntodelcomentario">
    <w:name w:val="annotation subject"/>
    <w:basedOn w:val="Textocomentario"/>
    <w:next w:val="Textocomentario"/>
    <w:link w:val="AsuntodelcomentarioCar"/>
    <w:rsid w:val="007A63DB"/>
    <w:rPr>
      <w:b/>
      <w:bCs/>
    </w:rPr>
  </w:style>
  <w:style w:type="character" w:customStyle="1" w:styleId="AsuntodelcomentarioCar">
    <w:name w:val="Asunto del comentario Car"/>
    <w:link w:val="Asuntodelcomentario"/>
    <w:rsid w:val="007A63DB"/>
    <w:rPr>
      <w:b/>
      <w:bCs/>
      <w:lang w:val="es-ES_tradnl" w:eastAsia="es-ES"/>
    </w:rPr>
  </w:style>
  <w:style w:type="paragraph" w:styleId="Textodeglobo">
    <w:name w:val="Balloon Text"/>
    <w:basedOn w:val="Normal"/>
    <w:link w:val="TextodegloboCar"/>
    <w:rsid w:val="007A63DB"/>
    <w:rPr>
      <w:rFonts w:ascii="Tahoma" w:hAnsi="Tahoma"/>
      <w:sz w:val="16"/>
      <w:szCs w:val="16"/>
    </w:rPr>
  </w:style>
  <w:style w:type="character" w:customStyle="1" w:styleId="TextodegloboCar">
    <w:name w:val="Texto de globo Car"/>
    <w:link w:val="Textodeglobo"/>
    <w:rsid w:val="007A63DB"/>
    <w:rPr>
      <w:rFonts w:ascii="Tahoma" w:hAnsi="Tahoma" w:cs="Tahoma"/>
      <w:sz w:val="16"/>
      <w:szCs w:val="16"/>
      <w:lang w:val="es-ES_tradnl" w:eastAsia="es-ES"/>
    </w:rPr>
  </w:style>
  <w:style w:type="paragraph" w:styleId="Prrafodelista">
    <w:name w:val="List Paragraph"/>
    <w:basedOn w:val="Normal"/>
    <w:uiPriority w:val="34"/>
    <w:qFormat/>
    <w:rsid w:val="00986AB1"/>
    <w:pPr>
      <w:ind w:left="708"/>
    </w:pPr>
  </w:style>
  <w:style w:type="paragraph" w:styleId="Revisin">
    <w:name w:val="Revision"/>
    <w:hidden/>
    <w:uiPriority w:val="99"/>
    <w:semiHidden/>
    <w:rsid w:val="00E3547D"/>
    <w:rPr>
      <w:lang w:val="es-ES_tradnl" w:eastAsia="es-ES"/>
    </w:rPr>
  </w:style>
  <w:style w:type="character" w:customStyle="1" w:styleId="PiedepginaCar">
    <w:name w:val="Pie de página Car"/>
    <w:basedOn w:val="Fuentedeprrafopredeter"/>
    <w:link w:val="Piedepgina"/>
    <w:uiPriority w:val="99"/>
    <w:rsid w:val="001936DF"/>
    <w:rPr>
      <w:lang w:val="es-ES_tradnl" w:eastAsia="es-ES"/>
    </w:rPr>
  </w:style>
  <w:style w:type="character" w:customStyle="1" w:styleId="Ttulo1Car">
    <w:name w:val="Título 1 Car"/>
    <w:basedOn w:val="Fuentedeprrafopredeter"/>
    <w:link w:val="Ttulo1"/>
    <w:rsid w:val="00812D44"/>
    <w:rPr>
      <w:rFonts w:asciiTheme="minorHAnsi" w:eastAsiaTheme="majorEastAsia" w:hAnsiTheme="minorHAnsi" w:cstheme="majorBidi"/>
      <w:b/>
      <w:bCs/>
      <w:kern w:val="32"/>
      <w:sz w:val="24"/>
      <w:szCs w:val="32"/>
      <w:lang w:val="es-ES_tradnl" w:eastAsia="es-ES"/>
    </w:rPr>
  </w:style>
  <w:style w:type="paragraph" w:styleId="ndice2">
    <w:name w:val="index 2"/>
    <w:basedOn w:val="Normal"/>
    <w:next w:val="Normal"/>
    <w:autoRedefine/>
    <w:rsid w:val="00812D44"/>
    <w:pPr>
      <w:ind w:left="400" w:hanging="200"/>
    </w:pPr>
    <w:rPr>
      <w:rFonts w:asciiTheme="minorHAnsi" w:hAnsiTheme="minorHAnsi"/>
      <w:sz w:val="18"/>
      <w:szCs w:val="18"/>
    </w:rPr>
  </w:style>
  <w:style w:type="paragraph" w:styleId="ndice1">
    <w:name w:val="index 1"/>
    <w:basedOn w:val="Normal"/>
    <w:next w:val="Normal"/>
    <w:autoRedefine/>
    <w:rsid w:val="00812D44"/>
    <w:pPr>
      <w:ind w:left="200" w:hanging="200"/>
    </w:pPr>
    <w:rPr>
      <w:rFonts w:asciiTheme="minorHAnsi" w:hAnsiTheme="minorHAnsi"/>
      <w:sz w:val="18"/>
      <w:szCs w:val="18"/>
    </w:rPr>
  </w:style>
  <w:style w:type="paragraph" w:styleId="ndice3">
    <w:name w:val="index 3"/>
    <w:basedOn w:val="Normal"/>
    <w:next w:val="Normal"/>
    <w:autoRedefine/>
    <w:rsid w:val="00812D44"/>
    <w:pPr>
      <w:ind w:left="600" w:hanging="200"/>
    </w:pPr>
    <w:rPr>
      <w:rFonts w:asciiTheme="minorHAnsi" w:hAnsiTheme="minorHAnsi"/>
      <w:sz w:val="18"/>
      <w:szCs w:val="18"/>
    </w:rPr>
  </w:style>
  <w:style w:type="paragraph" w:styleId="ndice4">
    <w:name w:val="index 4"/>
    <w:basedOn w:val="Normal"/>
    <w:next w:val="Normal"/>
    <w:autoRedefine/>
    <w:rsid w:val="00812D44"/>
    <w:pPr>
      <w:ind w:left="800" w:hanging="200"/>
    </w:pPr>
    <w:rPr>
      <w:rFonts w:asciiTheme="minorHAnsi" w:hAnsiTheme="minorHAnsi"/>
      <w:sz w:val="18"/>
      <w:szCs w:val="18"/>
    </w:rPr>
  </w:style>
  <w:style w:type="paragraph" w:styleId="ndice5">
    <w:name w:val="index 5"/>
    <w:basedOn w:val="Normal"/>
    <w:next w:val="Normal"/>
    <w:autoRedefine/>
    <w:rsid w:val="00812D44"/>
    <w:pPr>
      <w:ind w:left="1000" w:hanging="200"/>
    </w:pPr>
    <w:rPr>
      <w:rFonts w:asciiTheme="minorHAnsi" w:hAnsiTheme="minorHAnsi"/>
      <w:sz w:val="18"/>
      <w:szCs w:val="18"/>
    </w:rPr>
  </w:style>
  <w:style w:type="paragraph" w:styleId="ndice6">
    <w:name w:val="index 6"/>
    <w:basedOn w:val="Normal"/>
    <w:next w:val="Normal"/>
    <w:autoRedefine/>
    <w:rsid w:val="00812D44"/>
    <w:pPr>
      <w:ind w:left="1200" w:hanging="200"/>
    </w:pPr>
    <w:rPr>
      <w:rFonts w:asciiTheme="minorHAnsi" w:hAnsiTheme="minorHAnsi"/>
      <w:sz w:val="18"/>
      <w:szCs w:val="18"/>
    </w:rPr>
  </w:style>
  <w:style w:type="paragraph" w:styleId="ndice7">
    <w:name w:val="index 7"/>
    <w:basedOn w:val="Normal"/>
    <w:next w:val="Normal"/>
    <w:autoRedefine/>
    <w:rsid w:val="00812D44"/>
    <w:pPr>
      <w:ind w:left="1400" w:hanging="200"/>
    </w:pPr>
    <w:rPr>
      <w:rFonts w:asciiTheme="minorHAnsi" w:hAnsiTheme="minorHAnsi"/>
      <w:sz w:val="18"/>
      <w:szCs w:val="18"/>
    </w:rPr>
  </w:style>
  <w:style w:type="paragraph" w:styleId="ndice8">
    <w:name w:val="index 8"/>
    <w:basedOn w:val="Normal"/>
    <w:next w:val="Normal"/>
    <w:autoRedefine/>
    <w:rsid w:val="00812D44"/>
    <w:pPr>
      <w:ind w:left="1600" w:hanging="200"/>
    </w:pPr>
    <w:rPr>
      <w:rFonts w:asciiTheme="minorHAnsi" w:hAnsiTheme="minorHAnsi"/>
      <w:sz w:val="18"/>
      <w:szCs w:val="18"/>
    </w:rPr>
  </w:style>
  <w:style w:type="paragraph" w:styleId="ndice9">
    <w:name w:val="index 9"/>
    <w:basedOn w:val="Normal"/>
    <w:next w:val="Normal"/>
    <w:autoRedefine/>
    <w:rsid w:val="00812D44"/>
    <w:pPr>
      <w:ind w:left="1800" w:hanging="200"/>
    </w:pPr>
    <w:rPr>
      <w:rFonts w:asciiTheme="minorHAnsi" w:hAnsiTheme="minorHAnsi"/>
      <w:sz w:val="18"/>
      <w:szCs w:val="18"/>
    </w:rPr>
  </w:style>
  <w:style w:type="paragraph" w:styleId="Ttulodendice">
    <w:name w:val="index heading"/>
    <w:basedOn w:val="Normal"/>
    <w:next w:val="ndice1"/>
    <w:rsid w:val="00812D44"/>
    <w:pPr>
      <w:spacing w:before="240" w:after="120"/>
      <w:jc w:val="center"/>
    </w:pPr>
    <w:rPr>
      <w:rFonts w:asciiTheme="minorHAnsi" w:hAnsiTheme="minorHAnsi"/>
      <w:b/>
      <w:bCs/>
      <w:sz w:val="26"/>
      <w:szCs w:val="26"/>
    </w:rPr>
  </w:style>
  <w:style w:type="paragraph" w:styleId="TDC2">
    <w:name w:val="toc 2"/>
    <w:basedOn w:val="Normal"/>
    <w:next w:val="Normal"/>
    <w:autoRedefine/>
    <w:uiPriority w:val="39"/>
    <w:rsid w:val="00812D44"/>
    <w:pPr>
      <w:ind w:left="200"/>
    </w:pPr>
  </w:style>
  <w:style w:type="paragraph" w:styleId="TDC3">
    <w:name w:val="toc 3"/>
    <w:basedOn w:val="Normal"/>
    <w:next w:val="Normal"/>
    <w:autoRedefine/>
    <w:uiPriority w:val="39"/>
    <w:rsid w:val="00812D44"/>
    <w:pPr>
      <w:ind w:left="400"/>
    </w:pPr>
  </w:style>
  <w:style w:type="paragraph" w:styleId="TDC1">
    <w:name w:val="toc 1"/>
    <w:basedOn w:val="Normal"/>
    <w:next w:val="Normal"/>
    <w:autoRedefine/>
    <w:uiPriority w:val="39"/>
    <w:rsid w:val="00812D44"/>
  </w:style>
  <w:style w:type="character" w:styleId="Hipervnculo">
    <w:name w:val="Hyperlink"/>
    <w:basedOn w:val="Fuentedeprrafopredeter"/>
    <w:uiPriority w:val="99"/>
    <w:unhideWhenUsed/>
    <w:rsid w:val="00812D44"/>
    <w:rPr>
      <w:color w:val="0000FF" w:themeColor="hyperlink"/>
      <w:u w:val="single"/>
    </w:rPr>
  </w:style>
  <w:style w:type="paragraph" w:styleId="Sangra2detindependiente">
    <w:name w:val="Body Text Indent 2"/>
    <w:basedOn w:val="Normal"/>
    <w:link w:val="Sangra2detindependienteCar"/>
    <w:rsid w:val="00187AA7"/>
    <w:pPr>
      <w:spacing w:after="120" w:line="480" w:lineRule="auto"/>
      <w:ind w:left="283"/>
    </w:pPr>
  </w:style>
  <w:style w:type="character" w:customStyle="1" w:styleId="Sangra2detindependienteCar">
    <w:name w:val="Sangría 2 de t. independiente Car"/>
    <w:basedOn w:val="Fuentedeprrafopredeter"/>
    <w:link w:val="Sangra2detindependiente"/>
    <w:rsid w:val="00187AA7"/>
    <w:rPr>
      <w:lang w:val="es-ES_tradnl" w:eastAsia="es-ES"/>
    </w:rPr>
  </w:style>
  <w:style w:type="paragraph" w:styleId="Textoindependienteprimerasangra2">
    <w:name w:val="Body Text First Indent 2"/>
    <w:basedOn w:val="Sangradetextonormal"/>
    <w:link w:val="Textoindependienteprimerasangra2Car"/>
    <w:uiPriority w:val="99"/>
    <w:unhideWhenUsed/>
    <w:rsid w:val="00187AA7"/>
    <w:pPr>
      <w:spacing w:before="120" w:after="120"/>
      <w:ind w:left="360" w:firstLine="360"/>
    </w:pPr>
    <w:rPr>
      <w:rFonts w:ascii="Times New Roman" w:hAnsi="Times New Roman" w:cs="Times New Roman"/>
      <w:sz w:val="22"/>
    </w:rPr>
  </w:style>
  <w:style w:type="character" w:customStyle="1" w:styleId="SangradetextonormalCar">
    <w:name w:val="Sangría de texto normal Car"/>
    <w:basedOn w:val="Fuentedeprrafopredeter"/>
    <w:link w:val="Sangradetextonormal"/>
    <w:rsid w:val="00187AA7"/>
    <w:rPr>
      <w:rFonts w:ascii="Century Gothic" w:hAnsi="Century Gothic" w:cs="Courier New"/>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187AA7"/>
    <w:rPr>
      <w:rFonts w:ascii="Century Gothic" w:hAnsi="Century Gothic" w:cs="Courier New"/>
      <w:sz w:val="22"/>
      <w:lang w:val="es-ES_tradnl" w:eastAsia="es-ES"/>
    </w:rPr>
  </w:style>
  <w:style w:type="paragraph" w:styleId="Lista2">
    <w:name w:val="List 2"/>
    <w:basedOn w:val="Normal"/>
    <w:uiPriority w:val="99"/>
    <w:unhideWhenUsed/>
    <w:rsid w:val="00187AA7"/>
    <w:pPr>
      <w:overflowPunct/>
      <w:autoSpaceDE/>
      <w:autoSpaceDN/>
      <w:adjustRightInd/>
      <w:ind w:left="566" w:hanging="283"/>
      <w:contextualSpacing/>
      <w:textAlignment w:val="auto"/>
    </w:pPr>
    <w:rPr>
      <w:lang w:val="en-US" w:eastAsia="en-US"/>
    </w:rPr>
  </w:style>
  <w:style w:type="paragraph" w:styleId="Textonotaalfinal">
    <w:name w:val="endnote text"/>
    <w:basedOn w:val="Normal"/>
    <w:link w:val="TextonotaalfinalCar"/>
    <w:semiHidden/>
    <w:unhideWhenUsed/>
    <w:rsid w:val="00FA7AEC"/>
  </w:style>
  <w:style w:type="character" w:customStyle="1" w:styleId="TextonotaalfinalCar">
    <w:name w:val="Texto nota al final Car"/>
    <w:basedOn w:val="Fuentedeprrafopredeter"/>
    <w:link w:val="Textonotaalfinal"/>
    <w:semiHidden/>
    <w:rsid w:val="00FA7AEC"/>
    <w:rPr>
      <w:lang w:val="es-ES_tradnl" w:eastAsia="es-ES"/>
    </w:rPr>
  </w:style>
  <w:style w:type="paragraph" w:customStyle="1" w:styleId="Default">
    <w:name w:val="Default"/>
    <w:rsid w:val="00C333EC"/>
    <w:pPr>
      <w:autoSpaceDE w:val="0"/>
      <w:autoSpaceDN w:val="0"/>
      <w:adjustRightInd w:val="0"/>
    </w:pPr>
    <w:rPr>
      <w:rFonts w:ascii="Arial" w:hAnsi="Arial" w:cs="Arial"/>
      <w:color w:val="000000"/>
      <w:sz w:val="24"/>
      <w:szCs w:val="24"/>
    </w:rPr>
  </w:style>
  <w:style w:type="paragraph" w:styleId="Lista3">
    <w:name w:val="List 3"/>
    <w:basedOn w:val="Normal"/>
    <w:semiHidden/>
    <w:unhideWhenUsed/>
    <w:rsid w:val="008043CE"/>
    <w:pPr>
      <w:ind w:left="849" w:hanging="283"/>
      <w:contextualSpacing/>
    </w:pPr>
  </w:style>
  <w:style w:type="paragraph" w:customStyle="1" w:styleId="Epgrafe1">
    <w:name w:val="Epígrafe1"/>
    <w:basedOn w:val="Normal"/>
    <w:next w:val="Normal"/>
    <w:unhideWhenUsed/>
    <w:qFormat/>
    <w:rsid w:val="008043CE"/>
    <w:pPr>
      <w:spacing w:before="120" w:after="120"/>
      <w:jc w:val="both"/>
    </w:pPr>
    <w:rPr>
      <w:b/>
      <w:bCs/>
    </w:rPr>
  </w:style>
  <w:style w:type="paragraph" w:styleId="Ttulo">
    <w:name w:val="Title"/>
    <w:basedOn w:val="Normal"/>
    <w:next w:val="Normal"/>
    <w:link w:val="TtuloCar"/>
    <w:unhideWhenUsed/>
    <w:qFormat/>
    <w:rsid w:val="008043CE"/>
    <w:pPr>
      <w:spacing w:before="120" w:after="120"/>
      <w:jc w:val="both"/>
    </w:pPr>
    <w:rPr>
      <w:b/>
      <w:bCs/>
    </w:rPr>
  </w:style>
  <w:style w:type="character" w:customStyle="1" w:styleId="TtuloCar">
    <w:name w:val="Título Car"/>
    <w:basedOn w:val="Fuentedeprrafopredeter"/>
    <w:link w:val="Ttulo"/>
    <w:rsid w:val="008043CE"/>
    <w:rPr>
      <w:b/>
      <w:bCs/>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938"/>
    <w:pPr>
      <w:overflowPunct w:val="0"/>
      <w:autoSpaceDE w:val="0"/>
      <w:autoSpaceDN w:val="0"/>
      <w:adjustRightInd w:val="0"/>
      <w:textAlignment w:val="baseline"/>
    </w:pPr>
    <w:rPr>
      <w:lang w:val="es-ES_tradnl" w:eastAsia="es-ES"/>
    </w:rPr>
  </w:style>
  <w:style w:type="paragraph" w:styleId="Ttulo1">
    <w:name w:val="heading 1"/>
    <w:basedOn w:val="Normal"/>
    <w:next w:val="Normal"/>
    <w:link w:val="Ttulo1Car"/>
    <w:qFormat/>
    <w:rsid w:val="00812D44"/>
    <w:pPr>
      <w:keepNext/>
      <w:spacing w:before="240" w:after="60"/>
      <w:outlineLvl w:val="0"/>
    </w:pPr>
    <w:rPr>
      <w:rFonts w:asciiTheme="minorHAnsi" w:eastAsiaTheme="majorEastAsia" w:hAnsiTheme="minorHAnsi" w:cstheme="majorBidi"/>
      <w:b/>
      <w:bCs/>
      <w:kern w:val="32"/>
      <w:sz w:val="24"/>
      <w:szCs w:val="32"/>
    </w:rPr>
  </w:style>
  <w:style w:type="paragraph" w:styleId="Ttulo2">
    <w:name w:val="heading 2"/>
    <w:basedOn w:val="Normal"/>
    <w:next w:val="Normal"/>
    <w:qFormat/>
    <w:rsid w:val="00812D44"/>
    <w:pPr>
      <w:keepNext/>
      <w:outlineLvl w:val="1"/>
    </w:pPr>
    <w:rPr>
      <w:rFonts w:asciiTheme="minorHAnsi" w:hAnsiTheme="minorHAnsi"/>
      <w:b/>
      <w:sz w:val="22"/>
    </w:rPr>
  </w:style>
  <w:style w:type="paragraph" w:styleId="Ttulo3">
    <w:name w:val="heading 3"/>
    <w:basedOn w:val="Normal"/>
    <w:next w:val="Normal"/>
    <w:link w:val="Ttulo3Car"/>
    <w:qFormat/>
    <w:rsid w:val="00CC3938"/>
    <w:pPr>
      <w:keepNext/>
      <w:jc w:val="center"/>
      <w:outlineLvl w:val="2"/>
    </w:pPr>
    <w:rPr>
      <w:rFonts w:ascii="Century Gothic" w:hAnsi="Century Gothic"/>
      <w:b/>
      <w:sz w:val="22"/>
    </w:rPr>
  </w:style>
  <w:style w:type="paragraph" w:styleId="Ttulo4">
    <w:name w:val="heading 4"/>
    <w:basedOn w:val="Normal"/>
    <w:next w:val="Normal"/>
    <w:qFormat/>
    <w:rsid w:val="00CC3938"/>
    <w:pPr>
      <w:keepNext/>
      <w:jc w:val="center"/>
      <w:outlineLvl w:val="3"/>
    </w:pPr>
    <w:rPr>
      <w:rFonts w:ascii="Century Gothic" w:hAnsi="Century Gothic"/>
      <w:b/>
      <w:sz w:val="22"/>
      <w:u w:val="single"/>
    </w:rPr>
  </w:style>
  <w:style w:type="paragraph" w:styleId="Ttulo6">
    <w:name w:val="heading 6"/>
    <w:basedOn w:val="Normal"/>
    <w:next w:val="Normal"/>
    <w:qFormat/>
    <w:rsid w:val="00CC3938"/>
    <w:pPr>
      <w:keepNext/>
      <w:outlineLvl w:val="5"/>
    </w:pPr>
    <w:rPr>
      <w:rFonts w:ascii="Century Gothic" w:hAnsi="Century Gothic"/>
      <w:b/>
      <w:b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CC3938"/>
    <w:rPr>
      <w:rFonts w:ascii="Century Gothic" w:hAnsi="Century Gothic"/>
      <w:b/>
      <w:sz w:val="22"/>
      <w:lang w:val="es-ES_tradnl" w:eastAsia="es-ES" w:bidi="ar-SA"/>
    </w:rPr>
  </w:style>
  <w:style w:type="paragraph" w:styleId="Direccinsobre">
    <w:name w:val="envelope address"/>
    <w:basedOn w:val="Normal"/>
    <w:rsid w:val="00610074"/>
    <w:pPr>
      <w:framePr w:w="7920" w:h="1980" w:hRule="exact" w:hSpace="141" w:wrap="auto" w:hAnchor="page" w:xAlign="center" w:yAlign="bottom"/>
      <w:ind w:left="2880"/>
    </w:pPr>
    <w:rPr>
      <w:rFonts w:ascii="Century Gothic" w:hAnsi="Century Gothic" w:cs="Arial"/>
      <w:b/>
      <w:sz w:val="28"/>
    </w:rPr>
  </w:style>
  <w:style w:type="paragraph" w:styleId="Remitedesobre">
    <w:name w:val="envelope return"/>
    <w:basedOn w:val="Normal"/>
    <w:rsid w:val="00610074"/>
    <w:rPr>
      <w:rFonts w:ascii="Century Gothic" w:hAnsi="Century Gothic" w:cs="Arial"/>
      <w:b/>
    </w:rPr>
  </w:style>
  <w:style w:type="paragraph" w:styleId="Encabezado">
    <w:name w:val="header"/>
    <w:basedOn w:val="Normal"/>
    <w:link w:val="EncabezadoCar"/>
    <w:rsid w:val="00CC3938"/>
    <w:pPr>
      <w:tabs>
        <w:tab w:val="center" w:pos="4419"/>
        <w:tab w:val="right" w:pos="8838"/>
      </w:tabs>
    </w:pPr>
  </w:style>
  <w:style w:type="character" w:customStyle="1" w:styleId="EncabezadoCar">
    <w:name w:val="Encabezado Car"/>
    <w:link w:val="Encabezado"/>
    <w:locked/>
    <w:rsid w:val="00CC3938"/>
    <w:rPr>
      <w:lang w:val="es-ES_tradnl" w:eastAsia="es-ES" w:bidi="ar-SA"/>
    </w:rPr>
  </w:style>
  <w:style w:type="paragraph" w:styleId="Piedepgina">
    <w:name w:val="footer"/>
    <w:basedOn w:val="Normal"/>
    <w:link w:val="PiedepginaCar"/>
    <w:uiPriority w:val="99"/>
    <w:rsid w:val="00CC3938"/>
    <w:pPr>
      <w:tabs>
        <w:tab w:val="center" w:pos="4419"/>
        <w:tab w:val="right" w:pos="8838"/>
      </w:tabs>
    </w:pPr>
  </w:style>
  <w:style w:type="character" w:styleId="Nmerodepgina">
    <w:name w:val="page number"/>
    <w:basedOn w:val="Fuentedeprrafopredeter"/>
    <w:rsid w:val="00CC3938"/>
  </w:style>
  <w:style w:type="paragraph" w:styleId="Textoindependiente">
    <w:name w:val="Body Text"/>
    <w:basedOn w:val="Normal"/>
    <w:link w:val="TextoindependienteCar"/>
    <w:rsid w:val="00CC3938"/>
    <w:pPr>
      <w:jc w:val="both"/>
    </w:pPr>
    <w:rPr>
      <w:rFonts w:ascii="Century Gothic" w:hAnsi="Century Gothic"/>
    </w:rPr>
  </w:style>
  <w:style w:type="character" w:customStyle="1" w:styleId="TextoindependienteCar">
    <w:name w:val="Texto independiente Car"/>
    <w:link w:val="Textoindependiente"/>
    <w:rsid w:val="00CC3938"/>
    <w:rPr>
      <w:rFonts w:ascii="Century Gothic" w:hAnsi="Century Gothic"/>
      <w:lang w:val="es-ES_tradnl" w:eastAsia="es-ES" w:bidi="ar-SA"/>
    </w:rPr>
  </w:style>
  <w:style w:type="paragraph" w:customStyle="1" w:styleId="Victor1">
    <w:name w:val="Victor1"/>
    <w:basedOn w:val="Normal"/>
    <w:rsid w:val="00CC3938"/>
    <w:pPr>
      <w:spacing w:after="120" w:line="320" w:lineRule="atLeast"/>
      <w:jc w:val="both"/>
    </w:pPr>
  </w:style>
  <w:style w:type="paragraph" w:styleId="Textoindependiente2">
    <w:name w:val="Body Text 2"/>
    <w:basedOn w:val="Normal"/>
    <w:rsid w:val="00CC3938"/>
    <w:pPr>
      <w:overflowPunct/>
      <w:autoSpaceDE/>
      <w:autoSpaceDN/>
      <w:adjustRightInd/>
      <w:jc w:val="both"/>
      <w:textAlignment w:val="auto"/>
    </w:pPr>
    <w:rPr>
      <w:rFonts w:ascii="Arial" w:hAnsi="Arial" w:cs="Arial"/>
      <w:sz w:val="24"/>
      <w:szCs w:val="24"/>
      <w:lang w:val="es-ES"/>
    </w:rPr>
  </w:style>
  <w:style w:type="paragraph" w:styleId="Textoindependiente3">
    <w:name w:val="Body Text 3"/>
    <w:basedOn w:val="Normal"/>
    <w:rsid w:val="00CC3938"/>
    <w:pPr>
      <w:spacing w:line="240" w:lineRule="atLeast"/>
      <w:jc w:val="both"/>
    </w:pPr>
    <w:rPr>
      <w:rFonts w:ascii="Century Gothic" w:hAnsi="Century Gothic"/>
      <w:b/>
    </w:rPr>
  </w:style>
  <w:style w:type="paragraph" w:styleId="Sangradetextonormal">
    <w:name w:val="Body Text Indent"/>
    <w:basedOn w:val="Normal"/>
    <w:link w:val="SangradetextonormalCar"/>
    <w:rsid w:val="00CC3938"/>
    <w:pPr>
      <w:ind w:left="567"/>
      <w:jc w:val="both"/>
    </w:pPr>
    <w:rPr>
      <w:rFonts w:ascii="Century Gothic" w:hAnsi="Century Gothic" w:cs="Courier New"/>
    </w:rPr>
  </w:style>
  <w:style w:type="character" w:styleId="Refdecomentario">
    <w:name w:val="annotation reference"/>
    <w:rsid w:val="007A63DB"/>
    <w:rPr>
      <w:sz w:val="16"/>
      <w:szCs w:val="16"/>
    </w:rPr>
  </w:style>
  <w:style w:type="paragraph" w:styleId="Textocomentario">
    <w:name w:val="annotation text"/>
    <w:basedOn w:val="Normal"/>
    <w:link w:val="TextocomentarioCar"/>
    <w:rsid w:val="007A63DB"/>
  </w:style>
  <w:style w:type="character" w:customStyle="1" w:styleId="TextocomentarioCar">
    <w:name w:val="Texto comentario Car"/>
    <w:link w:val="Textocomentario"/>
    <w:rsid w:val="007A63DB"/>
    <w:rPr>
      <w:lang w:val="es-ES_tradnl" w:eastAsia="es-ES"/>
    </w:rPr>
  </w:style>
  <w:style w:type="paragraph" w:styleId="Asuntodelcomentario">
    <w:name w:val="annotation subject"/>
    <w:basedOn w:val="Textocomentario"/>
    <w:next w:val="Textocomentario"/>
    <w:link w:val="AsuntodelcomentarioCar"/>
    <w:rsid w:val="007A63DB"/>
    <w:rPr>
      <w:b/>
      <w:bCs/>
    </w:rPr>
  </w:style>
  <w:style w:type="character" w:customStyle="1" w:styleId="AsuntodelcomentarioCar">
    <w:name w:val="Asunto del comentario Car"/>
    <w:link w:val="Asuntodelcomentario"/>
    <w:rsid w:val="007A63DB"/>
    <w:rPr>
      <w:b/>
      <w:bCs/>
      <w:lang w:val="es-ES_tradnl" w:eastAsia="es-ES"/>
    </w:rPr>
  </w:style>
  <w:style w:type="paragraph" w:styleId="Textodeglobo">
    <w:name w:val="Balloon Text"/>
    <w:basedOn w:val="Normal"/>
    <w:link w:val="TextodegloboCar"/>
    <w:rsid w:val="007A63DB"/>
    <w:rPr>
      <w:rFonts w:ascii="Tahoma" w:hAnsi="Tahoma"/>
      <w:sz w:val="16"/>
      <w:szCs w:val="16"/>
    </w:rPr>
  </w:style>
  <w:style w:type="character" w:customStyle="1" w:styleId="TextodegloboCar">
    <w:name w:val="Texto de globo Car"/>
    <w:link w:val="Textodeglobo"/>
    <w:rsid w:val="007A63DB"/>
    <w:rPr>
      <w:rFonts w:ascii="Tahoma" w:hAnsi="Tahoma" w:cs="Tahoma"/>
      <w:sz w:val="16"/>
      <w:szCs w:val="16"/>
      <w:lang w:val="es-ES_tradnl" w:eastAsia="es-ES"/>
    </w:rPr>
  </w:style>
  <w:style w:type="paragraph" w:styleId="Prrafodelista">
    <w:name w:val="List Paragraph"/>
    <w:basedOn w:val="Normal"/>
    <w:uiPriority w:val="34"/>
    <w:qFormat/>
    <w:rsid w:val="00986AB1"/>
    <w:pPr>
      <w:ind w:left="708"/>
    </w:pPr>
  </w:style>
  <w:style w:type="paragraph" w:styleId="Revisin">
    <w:name w:val="Revision"/>
    <w:hidden/>
    <w:uiPriority w:val="99"/>
    <w:semiHidden/>
    <w:rsid w:val="00E3547D"/>
    <w:rPr>
      <w:lang w:val="es-ES_tradnl" w:eastAsia="es-ES"/>
    </w:rPr>
  </w:style>
  <w:style w:type="character" w:customStyle="1" w:styleId="PiedepginaCar">
    <w:name w:val="Pie de página Car"/>
    <w:basedOn w:val="Fuentedeprrafopredeter"/>
    <w:link w:val="Piedepgina"/>
    <w:uiPriority w:val="99"/>
    <w:rsid w:val="001936DF"/>
    <w:rPr>
      <w:lang w:val="es-ES_tradnl" w:eastAsia="es-ES"/>
    </w:rPr>
  </w:style>
  <w:style w:type="character" w:customStyle="1" w:styleId="Ttulo1Car">
    <w:name w:val="Título 1 Car"/>
    <w:basedOn w:val="Fuentedeprrafopredeter"/>
    <w:link w:val="Ttulo1"/>
    <w:rsid w:val="00812D44"/>
    <w:rPr>
      <w:rFonts w:asciiTheme="minorHAnsi" w:eastAsiaTheme="majorEastAsia" w:hAnsiTheme="minorHAnsi" w:cstheme="majorBidi"/>
      <w:b/>
      <w:bCs/>
      <w:kern w:val="32"/>
      <w:sz w:val="24"/>
      <w:szCs w:val="32"/>
      <w:lang w:val="es-ES_tradnl" w:eastAsia="es-ES"/>
    </w:rPr>
  </w:style>
  <w:style w:type="paragraph" w:styleId="ndice2">
    <w:name w:val="index 2"/>
    <w:basedOn w:val="Normal"/>
    <w:next w:val="Normal"/>
    <w:autoRedefine/>
    <w:rsid w:val="00812D44"/>
    <w:pPr>
      <w:ind w:left="400" w:hanging="200"/>
    </w:pPr>
    <w:rPr>
      <w:rFonts w:asciiTheme="minorHAnsi" w:hAnsiTheme="minorHAnsi"/>
      <w:sz w:val="18"/>
      <w:szCs w:val="18"/>
    </w:rPr>
  </w:style>
  <w:style w:type="paragraph" w:styleId="ndice1">
    <w:name w:val="index 1"/>
    <w:basedOn w:val="Normal"/>
    <w:next w:val="Normal"/>
    <w:autoRedefine/>
    <w:rsid w:val="00812D44"/>
    <w:pPr>
      <w:ind w:left="200" w:hanging="200"/>
    </w:pPr>
    <w:rPr>
      <w:rFonts w:asciiTheme="minorHAnsi" w:hAnsiTheme="minorHAnsi"/>
      <w:sz w:val="18"/>
      <w:szCs w:val="18"/>
    </w:rPr>
  </w:style>
  <w:style w:type="paragraph" w:styleId="ndice3">
    <w:name w:val="index 3"/>
    <w:basedOn w:val="Normal"/>
    <w:next w:val="Normal"/>
    <w:autoRedefine/>
    <w:rsid w:val="00812D44"/>
    <w:pPr>
      <w:ind w:left="600" w:hanging="200"/>
    </w:pPr>
    <w:rPr>
      <w:rFonts w:asciiTheme="minorHAnsi" w:hAnsiTheme="minorHAnsi"/>
      <w:sz w:val="18"/>
      <w:szCs w:val="18"/>
    </w:rPr>
  </w:style>
  <w:style w:type="paragraph" w:styleId="ndice4">
    <w:name w:val="index 4"/>
    <w:basedOn w:val="Normal"/>
    <w:next w:val="Normal"/>
    <w:autoRedefine/>
    <w:rsid w:val="00812D44"/>
    <w:pPr>
      <w:ind w:left="800" w:hanging="200"/>
    </w:pPr>
    <w:rPr>
      <w:rFonts w:asciiTheme="minorHAnsi" w:hAnsiTheme="minorHAnsi"/>
      <w:sz w:val="18"/>
      <w:szCs w:val="18"/>
    </w:rPr>
  </w:style>
  <w:style w:type="paragraph" w:styleId="ndice5">
    <w:name w:val="index 5"/>
    <w:basedOn w:val="Normal"/>
    <w:next w:val="Normal"/>
    <w:autoRedefine/>
    <w:rsid w:val="00812D44"/>
    <w:pPr>
      <w:ind w:left="1000" w:hanging="200"/>
    </w:pPr>
    <w:rPr>
      <w:rFonts w:asciiTheme="minorHAnsi" w:hAnsiTheme="minorHAnsi"/>
      <w:sz w:val="18"/>
      <w:szCs w:val="18"/>
    </w:rPr>
  </w:style>
  <w:style w:type="paragraph" w:styleId="ndice6">
    <w:name w:val="index 6"/>
    <w:basedOn w:val="Normal"/>
    <w:next w:val="Normal"/>
    <w:autoRedefine/>
    <w:rsid w:val="00812D44"/>
    <w:pPr>
      <w:ind w:left="1200" w:hanging="200"/>
    </w:pPr>
    <w:rPr>
      <w:rFonts w:asciiTheme="minorHAnsi" w:hAnsiTheme="minorHAnsi"/>
      <w:sz w:val="18"/>
      <w:szCs w:val="18"/>
    </w:rPr>
  </w:style>
  <w:style w:type="paragraph" w:styleId="ndice7">
    <w:name w:val="index 7"/>
    <w:basedOn w:val="Normal"/>
    <w:next w:val="Normal"/>
    <w:autoRedefine/>
    <w:rsid w:val="00812D44"/>
    <w:pPr>
      <w:ind w:left="1400" w:hanging="200"/>
    </w:pPr>
    <w:rPr>
      <w:rFonts w:asciiTheme="minorHAnsi" w:hAnsiTheme="minorHAnsi"/>
      <w:sz w:val="18"/>
      <w:szCs w:val="18"/>
    </w:rPr>
  </w:style>
  <w:style w:type="paragraph" w:styleId="ndice8">
    <w:name w:val="index 8"/>
    <w:basedOn w:val="Normal"/>
    <w:next w:val="Normal"/>
    <w:autoRedefine/>
    <w:rsid w:val="00812D44"/>
    <w:pPr>
      <w:ind w:left="1600" w:hanging="200"/>
    </w:pPr>
    <w:rPr>
      <w:rFonts w:asciiTheme="minorHAnsi" w:hAnsiTheme="minorHAnsi"/>
      <w:sz w:val="18"/>
      <w:szCs w:val="18"/>
    </w:rPr>
  </w:style>
  <w:style w:type="paragraph" w:styleId="ndice9">
    <w:name w:val="index 9"/>
    <w:basedOn w:val="Normal"/>
    <w:next w:val="Normal"/>
    <w:autoRedefine/>
    <w:rsid w:val="00812D44"/>
    <w:pPr>
      <w:ind w:left="1800" w:hanging="200"/>
    </w:pPr>
    <w:rPr>
      <w:rFonts w:asciiTheme="minorHAnsi" w:hAnsiTheme="minorHAnsi"/>
      <w:sz w:val="18"/>
      <w:szCs w:val="18"/>
    </w:rPr>
  </w:style>
  <w:style w:type="paragraph" w:styleId="Ttulodendice">
    <w:name w:val="index heading"/>
    <w:basedOn w:val="Normal"/>
    <w:next w:val="ndice1"/>
    <w:rsid w:val="00812D44"/>
    <w:pPr>
      <w:spacing w:before="240" w:after="120"/>
      <w:jc w:val="center"/>
    </w:pPr>
    <w:rPr>
      <w:rFonts w:asciiTheme="minorHAnsi" w:hAnsiTheme="minorHAnsi"/>
      <w:b/>
      <w:bCs/>
      <w:sz w:val="26"/>
      <w:szCs w:val="26"/>
    </w:rPr>
  </w:style>
  <w:style w:type="paragraph" w:styleId="TDC2">
    <w:name w:val="toc 2"/>
    <w:basedOn w:val="Normal"/>
    <w:next w:val="Normal"/>
    <w:autoRedefine/>
    <w:uiPriority w:val="39"/>
    <w:rsid w:val="00812D44"/>
    <w:pPr>
      <w:ind w:left="200"/>
    </w:pPr>
  </w:style>
  <w:style w:type="paragraph" w:styleId="TDC3">
    <w:name w:val="toc 3"/>
    <w:basedOn w:val="Normal"/>
    <w:next w:val="Normal"/>
    <w:autoRedefine/>
    <w:uiPriority w:val="39"/>
    <w:rsid w:val="00812D44"/>
    <w:pPr>
      <w:ind w:left="400"/>
    </w:pPr>
  </w:style>
  <w:style w:type="paragraph" w:styleId="TDC1">
    <w:name w:val="toc 1"/>
    <w:basedOn w:val="Normal"/>
    <w:next w:val="Normal"/>
    <w:autoRedefine/>
    <w:uiPriority w:val="39"/>
    <w:rsid w:val="00812D44"/>
  </w:style>
  <w:style w:type="character" w:styleId="Hipervnculo">
    <w:name w:val="Hyperlink"/>
    <w:basedOn w:val="Fuentedeprrafopredeter"/>
    <w:uiPriority w:val="99"/>
    <w:unhideWhenUsed/>
    <w:rsid w:val="00812D44"/>
    <w:rPr>
      <w:color w:val="0000FF" w:themeColor="hyperlink"/>
      <w:u w:val="single"/>
    </w:rPr>
  </w:style>
  <w:style w:type="paragraph" w:styleId="Sangra2detindependiente">
    <w:name w:val="Body Text Indent 2"/>
    <w:basedOn w:val="Normal"/>
    <w:link w:val="Sangra2detindependienteCar"/>
    <w:rsid w:val="00187AA7"/>
    <w:pPr>
      <w:spacing w:after="120" w:line="480" w:lineRule="auto"/>
      <w:ind w:left="283"/>
    </w:pPr>
  </w:style>
  <w:style w:type="character" w:customStyle="1" w:styleId="Sangra2detindependienteCar">
    <w:name w:val="Sangría 2 de t. independiente Car"/>
    <w:basedOn w:val="Fuentedeprrafopredeter"/>
    <w:link w:val="Sangra2detindependiente"/>
    <w:rsid w:val="00187AA7"/>
    <w:rPr>
      <w:lang w:val="es-ES_tradnl" w:eastAsia="es-ES"/>
    </w:rPr>
  </w:style>
  <w:style w:type="paragraph" w:styleId="Textoindependienteprimerasangra2">
    <w:name w:val="Body Text First Indent 2"/>
    <w:basedOn w:val="Sangradetextonormal"/>
    <w:link w:val="Textoindependienteprimerasangra2Car"/>
    <w:uiPriority w:val="99"/>
    <w:unhideWhenUsed/>
    <w:rsid w:val="00187AA7"/>
    <w:pPr>
      <w:spacing w:before="120" w:after="120"/>
      <w:ind w:left="360" w:firstLine="360"/>
    </w:pPr>
    <w:rPr>
      <w:rFonts w:ascii="Times New Roman" w:hAnsi="Times New Roman" w:cs="Times New Roman"/>
      <w:sz w:val="22"/>
    </w:rPr>
  </w:style>
  <w:style w:type="character" w:customStyle="1" w:styleId="SangradetextonormalCar">
    <w:name w:val="Sangría de texto normal Car"/>
    <w:basedOn w:val="Fuentedeprrafopredeter"/>
    <w:link w:val="Sangradetextonormal"/>
    <w:rsid w:val="00187AA7"/>
    <w:rPr>
      <w:rFonts w:ascii="Century Gothic" w:hAnsi="Century Gothic" w:cs="Courier New"/>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187AA7"/>
    <w:rPr>
      <w:rFonts w:ascii="Century Gothic" w:hAnsi="Century Gothic" w:cs="Courier New"/>
      <w:sz w:val="22"/>
      <w:lang w:val="es-ES_tradnl" w:eastAsia="es-ES"/>
    </w:rPr>
  </w:style>
  <w:style w:type="paragraph" w:styleId="Lista2">
    <w:name w:val="List 2"/>
    <w:basedOn w:val="Normal"/>
    <w:uiPriority w:val="99"/>
    <w:unhideWhenUsed/>
    <w:rsid w:val="00187AA7"/>
    <w:pPr>
      <w:overflowPunct/>
      <w:autoSpaceDE/>
      <w:autoSpaceDN/>
      <w:adjustRightInd/>
      <w:ind w:left="566" w:hanging="283"/>
      <w:contextualSpacing/>
      <w:textAlignment w:val="auto"/>
    </w:pPr>
    <w:rPr>
      <w:lang w:val="en-US" w:eastAsia="en-US"/>
    </w:rPr>
  </w:style>
  <w:style w:type="paragraph" w:styleId="Textonotaalfinal">
    <w:name w:val="endnote text"/>
    <w:basedOn w:val="Normal"/>
    <w:link w:val="TextonotaalfinalCar"/>
    <w:semiHidden/>
    <w:unhideWhenUsed/>
    <w:rsid w:val="00FA7AEC"/>
  </w:style>
  <w:style w:type="character" w:customStyle="1" w:styleId="TextonotaalfinalCar">
    <w:name w:val="Texto nota al final Car"/>
    <w:basedOn w:val="Fuentedeprrafopredeter"/>
    <w:link w:val="Textonotaalfinal"/>
    <w:semiHidden/>
    <w:rsid w:val="00FA7AEC"/>
    <w:rPr>
      <w:lang w:val="es-ES_tradnl" w:eastAsia="es-ES"/>
    </w:rPr>
  </w:style>
  <w:style w:type="paragraph" w:customStyle="1" w:styleId="Default">
    <w:name w:val="Default"/>
    <w:rsid w:val="00C333EC"/>
    <w:pPr>
      <w:autoSpaceDE w:val="0"/>
      <w:autoSpaceDN w:val="0"/>
      <w:adjustRightInd w:val="0"/>
    </w:pPr>
    <w:rPr>
      <w:rFonts w:ascii="Arial" w:hAnsi="Arial" w:cs="Arial"/>
      <w:color w:val="000000"/>
      <w:sz w:val="24"/>
      <w:szCs w:val="24"/>
    </w:rPr>
  </w:style>
  <w:style w:type="paragraph" w:styleId="Lista3">
    <w:name w:val="List 3"/>
    <w:basedOn w:val="Normal"/>
    <w:semiHidden/>
    <w:unhideWhenUsed/>
    <w:rsid w:val="008043CE"/>
    <w:pPr>
      <w:ind w:left="849" w:hanging="283"/>
      <w:contextualSpacing/>
    </w:pPr>
  </w:style>
  <w:style w:type="paragraph" w:customStyle="1" w:styleId="Epgrafe1">
    <w:name w:val="Epígrafe1"/>
    <w:basedOn w:val="Normal"/>
    <w:next w:val="Normal"/>
    <w:unhideWhenUsed/>
    <w:qFormat/>
    <w:rsid w:val="008043CE"/>
    <w:pPr>
      <w:spacing w:before="120" w:after="120"/>
      <w:jc w:val="both"/>
    </w:pPr>
    <w:rPr>
      <w:b/>
      <w:bCs/>
    </w:rPr>
  </w:style>
  <w:style w:type="paragraph" w:styleId="Ttulo">
    <w:name w:val="Title"/>
    <w:basedOn w:val="Normal"/>
    <w:next w:val="Normal"/>
    <w:link w:val="TtuloCar"/>
    <w:unhideWhenUsed/>
    <w:qFormat/>
    <w:rsid w:val="008043CE"/>
    <w:pPr>
      <w:spacing w:before="120" w:after="120"/>
      <w:jc w:val="both"/>
    </w:pPr>
    <w:rPr>
      <w:b/>
      <w:bCs/>
    </w:rPr>
  </w:style>
  <w:style w:type="character" w:customStyle="1" w:styleId="TtuloCar">
    <w:name w:val="Título Car"/>
    <w:basedOn w:val="Fuentedeprrafopredeter"/>
    <w:link w:val="Ttulo"/>
    <w:rsid w:val="008043CE"/>
    <w:rPr>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691">
      <w:bodyDiv w:val="1"/>
      <w:marLeft w:val="0"/>
      <w:marRight w:val="0"/>
      <w:marTop w:val="0"/>
      <w:marBottom w:val="0"/>
      <w:divBdr>
        <w:top w:val="none" w:sz="0" w:space="0" w:color="auto"/>
        <w:left w:val="none" w:sz="0" w:space="0" w:color="auto"/>
        <w:bottom w:val="none" w:sz="0" w:space="0" w:color="auto"/>
        <w:right w:val="none" w:sz="0" w:space="0" w:color="auto"/>
      </w:divBdr>
    </w:div>
    <w:div w:id="95710960">
      <w:bodyDiv w:val="1"/>
      <w:marLeft w:val="0"/>
      <w:marRight w:val="0"/>
      <w:marTop w:val="0"/>
      <w:marBottom w:val="0"/>
      <w:divBdr>
        <w:top w:val="none" w:sz="0" w:space="0" w:color="auto"/>
        <w:left w:val="none" w:sz="0" w:space="0" w:color="auto"/>
        <w:bottom w:val="none" w:sz="0" w:space="0" w:color="auto"/>
        <w:right w:val="none" w:sz="0" w:space="0" w:color="auto"/>
      </w:divBdr>
    </w:div>
    <w:div w:id="391732682">
      <w:bodyDiv w:val="1"/>
      <w:marLeft w:val="0"/>
      <w:marRight w:val="0"/>
      <w:marTop w:val="0"/>
      <w:marBottom w:val="0"/>
      <w:divBdr>
        <w:top w:val="none" w:sz="0" w:space="0" w:color="auto"/>
        <w:left w:val="none" w:sz="0" w:space="0" w:color="auto"/>
        <w:bottom w:val="none" w:sz="0" w:space="0" w:color="auto"/>
        <w:right w:val="none" w:sz="0" w:space="0" w:color="auto"/>
      </w:divBdr>
    </w:div>
    <w:div w:id="394476311">
      <w:bodyDiv w:val="1"/>
      <w:marLeft w:val="0"/>
      <w:marRight w:val="0"/>
      <w:marTop w:val="0"/>
      <w:marBottom w:val="0"/>
      <w:divBdr>
        <w:top w:val="none" w:sz="0" w:space="0" w:color="auto"/>
        <w:left w:val="none" w:sz="0" w:space="0" w:color="auto"/>
        <w:bottom w:val="none" w:sz="0" w:space="0" w:color="auto"/>
        <w:right w:val="none" w:sz="0" w:space="0" w:color="auto"/>
      </w:divBdr>
    </w:div>
    <w:div w:id="608124714">
      <w:bodyDiv w:val="1"/>
      <w:marLeft w:val="0"/>
      <w:marRight w:val="0"/>
      <w:marTop w:val="0"/>
      <w:marBottom w:val="0"/>
      <w:divBdr>
        <w:top w:val="none" w:sz="0" w:space="0" w:color="auto"/>
        <w:left w:val="none" w:sz="0" w:space="0" w:color="auto"/>
        <w:bottom w:val="none" w:sz="0" w:space="0" w:color="auto"/>
        <w:right w:val="none" w:sz="0" w:space="0" w:color="auto"/>
      </w:divBdr>
    </w:div>
    <w:div w:id="669718253">
      <w:bodyDiv w:val="1"/>
      <w:marLeft w:val="0"/>
      <w:marRight w:val="0"/>
      <w:marTop w:val="0"/>
      <w:marBottom w:val="0"/>
      <w:divBdr>
        <w:top w:val="none" w:sz="0" w:space="0" w:color="auto"/>
        <w:left w:val="none" w:sz="0" w:space="0" w:color="auto"/>
        <w:bottom w:val="none" w:sz="0" w:space="0" w:color="auto"/>
        <w:right w:val="none" w:sz="0" w:space="0" w:color="auto"/>
      </w:divBdr>
    </w:div>
    <w:div w:id="840776790">
      <w:bodyDiv w:val="1"/>
      <w:marLeft w:val="0"/>
      <w:marRight w:val="0"/>
      <w:marTop w:val="0"/>
      <w:marBottom w:val="0"/>
      <w:divBdr>
        <w:top w:val="none" w:sz="0" w:space="0" w:color="auto"/>
        <w:left w:val="none" w:sz="0" w:space="0" w:color="auto"/>
        <w:bottom w:val="none" w:sz="0" w:space="0" w:color="auto"/>
        <w:right w:val="none" w:sz="0" w:space="0" w:color="auto"/>
      </w:divBdr>
    </w:div>
    <w:div w:id="855071451">
      <w:bodyDiv w:val="1"/>
      <w:marLeft w:val="0"/>
      <w:marRight w:val="0"/>
      <w:marTop w:val="0"/>
      <w:marBottom w:val="0"/>
      <w:divBdr>
        <w:top w:val="none" w:sz="0" w:space="0" w:color="auto"/>
        <w:left w:val="none" w:sz="0" w:space="0" w:color="auto"/>
        <w:bottom w:val="none" w:sz="0" w:space="0" w:color="auto"/>
        <w:right w:val="none" w:sz="0" w:space="0" w:color="auto"/>
      </w:divBdr>
    </w:div>
    <w:div w:id="883325164">
      <w:bodyDiv w:val="1"/>
      <w:marLeft w:val="0"/>
      <w:marRight w:val="0"/>
      <w:marTop w:val="0"/>
      <w:marBottom w:val="0"/>
      <w:divBdr>
        <w:top w:val="none" w:sz="0" w:space="0" w:color="auto"/>
        <w:left w:val="none" w:sz="0" w:space="0" w:color="auto"/>
        <w:bottom w:val="none" w:sz="0" w:space="0" w:color="auto"/>
        <w:right w:val="none" w:sz="0" w:space="0" w:color="auto"/>
      </w:divBdr>
    </w:div>
    <w:div w:id="1111313940">
      <w:bodyDiv w:val="1"/>
      <w:marLeft w:val="0"/>
      <w:marRight w:val="0"/>
      <w:marTop w:val="0"/>
      <w:marBottom w:val="0"/>
      <w:divBdr>
        <w:top w:val="none" w:sz="0" w:space="0" w:color="auto"/>
        <w:left w:val="none" w:sz="0" w:space="0" w:color="auto"/>
        <w:bottom w:val="none" w:sz="0" w:space="0" w:color="auto"/>
        <w:right w:val="none" w:sz="0" w:space="0" w:color="auto"/>
      </w:divBdr>
    </w:div>
    <w:div w:id="1580872824">
      <w:bodyDiv w:val="1"/>
      <w:marLeft w:val="0"/>
      <w:marRight w:val="0"/>
      <w:marTop w:val="0"/>
      <w:marBottom w:val="0"/>
      <w:divBdr>
        <w:top w:val="none" w:sz="0" w:space="0" w:color="auto"/>
        <w:left w:val="none" w:sz="0" w:space="0" w:color="auto"/>
        <w:bottom w:val="none" w:sz="0" w:space="0" w:color="auto"/>
        <w:right w:val="none" w:sz="0" w:space="0" w:color="auto"/>
      </w:divBdr>
    </w:div>
    <w:div w:id="1581676512">
      <w:bodyDiv w:val="1"/>
      <w:marLeft w:val="0"/>
      <w:marRight w:val="0"/>
      <w:marTop w:val="0"/>
      <w:marBottom w:val="0"/>
      <w:divBdr>
        <w:top w:val="none" w:sz="0" w:space="0" w:color="auto"/>
        <w:left w:val="none" w:sz="0" w:space="0" w:color="auto"/>
        <w:bottom w:val="none" w:sz="0" w:space="0" w:color="auto"/>
        <w:right w:val="none" w:sz="0" w:space="0" w:color="auto"/>
      </w:divBdr>
    </w:div>
    <w:div w:id="1608076842">
      <w:bodyDiv w:val="1"/>
      <w:marLeft w:val="0"/>
      <w:marRight w:val="0"/>
      <w:marTop w:val="0"/>
      <w:marBottom w:val="0"/>
      <w:divBdr>
        <w:top w:val="none" w:sz="0" w:space="0" w:color="auto"/>
        <w:left w:val="none" w:sz="0" w:space="0" w:color="auto"/>
        <w:bottom w:val="none" w:sz="0" w:space="0" w:color="auto"/>
        <w:right w:val="none" w:sz="0" w:space="0" w:color="auto"/>
      </w:divBdr>
    </w:div>
    <w:div w:id="1637711409">
      <w:bodyDiv w:val="1"/>
      <w:marLeft w:val="0"/>
      <w:marRight w:val="0"/>
      <w:marTop w:val="0"/>
      <w:marBottom w:val="0"/>
      <w:divBdr>
        <w:top w:val="none" w:sz="0" w:space="0" w:color="auto"/>
        <w:left w:val="none" w:sz="0" w:space="0" w:color="auto"/>
        <w:bottom w:val="none" w:sz="0" w:space="0" w:color="auto"/>
        <w:right w:val="none" w:sz="0" w:space="0" w:color="auto"/>
      </w:divBdr>
    </w:div>
    <w:div w:id="2009405449">
      <w:bodyDiv w:val="1"/>
      <w:marLeft w:val="0"/>
      <w:marRight w:val="0"/>
      <w:marTop w:val="0"/>
      <w:marBottom w:val="0"/>
      <w:divBdr>
        <w:top w:val="none" w:sz="0" w:space="0" w:color="auto"/>
        <w:left w:val="none" w:sz="0" w:space="0" w:color="auto"/>
        <w:bottom w:val="none" w:sz="0" w:space="0" w:color="auto"/>
        <w:right w:val="none" w:sz="0" w:space="0" w:color="auto"/>
      </w:divBdr>
    </w:div>
    <w:div w:id="2036466931">
      <w:bodyDiv w:val="1"/>
      <w:marLeft w:val="0"/>
      <w:marRight w:val="0"/>
      <w:marTop w:val="0"/>
      <w:marBottom w:val="0"/>
      <w:divBdr>
        <w:top w:val="none" w:sz="0" w:space="0" w:color="auto"/>
        <w:left w:val="none" w:sz="0" w:space="0" w:color="auto"/>
        <w:bottom w:val="none" w:sz="0" w:space="0" w:color="auto"/>
        <w:right w:val="none" w:sz="0" w:space="0" w:color="auto"/>
      </w:divBdr>
    </w:div>
    <w:div w:id="210733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96556-881E-4779-945D-FAAC5C515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36</Pages>
  <Words>13991</Words>
  <Characters>76956</Characters>
  <Application>Microsoft Office Word</Application>
  <DocSecurity>0</DocSecurity>
  <Lines>641</Lines>
  <Paragraphs>181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Gobierno de Cordoba</Company>
  <LinksUpToDate>false</LinksUpToDate>
  <CharactersWithSpaces>90766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d25756685</dc:creator>
  <cp:lastModifiedBy>Usuario</cp:lastModifiedBy>
  <cp:revision>4</cp:revision>
  <cp:lastPrinted>2017-04-10T18:57:00Z</cp:lastPrinted>
  <dcterms:created xsi:type="dcterms:W3CDTF">2022-03-25T19:48:00Z</dcterms:created>
  <dcterms:modified xsi:type="dcterms:W3CDTF">2022-03-29T12:19:00Z</dcterms:modified>
</cp:coreProperties>
</file>